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48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6112"/>
        <w:gridCol w:w="6330"/>
      </w:tblGrid>
      <w:tr w:rsidR="00981F63" w14:paraId="54E01B62" w14:textId="77777777" w:rsidTr="00981F63">
        <w:trPr>
          <w:trHeight w:val="8648"/>
          <w:jc w:val="center"/>
        </w:trPr>
        <w:tc>
          <w:tcPr>
            <w:tcW w:w="2456" w:type="pct"/>
            <w:tcBorders>
              <w:top w:val="nil"/>
              <w:left w:val="nil"/>
              <w:bottom w:val="nil"/>
              <w:right w:val="single" w:sz="12" w:space="0" w:color="C0504D" w:themeColor="accent2"/>
            </w:tcBorders>
            <w:vAlign w:val="center"/>
          </w:tcPr>
          <w:p w14:paraId="58A8C963" w14:textId="54769CB6" w:rsidR="00981F63" w:rsidRDefault="00981F63">
            <w:pPr>
              <w:jc w:val="right"/>
              <w:rPr>
                <w:sz w:val="40"/>
                <w:szCs w:val="40"/>
              </w:rPr>
            </w:pPr>
            <w:r>
              <w:rPr>
                <w:noProof/>
              </w:rPr>
              <w:drawing>
                <wp:inline distT="0" distB="0" distL="0" distR="0" wp14:anchorId="6566D03A" wp14:editId="344F204E">
                  <wp:extent cx="2332436" cy="3095625"/>
                  <wp:effectExtent l="0" t="0" r="0" b="0"/>
                  <wp:docPr id="31" name="Imag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12160" cy="3201435"/>
                          </a:xfrm>
                          <a:prstGeom prst="rect">
                            <a:avLst/>
                          </a:prstGeom>
                        </pic:spPr>
                      </pic:pic>
                    </a:graphicData>
                  </a:graphic>
                </wp:inline>
              </w:drawing>
            </w:r>
          </w:p>
        </w:tc>
        <w:tc>
          <w:tcPr>
            <w:tcW w:w="2544" w:type="pct"/>
            <w:tcBorders>
              <w:top w:val="nil"/>
              <w:left w:val="single" w:sz="12" w:space="0" w:color="C0504D" w:themeColor="accent2"/>
              <w:bottom w:val="nil"/>
              <w:right w:val="nil"/>
            </w:tcBorders>
            <w:vAlign w:val="center"/>
          </w:tcPr>
          <w:p w14:paraId="5E42CDAE" w14:textId="2D9B9C46" w:rsidR="00981F63" w:rsidRDefault="00981F63">
            <w:pPr>
              <w:pStyle w:val="Sansinterligne"/>
              <w:spacing w:line="264" w:lineRule="auto"/>
              <w:rPr>
                <w:color w:val="C0504D" w:themeColor="accent2"/>
                <w:sz w:val="40"/>
                <w:szCs w:val="40"/>
              </w:rPr>
            </w:pPr>
            <w:r>
              <w:rPr>
                <w:color w:val="C0504D" w:themeColor="accent2"/>
                <w:sz w:val="40"/>
                <w:szCs w:val="40"/>
              </w:rPr>
              <w:t>Organismes d’accompagnement et offres financières à la relève agricole</w:t>
            </w:r>
          </w:p>
          <w:p w14:paraId="43D96992" w14:textId="77777777" w:rsidR="00981F63" w:rsidRDefault="00981F63">
            <w:pPr>
              <w:pStyle w:val="Sansinterligne"/>
              <w:spacing w:line="264" w:lineRule="auto"/>
              <w:rPr>
                <w:sz w:val="40"/>
                <w:szCs w:val="40"/>
              </w:rPr>
            </w:pPr>
          </w:p>
          <w:p w14:paraId="06B3EC52" w14:textId="77777777" w:rsidR="00981F63" w:rsidRDefault="00981F63">
            <w:pPr>
              <w:pStyle w:val="Sansinterligne"/>
              <w:spacing w:line="264" w:lineRule="auto"/>
              <w:rPr>
                <w:color w:val="C0504D" w:themeColor="accent2"/>
                <w:sz w:val="26"/>
                <w:szCs w:val="26"/>
              </w:rPr>
            </w:pPr>
            <w:r>
              <w:rPr>
                <w:color w:val="C0504D" w:themeColor="accent2"/>
                <w:sz w:val="26"/>
                <w:szCs w:val="26"/>
              </w:rPr>
              <w:t xml:space="preserve">Document produit dans le cadre du Plan de développement de la zone agricole de la MRC d’Abitibi </w:t>
            </w:r>
          </w:p>
          <w:p w14:paraId="3F7DB6F1" w14:textId="4506F43B" w:rsidR="00981F63" w:rsidRDefault="00981F63">
            <w:pPr>
              <w:pStyle w:val="Sansinterligne"/>
              <w:spacing w:line="264" w:lineRule="auto"/>
              <w:rPr>
                <w:sz w:val="24"/>
                <w:szCs w:val="24"/>
              </w:rPr>
            </w:pPr>
            <w:r>
              <w:rPr>
                <w:color w:val="C0504D" w:themeColor="accent2"/>
                <w:sz w:val="26"/>
                <w:szCs w:val="26"/>
              </w:rPr>
              <w:t xml:space="preserve">Mise à jour </w:t>
            </w:r>
            <w:r w:rsidR="00221A53">
              <w:rPr>
                <w:color w:val="C0504D" w:themeColor="accent2"/>
                <w:sz w:val="26"/>
                <w:szCs w:val="26"/>
              </w:rPr>
              <w:t>mai 2022</w:t>
            </w:r>
            <w:r>
              <w:rPr>
                <w:color w:val="C0504D" w:themeColor="accent2"/>
                <w:sz w:val="26"/>
                <w:szCs w:val="26"/>
              </w:rPr>
              <w:t>.</w:t>
            </w:r>
          </w:p>
        </w:tc>
      </w:tr>
    </w:tbl>
    <w:p w14:paraId="445AF94D" w14:textId="7F077697" w:rsidR="00F77E29" w:rsidRDefault="00D43D9A">
      <w:pPr>
        <w:rPr>
          <w:b/>
          <w:sz w:val="32"/>
          <w:szCs w:val="32"/>
        </w:rPr>
      </w:pPr>
      <w:r>
        <w:rPr>
          <w:b/>
          <w:sz w:val="32"/>
          <w:szCs w:val="32"/>
        </w:rPr>
        <w:lastRenderedPageBreak/>
        <w:t>Organismes d’accompagnement et offres financières à la relève agricole</w:t>
      </w:r>
    </w:p>
    <w:p w14:paraId="6B0EAC24" w14:textId="77777777" w:rsidR="00981F63" w:rsidRDefault="00126586">
      <w:pPr>
        <w:rPr>
          <w:b/>
          <w:sz w:val="32"/>
          <w:szCs w:val="32"/>
        </w:rPr>
      </w:pPr>
      <w:r>
        <w:rPr>
          <w:b/>
          <w:sz w:val="32"/>
          <w:szCs w:val="32"/>
        </w:rPr>
        <w:t>Mise en garde</w:t>
      </w:r>
    </w:p>
    <w:p w14:paraId="600C5DF1" w14:textId="77777777" w:rsidR="00981F63" w:rsidRDefault="00981F63">
      <w:pPr>
        <w:rPr>
          <w:b/>
          <w:sz w:val="32"/>
          <w:szCs w:val="32"/>
        </w:rPr>
      </w:pPr>
    </w:p>
    <w:p w14:paraId="26E5D3C2" w14:textId="7CE55668" w:rsidR="00981F63" w:rsidRPr="00981F63" w:rsidRDefault="00126586">
      <w:pPr>
        <w:rPr>
          <w:b/>
          <w:sz w:val="32"/>
          <w:szCs w:val="32"/>
        </w:rPr>
      </w:pPr>
      <w:r w:rsidRPr="00DD445E">
        <w:rPr>
          <w:bCs/>
        </w:rPr>
        <w:t xml:space="preserve">Ce document contient les principaux services et aides financières </w:t>
      </w:r>
      <w:r w:rsidR="00500761" w:rsidRPr="00DD445E">
        <w:rPr>
          <w:bCs/>
        </w:rPr>
        <w:t xml:space="preserve">spécifiquement </w:t>
      </w:r>
      <w:r w:rsidRPr="00DD445E">
        <w:rPr>
          <w:bCs/>
        </w:rPr>
        <w:t>offerts à la relève agricol</w:t>
      </w:r>
      <w:r w:rsidR="00500761" w:rsidRPr="00DD445E">
        <w:rPr>
          <w:bCs/>
        </w:rPr>
        <w:t xml:space="preserve">e pour la région d’Abitibi-Témiscamingue et dans la MRC d’Abitibi. </w:t>
      </w:r>
      <w:r w:rsidR="00DD445E">
        <w:rPr>
          <w:bCs/>
        </w:rPr>
        <w:t>L</w:t>
      </w:r>
      <w:r w:rsidR="00500761" w:rsidRPr="00DD445E">
        <w:rPr>
          <w:bCs/>
        </w:rPr>
        <w:t>a relève agricole a également accès aux autres services, aides financières et financement qui s’adressent à l’ensemble des entreprises agricoles et agroalimentaires. Pour en connaître davantage vous pouvez consulter le document ‘Répertoire des sources de financement pour les entreprises agroalimentaires de la MRC d’Abitibi’ sur le site de la MRC d’Abitibi</w:t>
      </w:r>
      <w:r w:rsidR="00A3579F">
        <w:rPr>
          <w:bCs/>
        </w:rPr>
        <w:t xml:space="preserve"> et celui de Amos-Harricana.</w:t>
      </w:r>
    </w:p>
    <w:p w14:paraId="42EF0BB1" w14:textId="71355AB5" w:rsidR="00500761" w:rsidRDefault="00500761">
      <w:pPr>
        <w:rPr>
          <w:bCs/>
        </w:rPr>
      </w:pPr>
      <w:r w:rsidRPr="00DD445E">
        <w:rPr>
          <w:bCs/>
        </w:rPr>
        <w:t>MRC d’Abitibi/Aménagement du territoire/Plan de développement de la zone agricole</w:t>
      </w:r>
      <w:r w:rsidR="00DD445E" w:rsidRPr="00DD445E">
        <w:rPr>
          <w:bCs/>
        </w:rPr>
        <w:t xml:space="preserve"> </w:t>
      </w:r>
      <w:r w:rsidRPr="00DD445E">
        <w:rPr>
          <w:bCs/>
        </w:rPr>
        <w:t>(</w:t>
      </w:r>
      <w:r w:rsidR="007413ED" w:rsidRPr="00DD445E">
        <w:rPr>
          <w:bCs/>
        </w:rPr>
        <w:t>PDZA)</w:t>
      </w:r>
    </w:p>
    <w:p w14:paraId="11438786" w14:textId="66B2D3D4" w:rsidR="00DD445E" w:rsidRDefault="00DD445E">
      <w:pPr>
        <w:rPr>
          <w:bCs/>
        </w:rPr>
      </w:pPr>
    </w:p>
    <w:p w14:paraId="75755609" w14:textId="3172984C" w:rsidR="00DD445E" w:rsidRDefault="00DD445E">
      <w:pPr>
        <w:rPr>
          <w:bCs/>
        </w:rPr>
      </w:pPr>
    </w:p>
    <w:p w14:paraId="14496D5C" w14:textId="5FF51C6A" w:rsidR="00DD445E" w:rsidRDefault="00DD445E">
      <w:pPr>
        <w:rPr>
          <w:bCs/>
        </w:rPr>
      </w:pPr>
    </w:p>
    <w:p w14:paraId="594FFEF9" w14:textId="6CF588F2" w:rsidR="00DD445E" w:rsidRDefault="00DD445E">
      <w:pPr>
        <w:rPr>
          <w:bCs/>
        </w:rPr>
      </w:pPr>
    </w:p>
    <w:p w14:paraId="22939ABC" w14:textId="13A3EAA7" w:rsidR="00DD445E" w:rsidRDefault="00DD445E">
      <w:pPr>
        <w:rPr>
          <w:bCs/>
        </w:rPr>
      </w:pPr>
    </w:p>
    <w:p w14:paraId="126DBFAB" w14:textId="175EC30A" w:rsidR="00DD445E" w:rsidRDefault="00DD445E">
      <w:pPr>
        <w:rPr>
          <w:bCs/>
        </w:rPr>
      </w:pPr>
    </w:p>
    <w:p w14:paraId="296D07CA" w14:textId="56D089DA" w:rsidR="00DD445E" w:rsidRDefault="00DD445E">
      <w:pPr>
        <w:rPr>
          <w:bCs/>
        </w:rPr>
      </w:pPr>
    </w:p>
    <w:p w14:paraId="19455640" w14:textId="140A97DD" w:rsidR="00DD445E" w:rsidRDefault="00DD445E">
      <w:pPr>
        <w:rPr>
          <w:bCs/>
        </w:rPr>
      </w:pPr>
    </w:p>
    <w:p w14:paraId="7570BF1E" w14:textId="0160C6D5" w:rsidR="00DD445E" w:rsidRDefault="00DD445E">
      <w:pPr>
        <w:rPr>
          <w:bCs/>
        </w:rPr>
      </w:pPr>
    </w:p>
    <w:p w14:paraId="78B88043" w14:textId="77777777" w:rsidR="00DD445E" w:rsidRPr="00DD445E" w:rsidRDefault="00DD445E">
      <w:pPr>
        <w:rPr>
          <w:bCs/>
        </w:rPr>
      </w:pPr>
    </w:p>
    <w:sdt>
      <w:sdtPr>
        <w:rPr>
          <w:rFonts w:asciiTheme="minorHAnsi" w:eastAsiaTheme="minorHAnsi" w:hAnsiTheme="minorHAnsi" w:cstheme="minorBidi"/>
          <w:b/>
          <w:bCs/>
          <w:color w:val="auto"/>
          <w:sz w:val="22"/>
          <w:szCs w:val="22"/>
          <w:lang w:val="fr-FR" w:eastAsia="en-US"/>
        </w:rPr>
        <w:id w:val="181328697"/>
        <w:docPartObj>
          <w:docPartGallery w:val="Table of Contents"/>
          <w:docPartUnique/>
        </w:docPartObj>
      </w:sdtPr>
      <w:sdtEndPr>
        <w:rPr>
          <w:b w:val="0"/>
          <w:bCs w:val="0"/>
        </w:rPr>
      </w:sdtEndPr>
      <w:sdtContent>
        <w:p w14:paraId="71E128B1" w14:textId="27D7305F" w:rsidR="0096147D" w:rsidRPr="00DD445E" w:rsidRDefault="0096147D">
          <w:pPr>
            <w:pStyle w:val="En-ttedetabledesmatires"/>
            <w:rPr>
              <w:b/>
              <w:bCs/>
            </w:rPr>
          </w:pPr>
          <w:r w:rsidRPr="00DD445E">
            <w:rPr>
              <w:b/>
              <w:bCs/>
              <w:lang w:val="fr-FR"/>
            </w:rPr>
            <w:t>Table des matières</w:t>
          </w:r>
        </w:p>
        <w:p w14:paraId="5FEAC03F" w14:textId="3787504F" w:rsidR="0096147D" w:rsidRPr="00E81045" w:rsidRDefault="0096147D" w:rsidP="009A42D2">
          <w:pPr>
            <w:pStyle w:val="TM1"/>
            <w:rPr>
              <w:b/>
              <w:bCs/>
            </w:rPr>
          </w:pPr>
          <w:r w:rsidRPr="00DD445E">
            <w:rPr>
              <w:b/>
              <w:bCs/>
            </w:rPr>
            <w:t xml:space="preserve">Réseau </w:t>
          </w:r>
          <w:proofErr w:type="spellStart"/>
          <w:r w:rsidRPr="00DD445E">
            <w:rPr>
              <w:b/>
              <w:bCs/>
            </w:rPr>
            <w:t>Agriconseils</w:t>
          </w:r>
          <w:proofErr w:type="spellEnd"/>
          <w:r w:rsidRPr="00DD445E">
            <w:rPr>
              <w:b/>
              <w:bCs/>
            </w:rPr>
            <w:t xml:space="preserve"> A-T</w:t>
          </w:r>
          <w:r w:rsidR="00DD445E">
            <w:rPr>
              <w:b/>
              <w:bCs/>
            </w:rPr>
            <w:t xml:space="preserve"> ……………………………………………………………………………………………………………………………………………………………………</w:t>
          </w:r>
          <w:r w:rsidR="007413ED">
            <w:rPr>
              <w:b/>
              <w:bCs/>
            </w:rPr>
            <w:t>……</w:t>
          </w:r>
          <w:r w:rsidR="00DD445E">
            <w:rPr>
              <w:b/>
              <w:bCs/>
            </w:rPr>
            <w:t>…</w:t>
          </w:r>
          <w:r w:rsidR="007413ED">
            <w:rPr>
              <w:b/>
              <w:bCs/>
            </w:rPr>
            <w:t>…</w:t>
          </w:r>
          <w:r w:rsidR="00DD445E">
            <w:rPr>
              <w:b/>
              <w:bCs/>
              <w:lang w:val="fr-FR"/>
            </w:rPr>
            <w:t>3</w:t>
          </w:r>
        </w:p>
        <w:p w14:paraId="0EBFBC31" w14:textId="399EC262" w:rsidR="009A42D2" w:rsidRPr="00DD445E" w:rsidRDefault="009A42D2" w:rsidP="009A42D2">
          <w:pPr>
            <w:pStyle w:val="TM1"/>
            <w:rPr>
              <w:b/>
              <w:bCs/>
            </w:rPr>
          </w:pPr>
          <w:r w:rsidRPr="00DD445E">
            <w:rPr>
              <w:b/>
              <w:bCs/>
            </w:rPr>
            <w:t>MAPAQ Conseiller en relève et en établissement agricole</w:t>
          </w:r>
          <w:r w:rsidR="00DD445E">
            <w:rPr>
              <w:b/>
              <w:bCs/>
            </w:rPr>
            <w:t>……………………………………………………………………………………………………………………………</w:t>
          </w:r>
          <w:r w:rsidR="00E81045">
            <w:rPr>
              <w:b/>
              <w:bCs/>
            </w:rPr>
            <w:t>4</w:t>
          </w:r>
        </w:p>
        <w:p w14:paraId="02747FA6" w14:textId="5C5D8C3E" w:rsidR="009A42D2" w:rsidRPr="00DD445E" w:rsidRDefault="009A42D2" w:rsidP="009A42D2">
          <w:pPr>
            <w:pStyle w:val="TM3"/>
            <w:ind w:left="0"/>
            <w:rPr>
              <w:lang w:val="fr-FR"/>
            </w:rPr>
          </w:pPr>
          <w:r w:rsidRPr="00DD445E">
            <w:rPr>
              <w:b/>
              <w:bCs/>
            </w:rPr>
            <w:t>Financière agricole du Québe</w:t>
          </w:r>
          <w:r w:rsidR="00DD445E" w:rsidRPr="00DD445E">
            <w:rPr>
              <w:b/>
              <w:bCs/>
            </w:rPr>
            <w:t>c…</w:t>
          </w:r>
          <w:r w:rsidR="00DD445E" w:rsidRPr="00DD445E">
            <w:t>……………………………………………………………………………………………………………………………………………………………………….</w:t>
          </w:r>
          <w:r w:rsidR="00DF3C5F">
            <w:t xml:space="preserve"> </w:t>
          </w:r>
          <w:r w:rsidR="00E81045" w:rsidRPr="00E81045">
            <w:rPr>
              <w:b/>
              <w:bCs/>
              <w:lang w:val="fr-FR"/>
            </w:rPr>
            <w:t>6</w:t>
          </w:r>
        </w:p>
        <w:p w14:paraId="23C52381" w14:textId="2AF7E30F" w:rsidR="009A42D2" w:rsidRPr="00DD445E" w:rsidRDefault="009A42D2" w:rsidP="009A42D2">
          <w:pPr>
            <w:rPr>
              <w:b/>
              <w:bCs/>
            </w:rPr>
          </w:pPr>
          <w:r w:rsidRPr="00DD445E">
            <w:rPr>
              <w:b/>
              <w:bCs/>
            </w:rPr>
            <w:t>Financement agricole du Canada   ………………………………………………………………………………………………………………………………………………………………1</w:t>
          </w:r>
          <w:r w:rsidR="00E81045">
            <w:rPr>
              <w:b/>
              <w:bCs/>
            </w:rPr>
            <w:t>1</w:t>
          </w:r>
        </w:p>
        <w:p w14:paraId="034B15B7" w14:textId="448E9196" w:rsidR="009A42D2" w:rsidRPr="00DD445E" w:rsidRDefault="009A42D2" w:rsidP="009A42D2">
          <w:pPr>
            <w:rPr>
              <w:b/>
              <w:bCs/>
            </w:rPr>
          </w:pPr>
          <w:r w:rsidRPr="00DD445E">
            <w:rPr>
              <w:b/>
              <w:bCs/>
            </w:rPr>
            <w:t>Desjardins……………………………………………………………………………………………………………………………………………………………………………………………………1</w:t>
          </w:r>
          <w:r w:rsidR="00E81045">
            <w:rPr>
              <w:b/>
              <w:bCs/>
            </w:rPr>
            <w:t>2</w:t>
          </w:r>
        </w:p>
        <w:p w14:paraId="42DFECDE" w14:textId="7B77CAA0" w:rsidR="009A42D2" w:rsidRPr="00DD445E" w:rsidRDefault="009A42D2" w:rsidP="009A42D2">
          <w:pPr>
            <w:rPr>
              <w:b/>
              <w:bCs/>
            </w:rPr>
          </w:pPr>
          <w:proofErr w:type="spellStart"/>
          <w:r w:rsidRPr="00DD445E">
            <w:rPr>
              <w:b/>
              <w:bCs/>
            </w:rPr>
            <w:t>Sollio</w:t>
          </w:r>
          <w:proofErr w:type="spellEnd"/>
          <w:r w:rsidRPr="00DD445E">
            <w:rPr>
              <w:b/>
              <w:bCs/>
            </w:rPr>
            <w:t xml:space="preserve"> groupe coopératif………………………………………………………………………………………………………………………………………………………………………………1</w:t>
          </w:r>
          <w:r w:rsidR="00E81045">
            <w:rPr>
              <w:b/>
              <w:bCs/>
            </w:rPr>
            <w:t>3</w:t>
          </w:r>
        </w:p>
        <w:p w14:paraId="439FE150" w14:textId="2375497B" w:rsidR="00126586" w:rsidRPr="00DD445E" w:rsidRDefault="00126586" w:rsidP="009A42D2">
          <w:pPr>
            <w:rPr>
              <w:b/>
              <w:bCs/>
            </w:rPr>
          </w:pPr>
          <w:r w:rsidRPr="00DD445E">
            <w:rPr>
              <w:b/>
              <w:bCs/>
            </w:rPr>
            <w:t>Fonds d’investissement pour la relève agricole (FIRA)…………………………………………………………………………………………………………………………………1</w:t>
          </w:r>
          <w:r w:rsidR="00E81045">
            <w:rPr>
              <w:b/>
              <w:bCs/>
            </w:rPr>
            <w:t>5</w:t>
          </w:r>
        </w:p>
        <w:p w14:paraId="56AE1678" w14:textId="5D20C508" w:rsidR="00126586" w:rsidRPr="00DD445E" w:rsidRDefault="00126586" w:rsidP="009A42D2">
          <w:pPr>
            <w:rPr>
              <w:b/>
              <w:bCs/>
            </w:rPr>
          </w:pPr>
          <w:r w:rsidRPr="00DD445E">
            <w:rPr>
              <w:b/>
              <w:bCs/>
            </w:rPr>
            <w:t>Centre local de développement Abitibi……………………………………………………………………………………………………………………………………………</w:t>
          </w:r>
          <w:r w:rsidR="00DF3C5F">
            <w:rPr>
              <w:b/>
              <w:bCs/>
            </w:rPr>
            <w:t>……</w:t>
          </w:r>
          <w:proofErr w:type="gramStart"/>
          <w:r w:rsidR="007413ED">
            <w:rPr>
              <w:b/>
              <w:bCs/>
            </w:rPr>
            <w:t>…….</w:t>
          </w:r>
          <w:proofErr w:type="gramEnd"/>
          <w:r w:rsidR="00DD445E">
            <w:rPr>
              <w:b/>
              <w:bCs/>
            </w:rPr>
            <w:t>1</w:t>
          </w:r>
          <w:r w:rsidR="00E81045">
            <w:rPr>
              <w:b/>
              <w:bCs/>
            </w:rPr>
            <w:t>7</w:t>
          </w:r>
        </w:p>
        <w:p w14:paraId="60AFFE96" w14:textId="663EA8EB" w:rsidR="00126586" w:rsidRPr="00DD445E" w:rsidRDefault="00126586" w:rsidP="009A42D2">
          <w:pPr>
            <w:rPr>
              <w:b/>
              <w:bCs/>
            </w:rPr>
          </w:pPr>
          <w:r w:rsidRPr="00DD445E">
            <w:rPr>
              <w:b/>
              <w:bCs/>
            </w:rPr>
            <w:t>Société d’aide au développement des collectivité Harricana………………………………………………………………………………………………………………………</w:t>
          </w:r>
          <w:r w:rsidR="00DD445E">
            <w:rPr>
              <w:b/>
              <w:bCs/>
            </w:rPr>
            <w:t xml:space="preserve"> </w:t>
          </w:r>
          <w:r w:rsidRPr="00DD445E">
            <w:rPr>
              <w:b/>
              <w:bCs/>
            </w:rPr>
            <w:t>1</w:t>
          </w:r>
          <w:r w:rsidR="00E81045">
            <w:rPr>
              <w:b/>
              <w:bCs/>
            </w:rPr>
            <w:t>8</w:t>
          </w:r>
        </w:p>
        <w:p w14:paraId="19C1D0AF" w14:textId="79A0CB89" w:rsidR="00126586" w:rsidRPr="00DD445E" w:rsidRDefault="00126586" w:rsidP="009A42D2">
          <w:pPr>
            <w:rPr>
              <w:b/>
              <w:bCs/>
            </w:rPr>
          </w:pPr>
          <w:r w:rsidRPr="00DD445E">
            <w:rPr>
              <w:b/>
              <w:bCs/>
            </w:rPr>
            <w:t xml:space="preserve">Société d’aide au développement des collectivités </w:t>
          </w:r>
          <w:proofErr w:type="spellStart"/>
          <w:r w:rsidRPr="00DD445E">
            <w:rPr>
              <w:b/>
              <w:bCs/>
            </w:rPr>
            <w:t>Barraute</w:t>
          </w:r>
          <w:proofErr w:type="spellEnd"/>
          <w:r w:rsidRPr="00DD445E">
            <w:rPr>
              <w:b/>
              <w:bCs/>
            </w:rPr>
            <w:t>-Senneterre-Quévillon……………………………………………………………………………………</w:t>
          </w:r>
          <w:r w:rsidR="00DD445E">
            <w:rPr>
              <w:b/>
              <w:bCs/>
            </w:rPr>
            <w:t xml:space="preserve">  </w:t>
          </w:r>
          <w:r w:rsidRPr="00DD445E">
            <w:rPr>
              <w:b/>
              <w:bCs/>
            </w:rPr>
            <w:t>1</w:t>
          </w:r>
          <w:r w:rsidR="00E81045">
            <w:rPr>
              <w:b/>
              <w:bCs/>
            </w:rPr>
            <w:t>9</w:t>
          </w:r>
        </w:p>
        <w:p w14:paraId="3DDD3AFC" w14:textId="4D33B80B" w:rsidR="00126586" w:rsidRPr="00DD445E" w:rsidRDefault="00126586" w:rsidP="009A42D2">
          <w:pPr>
            <w:rPr>
              <w:b/>
              <w:bCs/>
            </w:rPr>
          </w:pPr>
          <w:r w:rsidRPr="00DD445E">
            <w:rPr>
              <w:b/>
              <w:bCs/>
            </w:rPr>
            <w:t>Fédération de la relève agricole/Syndicat de la relève agricole A-T………………………………………………………………………………………………………</w:t>
          </w:r>
          <w:proofErr w:type="gramStart"/>
          <w:r w:rsidR="007413ED" w:rsidRPr="00DD445E">
            <w:rPr>
              <w:b/>
              <w:bCs/>
            </w:rPr>
            <w:t>……</w:t>
          </w:r>
          <w:r w:rsidR="007413ED">
            <w:rPr>
              <w:b/>
              <w:bCs/>
            </w:rPr>
            <w:t>.</w:t>
          </w:r>
          <w:proofErr w:type="gramEnd"/>
          <w:r w:rsidR="007413ED">
            <w:rPr>
              <w:b/>
              <w:bCs/>
            </w:rPr>
            <w:t>.</w:t>
          </w:r>
          <w:r w:rsidR="00E81045">
            <w:rPr>
              <w:b/>
              <w:bCs/>
            </w:rPr>
            <w:t>20</w:t>
          </w:r>
        </w:p>
        <w:p w14:paraId="58DAD71B" w14:textId="54286CAA" w:rsidR="009A42D2" w:rsidRPr="00DD445E" w:rsidRDefault="00126586">
          <w:pPr>
            <w:rPr>
              <w:b/>
              <w:bCs/>
            </w:rPr>
          </w:pPr>
          <w:r w:rsidRPr="00DD445E">
            <w:rPr>
              <w:b/>
              <w:bCs/>
            </w:rPr>
            <w:t>Les Producteurs laitiers du Québec………………………………………………………………………………………………………………………………………………………</w:t>
          </w:r>
          <w:proofErr w:type="gramStart"/>
          <w:r w:rsidR="007413ED" w:rsidRPr="00DD445E">
            <w:rPr>
              <w:b/>
              <w:bCs/>
            </w:rPr>
            <w:t>……</w:t>
          </w:r>
          <w:r w:rsidR="007413ED">
            <w:rPr>
              <w:b/>
              <w:bCs/>
            </w:rPr>
            <w:t>.</w:t>
          </w:r>
          <w:proofErr w:type="gramEnd"/>
          <w:r w:rsidR="007413ED">
            <w:rPr>
              <w:b/>
              <w:bCs/>
            </w:rPr>
            <w:t>.</w:t>
          </w:r>
          <w:r>
            <w:rPr>
              <w:b/>
              <w:bCs/>
            </w:rPr>
            <w:t>2</w:t>
          </w:r>
          <w:r w:rsidR="00E81045">
            <w:rPr>
              <w:b/>
              <w:bCs/>
            </w:rPr>
            <w:t>1</w:t>
          </w:r>
        </w:p>
      </w:sdtContent>
    </w:sdt>
    <w:p w14:paraId="2E8D2416" w14:textId="77777777" w:rsidR="00DD445E" w:rsidRDefault="00DD445E" w:rsidP="00052EE7">
      <w:pPr>
        <w:rPr>
          <w:b/>
          <w:sz w:val="32"/>
          <w:szCs w:val="32"/>
        </w:rPr>
      </w:pPr>
    </w:p>
    <w:p w14:paraId="6E6C9A66" w14:textId="77777777" w:rsidR="00DD445E" w:rsidRDefault="00DD445E" w:rsidP="00052EE7">
      <w:pPr>
        <w:rPr>
          <w:b/>
          <w:sz w:val="32"/>
          <w:szCs w:val="32"/>
        </w:rPr>
      </w:pPr>
    </w:p>
    <w:p w14:paraId="38236AD5" w14:textId="41C64C8A" w:rsidR="00DD445E" w:rsidRDefault="00DD445E" w:rsidP="00052EE7">
      <w:pPr>
        <w:rPr>
          <w:b/>
          <w:sz w:val="32"/>
          <w:szCs w:val="32"/>
        </w:rPr>
      </w:pPr>
      <w:r>
        <w:rPr>
          <w:b/>
          <w:sz w:val="32"/>
          <w:szCs w:val="32"/>
        </w:rPr>
        <w:br w:type="page"/>
      </w:r>
    </w:p>
    <w:p w14:paraId="711AD3A4" w14:textId="576C2860" w:rsidR="00F77E29" w:rsidRPr="00052EE7" w:rsidRDefault="00052EE7" w:rsidP="00052EE7">
      <w:pPr>
        <w:rPr>
          <w:b/>
          <w:sz w:val="32"/>
          <w:szCs w:val="32"/>
        </w:rPr>
      </w:pPr>
      <w:r>
        <w:rPr>
          <w:b/>
          <w:sz w:val="32"/>
          <w:szCs w:val="32"/>
        </w:rPr>
        <w:lastRenderedPageBreak/>
        <w:t>1-</w:t>
      </w:r>
      <w:r w:rsidR="00954312" w:rsidRPr="00052EE7">
        <w:rPr>
          <w:b/>
          <w:sz w:val="32"/>
          <w:szCs w:val="32"/>
        </w:rPr>
        <w:t xml:space="preserve">Réseau </w:t>
      </w:r>
      <w:proofErr w:type="spellStart"/>
      <w:r w:rsidR="0096147D">
        <w:rPr>
          <w:b/>
          <w:sz w:val="32"/>
          <w:szCs w:val="32"/>
        </w:rPr>
        <w:t>Agri</w:t>
      </w:r>
      <w:r w:rsidR="00954312" w:rsidRPr="00052EE7">
        <w:rPr>
          <w:b/>
          <w:sz w:val="32"/>
          <w:szCs w:val="32"/>
        </w:rPr>
        <w:t>conseil</w:t>
      </w:r>
      <w:r w:rsidR="0096147D">
        <w:rPr>
          <w:b/>
          <w:sz w:val="32"/>
          <w:szCs w:val="32"/>
        </w:rPr>
        <w:t>s</w:t>
      </w:r>
      <w:proofErr w:type="spellEnd"/>
      <w:r w:rsidR="00954312" w:rsidRPr="00052EE7">
        <w:rPr>
          <w:b/>
          <w:sz w:val="32"/>
          <w:szCs w:val="32"/>
        </w:rPr>
        <w:t xml:space="preserve"> agricole A-T.</w:t>
      </w:r>
    </w:p>
    <w:p w14:paraId="1371792A" w14:textId="1F8D6206" w:rsidR="00052EE7" w:rsidRPr="00052EE7" w:rsidRDefault="00A3579F" w:rsidP="00052EE7">
      <w:pPr>
        <w:rPr>
          <w:b/>
          <w:sz w:val="24"/>
          <w:szCs w:val="24"/>
        </w:rPr>
      </w:pPr>
      <w:r>
        <w:rPr>
          <w:b/>
          <w:sz w:val="24"/>
          <w:szCs w:val="24"/>
        </w:rPr>
        <w:t xml:space="preserve">970, Avenue </w:t>
      </w:r>
      <w:proofErr w:type="spellStart"/>
      <w:r>
        <w:rPr>
          <w:b/>
          <w:sz w:val="24"/>
          <w:szCs w:val="24"/>
        </w:rPr>
        <w:t>Larivière</w:t>
      </w:r>
      <w:proofErr w:type="spellEnd"/>
    </w:p>
    <w:p w14:paraId="2CA2C229" w14:textId="3691330D" w:rsidR="00052EE7" w:rsidRPr="00052EE7" w:rsidRDefault="00052EE7" w:rsidP="00052EE7">
      <w:pPr>
        <w:rPr>
          <w:b/>
          <w:sz w:val="24"/>
          <w:szCs w:val="24"/>
        </w:rPr>
      </w:pPr>
      <w:r w:rsidRPr="00052EE7">
        <w:rPr>
          <w:b/>
          <w:sz w:val="24"/>
          <w:szCs w:val="24"/>
        </w:rPr>
        <w:t xml:space="preserve">Rouyn Noranda, </w:t>
      </w:r>
      <w:r w:rsidR="00F25577" w:rsidRPr="00052EE7">
        <w:rPr>
          <w:b/>
          <w:sz w:val="24"/>
          <w:szCs w:val="24"/>
        </w:rPr>
        <w:t>QC</w:t>
      </w:r>
      <w:r w:rsidRPr="00052EE7">
        <w:rPr>
          <w:b/>
          <w:sz w:val="24"/>
          <w:szCs w:val="24"/>
        </w:rPr>
        <w:t xml:space="preserve"> J9X </w:t>
      </w:r>
      <w:r w:rsidR="00A3579F">
        <w:rPr>
          <w:b/>
          <w:sz w:val="24"/>
          <w:szCs w:val="24"/>
        </w:rPr>
        <w:t>4K5</w:t>
      </w:r>
    </w:p>
    <w:p w14:paraId="21732CA7" w14:textId="40AB2604" w:rsidR="00052EE7" w:rsidRPr="00052EE7" w:rsidRDefault="00052EE7" w:rsidP="00052EE7">
      <w:pPr>
        <w:rPr>
          <w:b/>
          <w:sz w:val="24"/>
          <w:szCs w:val="24"/>
        </w:rPr>
      </w:pPr>
      <w:r w:rsidRPr="00052EE7">
        <w:rPr>
          <w:b/>
          <w:sz w:val="24"/>
          <w:szCs w:val="24"/>
        </w:rPr>
        <w:t xml:space="preserve">Tél. : </w:t>
      </w:r>
      <w:r w:rsidR="00A3579F">
        <w:rPr>
          <w:b/>
          <w:sz w:val="24"/>
          <w:szCs w:val="24"/>
        </w:rPr>
        <w:t>819-800-9783</w:t>
      </w:r>
      <w:r w:rsidRPr="00052EE7">
        <w:rPr>
          <w:b/>
          <w:sz w:val="24"/>
          <w:szCs w:val="24"/>
        </w:rPr>
        <w:t xml:space="preserve"> Cellulaire </w:t>
      </w:r>
      <w:r w:rsidR="00A3579F">
        <w:rPr>
          <w:b/>
          <w:sz w:val="24"/>
          <w:szCs w:val="24"/>
        </w:rPr>
        <w:t>819-</w:t>
      </w:r>
      <w:r w:rsidRPr="00052EE7">
        <w:rPr>
          <w:b/>
          <w:sz w:val="24"/>
          <w:szCs w:val="24"/>
        </w:rPr>
        <w:t>762-3343</w:t>
      </w:r>
    </w:p>
    <w:p w14:paraId="2F19D088" w14:textId="32DFE919" w:rsidR="00052EE7" w:rsidRPr="00052EE7" w:rsidRDefault="00052EE7" w:rsidP="00052EE7">
      <w:pPr>
        <w:rPr>
          <w:b/>
          <w:sz w:val="24"/>
          <w:szCs w:val="24"/>
        </w:rPr>
      </w:pPr>
      <w:r w:rsidRPr="00052EE7">
        <w:rPr>
          <w:b/>
          <w:sz w:val="24"/>
          <w:szCs w:val="24"/>
        </w:rPr>
        <w:t>www.facebook.com/agriconseilat</w:t>
      </w:r>
    </w:p>
    <w:p w14:paraId="2D361E29" w14:textId="04975018" w:rsidR="00D949E2" w:rsidRDefault="00322269">
      <w:pPr>
        <w:rPr>
          <w:b/>
        </w:rPr>
      </w:pPr>
      <w:r>
        <w:rPr>
          <w:b/>
        </w:rPr>
        <w:t xml:space="preserve"> Christine Plante, directrice</w:t>
      </w:r>
    </w:p>
    <w:p w14:paraId="3BE86197" w14:textId="1E799151" w:rsidR="00322269" w:rsidRPr="002E425C" w:rsidRDefault="00000000">
      <w:pPr>
        <w:rPr>
          <w:b/>
        </w:rPr>
      </w:pPr>
      <w:hyperlink r:id="rId9" w:history="1">
        <w:r w:rsidR="00322269">
          <w:rPr>
            <w:rStyle w:val="Lienhypertexte"/>
            <w:rFonts w:ascii="Arial" w:hAnsi="Arial" w:cs="Arial"/>
            <w:color w:val="004064"/>
            <w:bdr w:val="none" w:sz="0" w:space="0" w:color="auto" w:frame="1"/>
          </w:rPr>
          <w:t>at@agriconseils.qc.ca</w:t>
        </w:r>
      </w:hyperlink>
    </w:p>
    <w:p w14:paraId="6FCCE73C" w14:textId="739FAE4B" w:rsidR="00322269" w:rsidRDefault="00322269">
      <w:pPr>
        <w:rPr>
          <w:b/>
          <w:bCs/>
        </w:rPr>
      </w:pPr>
      <w:r w:rsidRPr="00322269">
        <w:rPr>
          <w:b/>
          <w:bCs/>
        </w:rPr>
        <w:t>Services conseils individuels</w:t>
      </w:r>
    </w:p>
    <w:p w14:paraId="1D63D926" w14:textId="1A8E4320" w:rsidR="00052EE7" w:rsidRDefault="00052EE7" w:rsidP="00052EE7">
      <w:pPr>
        <w:ind w:left="708" w:hanging="708"/>
        <w:rPr>
          <w:b/>
          <w:bCs/>
        </w:rPr>
      </w:pPr>
      <w:r>
        <w:rPr>
          <w:b/>
          <w:bCs/>
        </w:rPr>
        <w:t>Les services s’adressent aux producteurs agricoles, aux aspirants agriculteurs, pour les projets agricoles ou de transformation</w:t>
      </w:r>
    </w:p>
    <w:p w14:paraId="4FEE7924" w14:textId="33674F8E" w:rsidR="00052EE7" w:rsidRPr="00322269" w:rsidRDefault="00052EE7" w:rsidP="00052EE7">
      <w:pPr>
        <w:ind w:left="708" w:hanging="708"/>
        <w:rPr>
          <w:b/>
          <w:bCs/>
        </w:rPr>
      </w:pPr>
      <w:r>
        <w:rPr>
          <w:b/>
          <w:bCs/>
        </w:rPr>
        <w:t>agroalimentaires.</w:t>
      </w:r>
    </w:p>
    <w:p w14:paraId="25783072" w14:textId="7E9ED4AF" w:rsidR="00322269" w:rsidRDefault="00322269">
      <w:r>
        <w:t xml:space="preserve">Offre d’aide </w:t>
      </w:r>
      <w:proofErr w:type="gramStart"/>
      <w:r>
        <w:t xml:space="preserve">financière </w:t>
      </w:r>
      <w:r w:rsidR="004B2CA1">
        <w:t xml:space="preserve"> 202</w:t>
      </w:r>
      <w:r w:rsidR="00A3579F">
        <w:t>2</w:t>
      </w:r>
      <w:proofErr w:type="gramEnd"/>
      <w:r w:rsidR="00A3579F">
        <w:t>-23</w:t>
      </w:r>
    </w:p>
    <w:p w14:paraId="00594FDC" w14:textId="77C441E6" w:rsidR="00A3579F" w:rsidRDefault="00A3579F">
      <w:hyperlink r:id="rId10" w:history="1">
        <w:r w:rsidRPr="0012446C">
          <w:rPr>
            <w:rStyle w:val="Lienhypertexte"/>
          </w:rPr>
          <w:t>https://agriconseils.qc.ca/wp-content/uploads/2022/04/Offre-de-service-2022-23-Abitibi-Temiscamingue-version-finale-modifiee-approche-mandat.pdf</w:t>
        </w:r>
      </w:hyperlink>
    </w:p>
    <w:p w14:paraId="14F7398C" w14:textId="61B53905" w:rsidR="00954312" w:rsidRDefault="00322269">
      <w:pPr>
        <w:rPr>
          <w:b/>
          <w:bCs/>
        </w:rPr>
      </w:pPr>
      <w:r w:rsidRPr="00322269">
        <w:rPr>
          <w:b/>
          <w:bCs/>
        </w:rPr>
        <w:t>Services conseils collectifs</w:t>
      </w:r>
    </w:p>
    <w:p w14:paraId="778BB539" w14:textId="5FB31E71" w:rsidR="00954312" w:rsidRPr="00322269" w:rsidRDefault="00322269">
      <w:pPr>
        <w:rPr>
          <w:b/>
          <w:bCs/>
        </w:rPr>
      </w:pPr>
      <w:r>
        <w:rPr>
          <w:b/>
          <w:bCs/>
        </w:rPr>
        <w:t>Organisation d’évènements et d’activités</w:t>
      </w:r>
    </w:p>
    <w:p w14:paraId="2F3E8D80" w14:textId="783345A1" w:rsidR="00954312" w:rsidRDefault="00954312">
      <w:r>
        <w:t>Domaines d’intervention :</w:t>
      </w:r>
      <w:r w:rsidR="000729E7">
        <w:t xml:space="preserve"> g</w:t>
      </w:r>
      <w:r>
        <w:t>estion</w:t>
      </w:r>
      <w:r w:rsidR="00052EE7">
        <w:t xml:space="preserve">, </w:t>
      </w:r>
      <w:r w:rsidR="00F25577">
        <w:t>agroenvironnement</w:t>
      </w:r>
      <w:r w:rsidR="00052EE7">
        <w:t>, encadrement technique</w:t>
      </w:r>
    </w:p>
    <w:p w14:paraId="0B072E3D" w14:textId="6E7088C9" w:rsidR="00D745A9" w:rsidRDefault="00D745A9" w:rsidP="00993F80"/>
    <w:p w14:paraId="2D858CAA" w14:textId="640F64E9" w:rsidR="001E34D2" w:rsidRDefault="00D949E2" w:rsidP="00993F80">
      <w:pPr>
        <w:rPr>
          <w:b/>
          <w:sz w:val="32"/>
          <w:szCs w:val="32"/>
        </w:rPr>
      </w:pPr>
      <w:r>
        <w:rPr>
          <w:b/>
          <w:sz w:val="32"/>
          <w:szCs w:val="32"/>
        </w:rPr>
        <w:lastRenderedPageBreak/>
        <w:t xml:space="preserve">2- </w:t>
      </w:r>
      <w:r w:rsidR="00F25577" w:rsidRPr="00D949E2">
        <w:rPr>
          <w:b/>
          <w:sz w:val="32"/>
          <w:szCs w:val="32"/>
        </w:rPr>
        <w:t>MAPAQ Conseiller</w:t>
      </w:r>
      <w:r w:rsidRPr="00D949E2">
        <w:rPr>
          <w:b/>
          <w:sz w:val="32"/>
          <w:szCs w:val="32"/>
        </w:rPr>
        <w:t xml:space="preserve"> en relève et en établissement agricole </w:t>
      </w:r>
    </w:p>
    <w:p w14:paraId="77721991" w14:textId="4187EE1C" w:rsidR="001E34D2" w:rsidRDefault="00052EE7" w:rsidP="00993F80">
      <w:pPr>
        <w:rPr>
          <w:sz w:val="24"/>
          <w:szCs w:val="24"/>
        </w:rPr>
      </w:pPr>
      <w:r>
        <w:rPr>
          <w:sz w:val="24"/>
          <w:szCs w:val="24"/>
        </w:rPr>
        <w:t xml:space="preserve">Mathieu </w:t>
      </w:r>
      <w:r w:rsidR="00F25577">
        <w:rPr>
          <w:sz w:val="24"/>
          <w:szCs w:val="24"/>
        </w:rPr>
        <w:t xml:space="preserve">Laplante, </w:t>
      </w:r>
      <w:r w:rsidR="00C37C50">
        <w:rPr>
          <w:sz w:val="24"/>
          <w:szCs w:val="24"/>
        </w:rPr>
        <w:t>agronome</w:t>
      </w:r>
    </w:p>
    <w:p w14:paraId="16C66E9B" w14:textId="795D78D4" w:rsidR="00C37C50" w:rsidRDefault="00C37C50" w:rsidP="00993F80">
      <w:pPr>
        <w:rPr>
          <w:sz w:val="24"/>
          <w:szCs w:val="24"/>
        </w:rPr>
      </w:pPr>
      <w:r>
        <w:rPr>
          <w:sz w:val="24"/>
          <w:szCs w:val="24"/>
        </w:rPr>
        <w:t>Conseiller en économie et en gestion</w:t>
      </w:r>
    </w:p>
    <w:p w14:paraId="11F14744" w14:textId="52AA2C32" w:rsidR="00C37C50" w:rsidRDefault="00C37C50" w:rsidP="00993F80">
      <w:pPr>
        <w:rPr>
          <w:sz w:val="24"/>
          <w:szCs w:val="24"/>
        </w:rPr>
      </w:pPr>
      <w:r>
        <w:rPr>
          <w:sz w:val="24"/>
          <w:szCs w:val="24"/>
        </w:rPr>
        <w:t>Mathieu.laplante@mapaq.gouv.qc.ca</w:t>
      </w:r>
    </w:p>
    <w:p w14:paraId="04E91333" w14:textId="05222EA5" w:rsidR="000729E7" w:rsidRPr="001E34D2" w:rsidRDefault="000729E7" w:rsidP="00993F80">
      <w:pPr>
        <w:rPr>
          <w:sz w:val="24"/>
          <w:szCs w:val="24"/>
        </w:rPr>
      </w:pPr>
      <w:r>
        <w:rPr>
          <w:sz w:val="24"/>
          <w:szCs w:val="24"/>
        </w:rPr>
        <w:t>Tél. 819-762-3287 poste 4573</w:t>
      </w:r>
    </w:p>
    <w:p w14:paraId="6F4BB846" w14:textId="77777777" w:rsidR="00D949E2" w:rsidRDefault="00D949E2" w:rsidP="00993F80">
      <w:pPr>
        <w:rPr>
          <w:b/>
        </w:rPr>
      </w:pPr>
      <w:r>
        <w:rPr>
          <w:b/>
        </w:rPr>
        <w:t>Rôle du conseiller en relève et établissement :</w:t>
      </w:r>
    </w:p>
    <w:p w14:paraId="46E94526" w14:textId="77777777" w:rsidR="00D949E2" w:rsidRPr="00D949E2" w:rsidRDefault="00D949E2" w:rsidP="00993F80">
      <w:pPr>
        <w:rPr>
          <w:b/>
        </w:rPr>
      </w:pPr>
      <w:r>
        <w:rPr>
          <w:b/>
        </w:rPr>
        <w:t>Prédémarrage :</w:t>
      </w:r>
    </w:p>
    <w:p w14:paraId="7E0E960C" w14:textId="77777777" w:rsidR="00D949E2" w:rsidRDefault="00D949E2" w:rsidP="00C818C4">
      <w:pPr>
        <w:pStyle w:val="Paragraphedeliste"/>
        <w:numPr>
          <w:ilvl w:val="0"/>
          <w:numId w:val="1"/>
        </w:numPr>
      </w:pPr>
      <w:r>
        <w:t xml:space="preserve">Fournir de l’information sur les façons de s’établir en agriculture; </w:t>
      </w:r>
    </w:p>
    <w:p w14:paraId="109F42FF" w14:textId="77777777" w:rsidR="00D949E2" w:rsidRDefault="00D949E2" w:rsidP="00C818C4">
      <w:pPr>
        <w:pStyle w:val="Paragraphedeliste"/>
        <w:numPr>
          <w:ilvl w:val="0"/>
          <w:numId w:val="1"/>
        </w:numPr>
      </w:pPr>
      <w:r>
        <w:t>Discuter du projet, le préciser et l’analyser avec le(es) promoteurs (</w:t>
      </w:r>
      <w:proofErr w:type="spellStart"/>
      <w:r>
        <w:t>trices</w:t>
      </w:r>
      <w:proofErr w:type="spellEnd"/>
      <w:r>
        <w:t xml:space="preserve">); </w:t>
      </w:r>
    </w:p>
    <w:p w14:paraId="48D9F532" w14:textId="1714C14D" w:rsidR="00D949E2" w:rsidRDefault="00D949E2" w:rsidP="00C818C4">
      <w:pPr>
        <w:pStyle w:val="Paragraphedeliste"/>
        <w:numPr>
          <w:ilvl w:val="0"/>
          <w:numId w:val="1"/>
        </w:numPr>
      </w:pPr>
      <w:r>
        <w:t>Aider à définir les besoin</w:t>
      </w:r>
      <w:r w:rsidR="00A679E3">
        <w:t>s</w:t>
      </w:r>
      <w:r>
        <w:t xml:space="preserve"> et à préparer un plan d’action; </w:t>
      </w:r>
    </w:p>
    <w:p w14:paraId="6CA060B8" w14:textId="77777777" w:rsidR="005C6F53" w:rsidRDefault="00D949E2" w:rsidP="00C818C4">
      <w:pPr>
        <w:pStyle w:val="Paragraphedeliste"/>
        <w:numPr>
          <w:ilvl w:val="0"/>
          <w:numId w:val="1"/>
        </w:numPr>
      </w:pPr>
      <w:r>
        <w:t>Diriger vers le programme de formation ou les services-conseils appropriés et lui indiquer les sources de financement à sa disposition et l’accompagner au cours des premières années de l’entreprise;</w:t>
      </w:r>
    </w:p>
    <w:p w14:paraId="5FAB5FB7" w14:textId="77777777" w:rsidR="00D949E2" w:rsidRDefault="00D949E2" w:rsidP="00C818C4">
      <w:pPr>
        <w:pStyle w:val="Paragraphedeliste"/>
        <w:numPr>
          <w:ilvl w:val="0"/>
          <w:numId w:val="1"/>
        </w:numPr>
      </w:pPr>
      <w:r>
        <w:t>Trouver des experts en relation avec le projet.</w:t>
      </w:r>
    </w:p>
    <w:p w14:paraId="4C83C679" w14:textId="77777777" w:rsidR="00D949E2" w:rsidRDefault="00D949E2" w:rsidP="00C818C4">
      <w:pPr>
        <w:pStyle w:val="Paragraphedeliste"/>
        <w:numPr>
          <w:ilvl w:val="0"/>
          <w:numId w:val="1"/>
        </w:numPr>
      </w:pPr>
      <w:r>
        <w:t>Évaluer ton profil entrepreneurial, tes forces et tes faiblesses.</w:t>
      </w:r>
    </w:p>
    <w:p w14:paraId="7661E55F" w14:textId="77777777" w:rsidR="00D949E2" w:rsidRDefault="00D949E2" w:rsidP="00993F80">
      <w:pPr>
        <w:rPr>
          <w:b/>
        </w:rPr>
      </w:pPr>
      <w:r w:rsidRPr="00D949E2">
        <w:rPr>
          <w:b/>
        </w:rPr>
        <w:t xml:space="preserve">Établi depuis moins de 5 ans : </w:t>
      </w:r>
    </w:p>
    <w:p w14:paraId="24A9706A" w14:textId="77777777" w:rsidR="00D949E2" w:rsidRDefault="00D949E2" w:rsidP="00C818C4">
      <w:pPr>
        <w:pStyle w:val="Paragraphedeliste"/>
        <w:numPr>
          <w:ilvl w:val="0"/>
          <w:numId w:val="2"/>
        </w:numPr>
      </w:pPr>
      <w:r>
        <w:t>Évaluer sommairement la situation et passer en revue les activités de l’entreprise;</w:t>
      </w:r>
    </w:p>
    <w:p w14:paraId="134A5293" w14:textId="77777777" w:rsidR="00D949E2" w:rsidRDefault="00D949E2" w:rsidP="00C818C4">
      <w:pPr>
        <w:pStyle w:val="Paragraphedeliste"/>
        <w:numPr>
          <w:ilvl w:val="0"/>
          <w:numId w:val="2"/>
        </w:numPr>
      </w:pPr>
      <w:r>
        <w:t>Déterminer les besoins et formuler des recommandations pour diriger vers les bonnes personnes-ressources;</w:t>
      </w:r>
    </w:p>
    <w:p w14:paraId="254E907E" w14:textId="656E514E" w:rsidR="00D949E2" w:rsidRDefault="00D949E2" w:rsidP="00C818C4">
      <w:pPr>
        <w:pStyle w:val="Paragraphedeliste"/>
        <w:numPr>
          <w:ilvl w:val="0"/>
          <w:numId w:val="2"/>
        </w:numPr>
      </w:pPr>
      <w:r>
        <w:t>Effectuer un suivi périodique pour évaluer le développement de l’entreprise et préciser les nouveaux besoins.</w:t>
      </w:r>
    </w:p>
    <w:p w14:paraId="543200B1" w14:textId="77777777" w:rsidR="00C37C50" w:rsidRDefault="00C37C50" w:rsidP="00C818C4">
      <w:pPr>
        <w:pStyle w:val="Paragraphedeliste"/>
        <w:numPr>
          <w:ilvl w:val="0"/>
          <w:numId w:val="2"/>
        </w:numPr>
      </w:pPr>
    </w:p>
    <w:p w14:paraId="520A095D" w14:textId="77777777" w:rsidR="00D949E2" w:rsidRPr="00D949E2" w:rsidRDefault="00D949E2" w:rsidP="00D949E2">
      <w:pPr>
        <w:rPr>
          <w:b/>
        </w:rPr>
      </w:pPr>
      <w:r w:rsidRPr="00D949E2">
        <w:rPr>
          <w:b/>
        </w:rPr>
        <w:t>Pour les groupes de relève agricole :</w:t>
      </w:r>
    </w:p>
    <w:p w14:paraId="66161B96" w14:textId="5EB1DE91" w:rsidR="00D949E2" w:rsidRDefault="00D949E2" w:rsidP="00D949E2">
      <w:pPr>
        <w:ind w:left="360"/>
      </w:pPr>
      <w:r>
        <w:lastRenderedPageBreak/>
        <w:t>Le conseiller est actif dans le milieu agricole. Il mobiliser les acteurs régionaux en collaborant à des activités de reconnaissance et en organisant des activités sur dif</w:t>
      </w:r>
      <w:r w:rsidR="00052EE7">
        <w:t>f</w:t>
      </w:r>
      <w:r>
        <w:t>érents thèmes d’intérêt pour la relève.</w:t>
      </w:r>
    </w:p>
    <w:p w14:paraId="792D2B6C" w14:textId="77777777" w:rsidR="00D949E2" w:rsidRDefault="00D949E2" w:rsidP="00D949E2">
      <w:r>
        <w:tab/>
        <w:t>Il peut :</w:t>
      </w:r>
    </w:p>
    <w:p w14:paraId="54E7B795" w14:textId="77777777" w:rsidR="00D949E2" w:rsidRDefault="00D949E2" w:rsidP="00C818C4">
      <w:pPr>
        <w:pStyle w:val="Paragraphedeliste"/>
        <w:numPr>
          <w:ilvl w:val="0"/>
          <w:numId w:val="3"/>
        </w:numPr>
      </w:pPr>
      <w:r>
        <w:t>Fournir un soutien aux groupes locaux et régionaux agricoles;</w:t>
      </w:r>
    </w:p>
    <w:p w14:paraId="587AB7F4" w14:textId="77777777" w:rsidR="00D949E2" w:rsidRDefault="00D949E2" w:rsidP="00C818C4">
      <w:pPr>
        <w:pStyle w:val="Paragraphedeliste"/>
        <w:numPr>
          <w:ilvl w:val="0"/>
          <w:numId w:val="3"/>
        </w:numPr>
      </w:pPr>
      <w:r>
        <w:t>Accompagner ces groupes dans la préparation de projets;</w:t>
      </w:r>
    </w:p>
    <w:p w14:paraId="76EFE9E6" w14:textId="77777777" w:rsidR="00D949E2" w:rsidRDefault="00D949E2" w:rsidP="00C818C4">
      <w:pPr>
        <w:pStyle w:val="Paragraphedeliste"/>
        <w:numPr>
          <w:ilvl w:val="0"/>
          <w:numId w:val="3"/>
        </w:numPr>
      </w:pPr>
      <w:r>
        <w:t>Accorder une aide financière aux projets qui peuvent en bénéficier.</w:t>
      </w:r>
    </w:p>
    <w:p w14:paraId="6CED09B9" w14:textId="77777777" w:rsidR="00D745A9" w:rsidRDefault="00D745A9" w:rsidP="00D745A9"/>
    <w:p w14:paraId="5C9AF112" w14:textId="77777777" w:rsidR="00D745A9" w:rsidRDefault="00D745A9" w:rsidP="00D745A9"/>
    <w:p w14:paraId="3F1F2AE9" w14:textId="77777777" w:rsidR="00D745A9" w:rsidRDefault="00D745A9">
      <w:r>
        <w:br w:type="page"/>
      </w:r>
    </w:p>
    <w:p w14:paraId="29BE11A6" w14:textId="77777777" w:rsidR="00D745A9" w:rsidRDefault="00D745A9" w:rsidP="00D745A9"/>
    <w:p w14:paraId="7BB7E172" w14:textId="77777777" w:rsidR="00D949E2" w:rsidRDefault="00D949E2" w:rsidP="00D949E2">
      <w:pPr>
        <w:rPr>
          <w:b/>
          <w:sz w:val="32"/>
          <w:szCs w:val="32"/>
        </w:rPr>
      </w:pPr>
      <w:r w:rsidRPr="00D949E2">
        <w:rPr>
          <w:b/>
          <w:sz w:val="32"/>
          <w:szCs w:val="32"/>
        </w:rPr>
        <w:t>3</w:t>
      </w:r>
      <w:r w:rsidR="00B11B3B">
        <w:rPr>
          <w:b/>
          <w:sz w:val="32"/>
          <w:szCs w:val="32"/>
        </w:rPr>
        <w:t>-</w:t>
      </w:r>
      <w:r w:rsidRPr="00D949E2">
        <w:rPr>
          <w:b/>
          <w:sz w:val="32"/>
          <w:szCs w:val="32"/>
        </w:rPr>
        <w:t xml:space="preserve"> Financière agricole du Québec</w:t>
      </w:r>
    </w:p>
    <w:p w14:paraId="5850D1F1" w14:textId="2AE82AEE" w:rsidR="00D949E2" w:rsidRPr="00656CB2" w:rsidRDefault="00D745A9" w:rsidP="00C818C4">
      <w:pPr>
        <w:pStyle w:val="Paragraphedeliste"/>
        <w:numPr>
          <w:ilvl w:val="1"/>
          <w:numId w:val="3"/>
        </w:numPr>
        <w:rPr>
          <w:b/>
          <w:sz w:val="24"/>
          <w:szCs w:val="24"/>
        </w:rPr>
      </w:pPr>
      <w:r w:rsidRPr="00656CB2">
        <w:rPr>
          <w:b/>
          <w:sz w:val="24"/>
          <w:szCs w:val="24"/>
        </w:rPr>
        <w:t>Programme d’a</w:t>
      </w:r>
      <w:r w:rsidR="001E34D2" w:rsidRPr="00656CB2">
        <w:rPr>
          <w:b/>
          <w:sz w:val="24"/>
          <w:szCs w:val="24"/>
        </w:rPr>
        <w:t>ppui financier à la relève agricole</w:t>
      </w:r>
    </w:p>
    <w:p w14:paraId="4974CB44" w14:textId="43906486" w:rsidR="00D4294C" w:rsidRDefault="00000000" w:rsidP="00D4294C">
      <w:pPr>
        <w:pStyle w:val="Paragraphedeliste"/>
        <w:rPr>
          <w:b/>
          <w:sz w:val="24"/>
          <w:szCs w:val="24"/>
        </w:rPr>
      </w:pPr>
      <w:hyperlink r:id="rId11" w:history="1">
        <w:r w:rsidR="00AB6BE1" w:rsidRPr="005E32D8">
          <w:rPr>
            <w:rStyle w:val="Lienhypertexte"/>
            <w:b/>
            <w:sz w:val="24"/>
            <w:szCs w:val="24"/>
          </w:rPr>
          <w:t>https://www.fadq.qc.ca/fr/documents/appui-financier-a-la-releve-agricole/</w:t>
        </w:r>
      </w:hyperlink>
    </w:p>
    <w:p w14:paraId="7D7EBBFA" w14:textId="77777777" w:rsidR="00D4294C" w:rsidRPr="00D4294C" w:rsidRDefault="00D4294C" w:rsidP="00D4294C">
      <w:pPr>
        <w:pStyle w:val="Paragraphedeliste"/>
        <w:rPr>
          <w:b/>
          <w:sz w:val="24"/>
          <w:szCs w:val="24"/>
        </w:rPr>
      </w:pPr>
    </w:p>
    <w:p w14:paraId="2F92EA63" w14:textId="77777777" w:rsidR="00D745A9" w:rsidRDefault="00D745A9" w:rsidP="00D949E2">
      <w:pPr>
        <w:rPr>
          <w:b/>
          <w:sz w:val="24"/>
          <w:szCs w:val="24"/>
        </w:rPr>
      </w:pPr>
      <w:r>
        <w:rPr>
          <w:b/>
          <w:sz w:val="24"/>
          <w:szCs w:val="24"/>
        </w:rPr>
        <w:t>Conditions générales d’admissibilité :</w:t>
      </w:r>
    </w:p>
    <w:p w14:paraId="323697A8" w14:textId="77777777" w:rsidR="00D745A9" w:rsidRDefault="00D745A9" w:rsidP="00C818C4">
      <w:pPr>
        <w:pStyle w:val="Paragraphedeliste"/>
        <w:numPr>
          <w:ilvl w:val="0"/>
          <w:numId w:val="13"/>
        </w:numPr>
        <w:rPr>
          <w:sz w:val="24"/>
          <w:szCs w:val="24"/>
        </w:rPr>
      </w:pPr>
      <w:r w:rsidRPr="00D745A9">
        <w:rPr>
          <w:sz w:val="24"/>
          <w:szCs w:val="24"/>
        </w:rPr>
        <w:t>Être âgé de 18 ans et moins de 40 ans</w:t>
      </w:r>
      <w:r>
        <w:rPr>
          <w:sz w:val="24"/>
          <w:szCs w:val="24"/>
        </w:rPr>
        <w:t>.</w:t>
      </w:r>
    </w:p>
    <w:p w14:paraId="7364CAA4" w14:textId="77777777" w:rsidR="00D745A9" w:rsidRDefault="00D745A9" w:rsidP="00C818C4">
      <w:pPr>
        <w:pStyle w:val="Paragraphedeliste"/>
        <w:numPr>
          <w:ilvl w:val="0"/>
          <w:numId w:val="13"/>
        </w:numPr>
        <w:rPr>
          <w:sz w:val="24"/>
          <w:szCs w:val="24"/>
        </w:rPr>
      </w:pPr>
      <w:r>
        <w:rPr>
          <w:sz w:val="24"/>
          <w:szCs w:val="24"/>
        </w:rPr>
        <w:t>Être en voie de faire de l’agriculture son occupation principale.</w:t>
      </w:r>
    </w:p>
    <w:p w14:paraId="7CBEE1C5" w14:textId="77777777" w:rsidR="00D745A9" w:rsidRDefault="00D745A9" w:rsidP="00C818C4">
      <w:pPr>
        <w:pStyle w:val="Paragraphedeliste"/>
        <w:numPr>
          <w:ilvl w:val="0"/>
          <w:numId w:val="13"/>
        </w:numPr>
        <w:rPr>
          <w:sz w:val="24"/>
          <w:szCs w:val="24"/>
        </w:rPr>
      </w:pPr>
      <w:r>
        <w:rPr>
          <w:sz w:val="24"/>
          <w:szCs w:val="24"/>
        </w:rPr>
        <w:t>Détenir au moins 20% des parts de l’entreprise.</w:t>
      </w:r>
    </w:p>
    <w:p w14:paraId="41E84DDC" w14:textId="77777777" w:rsidR="00D745A9" w:rsidRDefault="00D745A9" w:rsidP="00C818C4">
      <w:pPr>
        <w:pStyle w:val="Paragraphedeliste"/>
        <w:numPr>
          <w:ilvl w:val="0"/>
          <w:numId w:val="13"/>
        </w:numPr>
        <w:rPr>
          <w:sz w:val="24"/>
          <w:szCs w:val="24"/>
        </w:rPr>
      </w:pPr>
      <w:r>
        <w:rPr>
          <w:sz w:val="24"/>
          <w:szCs w:val="24"/>
        </w:rPr>
        <w:t>Posséder au moins une année d’expérience en agriculture.</w:t>
      </w:r>
    </w:p>
    <w:p w14:paraId="07FFBE2D" w14:textId="77777777" w:rsidR="00D745A9" w:rsidRDefault="00D745A9" w:rsidP="00C818C4">
      <w:pPr>
        <w:pStyle w:val="Paragraphedeliste"/>
        <w:numPr>
          <w:ilvl w:val="0"/>
          <w:numId w:val="13"/>
        </w:numPr>
        <w:rPr>
          <w:sz w:val="24"/>
          <w:szCs w:val="24"/>
        </w:rPr>
      </w:pPr>
      <w:r>
        <w:rPr>
          <w:sz w:val="24"/>
          <w:szCs w:val="24"/>
        </w:rPr>
        <w:t>Présenter un projet de démarrage ou d’établissement ayant des perspectives de viabilité.</w:t>
      </w:r>
    </w:p>
    <w:p w14:paraId="792F823C" w14:textId="77777777" w:rsidR="00D745A9" w:rsidRPr="00D745A9" w:rsidRDefault="00D745A9" w:rsidP="00C818C4">
      <w:pPr>
        <w:pStyle w:val="Paragraphedeliste"/>
        <w:numPr>
          <w:ilvl w:val="0"/>
          <w:numId w:val="13"/>
        </w:numPr>
        <w:rPr>
          <w:sz w:val="24"/>
          <w:szCs w:val="24"/>
        </w:rPr>
      </w:pPr>
      <w:r>
        <w:rPr>
          <w:sz w:val="24"/>
          <w:szCs w:val="24"/>
        </w:rPr>
        <w:t>Respecter les normes environnementales établies en vertu de la loi sur la qualité de l’environnement (L.R.Q., chapitre Q-2) et du Règlement sur les exploitations agricoles, particulièrement les exigences touchant le bilan de phosphore et les droits d’exploitation.</w:t>
      </w:r>
    </w:p>
    <w:p w14:paraId="2EA43959" w14:textId="77777777" w:rsidR="001E34D2" w:rsidRDefault="00D745A9" w:rsidP="00D949E2">
      <w:pPr>
        <w:rPr>
          <w:b/>
          <w:sz w:val="24"/>
          <w:szCs w:val="24"/>
        </w:rPr>
      </w:pPr>
      <w:r>
        <w:rPr>
          <w:b/>
          <w:sz w:val="24"/>
          <w:szCs w:val="24"/>
        </w:rPr>
        <w:t>Subvention à l’établissement (destinée aux agriculteurs à temps plein)</w:t>
      </w:r>
    </w:p>
    <w:p w14:paraId="6D38E76B" w14:textId="77777777" w:rsidR="001E34D2" w:rsidRDefault="001E34D2" w:rsidP="00C818C4">
      <w:pPr>
        <w:pStyle w:val="Paragraphedeliste"/>
        <w:numPr>
          <w:ilvl w:val="0"/>
          <w:numId w:val="4"/>
        </w:numPr>
      </w:pPr>
      <w:r w:rsidRPr="001E34D2">
        <w:t>Vise à faciliter l’établissement à temps plein</w:t>
      </w:r>
      <w:r w:rsidR="00D745A9">
        <w:t>.</w:t>
      </w:r>
    </w:p>
    <w:p w14:paraId="3B12D6C7" w14:textId="77777777" w:rsidR="001E34D2" w:rsidRDefault="001E34D2" w:rsidP="00C818C4">
      <w:pPr>
        <w:pStyle w:val="Paragraphedeliste"/>
        <w:numPr>
          <w:ilvl w:val="0"/>
          <w:numId w:val="4"/>
        </w:numPr>
      </w:pPr>
      <w:r>
        <w:t>Encourage à acquérir une formation agricole</w:t>
      </w:r>
      <w:r w:rsidR="00D745A9">
        <w:t>.</w:t>
      </w:r>
    </w:p>
    <w:p w14:paraId="5CC66124" w14:textId="77777777" w:rsidR="001E34D2" w:rsidRDefault="001E34D2" w:rsidP="00C818C4">
      <w:pPr>
        <w:pStyle w:val="Paragraphedeliste"/>
        <w:numPr>
          <w:ilvl w:val="0"/>
          <w:numId w:val="4"/>
        </w:numPr>
      </w:pPr>
      <w:r>
        <w:t>Accorde une aide financière entre 20 000$ et 50</w:t>
      </w:r>
      <w:r w:rsidR="00F83F8A">
        <w:t> </w:t>
      </w:r>
      <w:r>
        <w:t>000$</w:t>
      </w:r>
      <w:r w:rsidR="00D745A9">
        <w:t>, selon le niveau de formation.</w:t>
      </w:r>
    </w:p>
    <w:p w14:paraId="41897B8B" w14:textId="77777777" w:rsidR="00F83F8A" w:rsidRDefault="00F83F8A" w:rsidP="00F83F8A">
      <w:pPr>
        <w:rPr>
          <w:b/>
          <w:sz w:val="24"/>
          <w:szCs w:val="24"/>
        </w:rPr>
      </w:pPr>
      <w:r>
        <w:rPr>
          <w:b/>
          <w:sz w:val="24"/>
          <w:szCs w:val="24"/>
        </w:rPr>
        <w:t xml:space="preserve">Subvention </w:t>
      </w:r>
      <w:r w:rsidR="00D745A9">
        <w:rPr>
          <w:b/>
          <w:sz w:val="24"/>
          <w:szCs w:val="24"/>
        </w:rPr>
        <w:t>au démarrage (destinée aux entreprises à temps partagé)</w:t>
      </w:r>
    </w:p>
    <w:p w14:paraId="525558B0" w14:textId="77777777" w:rsidR="00F83F8A" w:rsidRDefault="00F83F8A" w:rsidP="00C818C4">
      <w:pPr>
        <w:pStyle w:val="Paragraphedeliste"/>
        <w:numPr>
          <w:ilvl w:val="0"/>
          <w:numId w:val="4"/>
        </w:numPr>
      </w:pPr>
      <w:r w:rsidRPr="001E34D2">
        <w:t xml:space="preserve">Vise </w:t>
      </w:r>
      <w:r>
        <w:t>à faciliter le démarrage à temps partagé</w:t>
      </w:r>
      <w:r w:rsidR="00D745A9">
        <w:t>.</w:t>
      </w:r>
    </w:p>
    <w:p w14:paraId="2F3845EF" w14:textId="77777777" w:rsidR="00F83F8A" w:rsidRDefault="00F83F8A" w:rsidP="00C818C4">
      <w:pPr>
        <w:pStyle w:val="Paragraphedeliste"/>
        <w:numPr>
          <w:ilvl w:val="0"/>
          <w:numId w:val="4"/>
        </w:numPr>
      </w:pPr>
      <w:r>
        <w:lastRenderedPageBreak/>
        <w:t>Encourager à acquérir une formation agricole</w:t>
      </w:r>
      <w:r w:rsidR="00D745A9">
        <w:t>.</w:t>
      </w:r>
    </w:p>
    <w:p w14:paraId="1CDFAE2E" w14:textId="77777777" w:rsidR="00F83F8A" w:rsidRDefault="00F83F8A" w:rsidP="00C818C4">
      <w:pPr>
        <w:pStyle w:val="Paragraphedeliste"/>
        <w:numPr>
          <w:ilvl w:val="0"/>
          <w:numId w:val="4"/>
        </w:numPr>
      </w:pPr>
      <w:r>
        <w:t>Accorder un aide financière variant entre 10 000$ et 25 000$</w:t>
      </w:r>
      <w:r w:rsidR="00D745A9">
        <w:t>, selon le niveau de formation.</w:t>
      </w:r>
    </w:p>
    <w:p w14:paraId="4C29D1B5" w14:textId="77777777" w:rsidR="00D745A9" w:rsidRDefault="00D745A9" w:rsidP="00D745A9">
      <w:pPr>
        <w:ind w:left="360"/>
      </w:pPr>
      <w:r>
        <w:t xml:space="preserve"> </w:t>
      </w:r>
    </w:p>
    <w:p w14:paraId="09424614" w14:textId="77777777" w:rsidR="00F83F8A" w:rsidRDefault="00F83F8A" w:rsidP="00F83F8A">
      <w:r>
        <w:t>Note : de</w:t>
      </w:r>
      <w:r w:rsidR="00D745A9">
        <w:t>puis</w:t>
      </w:r>
      <w:r>
        <w:t xml:space="preserve"> mars 2018, deux subventions peuvent être offertes sur une même entreprise, pour de la relève à temps partiel.</w:t>
      </w:r>
    </w:p>
    <w:p w14:paraId="4E872D54" w14:textId="531291AB" w:rsidR="00D745A9" w:rsidRDefault="00D745A9" w:rsidP="00F83F8A">
      <w:r>
        <w:t>Si par la suite, l’entrepreneur ayant bénéficié de la subvention au démarrage, fait de l</w:t>
      </w:r>
      <w:r w:rsidR="000729E7">
        <w:t>’</w:t>
      </w:r>
      <w:r>
        <w:t>agriculture à temps plein, il peut profiter d’un montant additionnel de la subvention à l’établissement.</w:t>
      </w:r>
    </w:p>
    <w:p w14:paraId="32E2D4F8" w14:textId="77777777" w:rsidR="00D745A9" w:rsidRDefault="00D745A9" w:rsidP="00F83F8A">
      <w:pPr>
        <w:rPr>
          <w:b/>
        </w:rPr>
      </w:pPr>
      <w:r w:rsidRPr="00D745A9">
        <w:rPr>
          <w:b/>
        </w:rPr>
        <w:t>Utilisatio</w:t>
      </w:r>
      <w:r>
        <w:rPr>
          <w:b/>
        </w:rPr>
        <w:t xml:space="preserve">n des subventions </w:t>
      </w:r>
      <w:r w:rsidRPr="00D745A9">
        <w:rPr>
          <w:b/>
        </w:rPr>
        <w:t>du programme d’appui à la relève agricole :</w:t>
      </w:r>
    </w:p>
    <w:p w14:paraId="431105AF" w14:textId="77777777" w:rsidR="00D745A9" w:rsidRPr="00D745A9" w:rsidRDefault="00D745A9" w:rsidP="00C818C4">
      <w:pPr>
        <w:pStyle w:val="Paragraphedeliste"/>
        <w:numPr>
          <w:ilvl w:val="0"/>
          <w:numId w:val="14"/>
        </w:numPr>
      </w:pPr>
      <w:r w:rsidRPr="00D745A9">
        <w:t>Une amélioration foncière;</w:t>
      </w:r>
    </w:p>
    <w:p w14:paraId="7F13F15F" w14:textId="77777777" w:rsidR="00D745A9" w:rsidRDefault="00D745A9" w:rsidP="00C818C4">
      <w:pPr>
        <w:pStyle w:val="Paragraphedeliste"/>
        <w:numPr>
          <w:ilvl w:val="0"/>
          <w:numId w:val="14"/>
        </w:numPr>
      </w:pPr>
      <w:r w:rsidRPr="00D745A9">
        <w:t>Une amélioration des bâtiments, excluant la maison</w:t>
      </w:r>
      <w:r>
        <w:t>;</w:t>
      </w:r>
    </w:p>
    <w:p w14:paraId="3B1FD1CF" w14:textId="77777777" w:rsidR="00D745A9" w:rsidRDefault="00D745A9" w:rsidP="00C818C4">
      <w:pPr>
        <w:pStyle w:val="Paragraphedeliste"/>
        <w:numPr>
          <w:ilvl w:val="0"/>
          <w:numId w:val="14"/>
        </w:numPr>
      </w:pPr>
      <w:r>
        <w:t>Une amélioration visant la protection des ressources (air, eau, sol);</w:t>
      </w:r>
    </w:p>
    <w:p w14:paraId="4EC0B542" w14:textId="77777777" w:rsidR="00D745A9" w:rsidRDefault="00D745A9" w:rsidP="00C818C4">
      <w:pPr>
        <w:pStyle w:val="Paragraphedeliste"/>
        <w:numPr>
          <w:ilvl w:val="0"/>
          <w:numId w:val="14"/>
        </w:numPr>
      </w:pPr>
      <w:r>
        <w:t>L’achat d’équipement</w:t>
      </w:r>
    </w:p>
    <w:p w14:paraId="51F6949E" w14:textId="77777777" w:rsidR="00D745A9" w:rsidRDefault="00D745A9" w:rsidP="00C818C4">
      <w:pPr>
        <w:pStyle w:val="Paragraphedeliste"/>
        <w:numPr>
          <w:ilvl w:val="0"/>
          <w:numId w:val="14"/>
        </w:numPr>
      </w:pPr>
      <w:r>
        <w:t>L’achat d’une terre additionnelle;</w:t>
      </w:r>
    </w:p>
    <w:p w14:paraId="7BB063F6" w14:textId="77777777" w:rsidR="00D745A9" w:rsidRDefault="00D745A9" w:rsidP="00C818C4">
      <w:pPr>
        <w:pStyle w:val="Paragraphedeliste"/>
        <w:numPr>
          <w:ilvl w:val="0"/>
          <w:numId w:val="14"/>
        </w:numPr>
      </w:pPr>
      <w:r>
        <w:t>L’achat d’animaux reproducteurs dans le but d’augmenter le nombre d’unités ou d’en améliorer la qualité génétique;</w:t>
      </w:r>
    </w:p>
    <w:p w14:paraId="38F7CA28" w14:textId="77777777" w:rsidR="00D745A9" w:rsidRDefault="00D745A9" w:rsidP="00C818C4">
      <w:pPr>
        <w:pStyle w:val="Paragraphedeliste"/>
        <w:numPr>
          <w:ilvl w:val="0"/>
          <w:numId w:val="14"/>
        </w:numPr>
      </w:pPr>
      <w:r>
        <w:t>Des dépenses de formation professionnelle dans le secteur de l’agriculture ou destinées à améliorer la gestion de l’entreprise;</w:t>
      </w:r>
    </w:p>
    <w:p w14:paraId="151328B1" w14:textId="0A6B1DAC" w:rsidR="001E34D2" w:rsidRDefault="00D745A9" w:rsidP="00C818C4">
      <w:pPr>
        <w:pStyle w:val="Paragraphedeliste"/>
        <w:numPr>
          <w:ilvl w:val="0"/>
          <w:numId w:val="14"/>
        </w:numPr>
      </w:pPr>
      <w:r>
        <w:t>Le remboursement des versements d’intérêts sur les prêt</w:t>
      </w:r>
      <w:r w:rsidR="000729E7">
        <w:t>s</w:t>
      </w:r>
      <w:r>
        <w:t xml:space="preserve"> de la Financière agricole.</w:t>
      </w:r>
    </w:p>
    <w:p w14:paraId="1B0CBEB5" w14:textId="631279D3" w:rsidR="001E34D2" w:rsidRDefault="00656CB2" w:rsidP="00656CB2">
      <w:pPr>
        <w:ind w:firstLine="360"/>
        <w:rPr>
          <w:b/>
          <w:sz w:val="24"/>
          <w:szCs w:val="24"/>
        </w:rPr>
      </w:pPr>
      <w:r>
        <w:rPr>
          <w:b/>
          <w:sz w:val="24"/>
          <w:szCs w:val="24"/>
        </w:rPr>
        <w:t>3.2</w:t>
      </w:r>
      <w:r w:rsidR="001E34D2" w:rsidRPr="001E34D2">
        <w:rPr>
          <w:b/>
          <w:sz w:val="24"/>
          <w:szCs w:val="24"/>
        </w:rPr>
        <w:t xml:space="preserve"> Financement</w:t>
      </w:r>
    </w:p>
    <w:p w14:paraId="52FCE644" w14:textId="758CA0BC" w:rsidR="00D745A9" w:rsidRDefault="00D745A9" w:rsidP="001E34D2">
      <w:pPr>
        <w:rPr>
          <w:b/>
          <w:sz w:val="24"/>
          <w:szCs w:val="24"/>
        </w:rPr>
      </w:pPr>
      <w:r>
        <w:rPr>
          <w:b/>
          <w:sz w:val="24"/>
          <w:szCs w:val="24"/>
        </w:rPr>
        <w:tab/>
      </w:r>
      <w:r w:rsidR="00656CB2">
        <w:rPr>
          <w:b/>
          <w:sz w:val="24"/>
          <w:szCs w:val="24"/>
        </w:rPr>
        <w:t>3.2.</w:t>
      </w:r>
      <w:r>
        <w:rPr>
          <w:b/>
          <w:sz w:val="24"/>
          <w:szCs w:val="24"/>
        </w:rPr>
        <w:t xml:space="preserve">1 </w:t>
      </w:r>
      <w:proofErr w:type="spellStart"/>
      <w:r>
        <w:rPr>
          <w:b/>
          <w:sz w:val="24"/>
          <w:szCs w:val="24"/>
        </w:rPr>
        <w:t>Sécuri</w:t>
      </w:r>
      <w:proofErr w:type="spellEnd"/>
      <w:r>
        <w:rPr>
          <w:b/>
          <w:sz w:val="24"/>
          <w:szCs w:val="24"/>
        </w:rPr>
        <w:t xml:space="preserve">-Taux établissement </w:t>
      </w:r>
    </w:p>
    <w:p w14:paraId="4B1AA79A" w14:textId="77777777" w:rsidR="00D745A9" w:rsidRDefault="00D745A9" w:rsidP="00D745A9">
      <w:pPr>
        <w:ind w:left="708"/>
        <w:rPr>
          <w:sz w:val="24"/>
          <w:szCs w:val="24"/>
        </w:rPr>
      </w:pPr>
      <w:r w:rsidRPr="00D745A9">
        <w:rPr>
          <w:sz w:val="24"/>
          <w:szCs w:val="24"/>
        </w:rPr>
        <w:t xml:space="preserve">Ce produit assure </w:t>
      </w:r>
      <w:r>
        <w:rPr>
          <w:sz w:val="24"/>
          <w:szCs w:val="24"/>
        </w:rPr>
        <w:t>le remboursement de la totalité des intérêts excédent le taux plafonné, pendant les cinq premières années suivant l’établissement d’un jeune entrepreneur agricole. Ce taux plafonné est établi en fonction du niveau de formation.</w:t>
      </w:r>
    </w:p>
    <w:p w14:paraId="589CA42C" w14:textId="77777777" w:rsidR="00D745A9" w:rsidRDefault="00D745A9" w:rsidP="00D745A9">
      <w:pPr>
        <w:ind w:left="708"/>
        <w:rPr>
          <w:sz w:val="24"/>
          <w:szCs w:val="24"/>
        </w:rPr>
      </w:pPr>
      <w:r>
        <w:rPr>
          <w:sz w:val="24"/>
          <w:szCs w:val="24"/>
        </w:rPr>
        <w:t>Applicable sur un encours maximal de 500 000$</w:t>
      </w:r>
    </w:p>
    <w:p w14:paraId="3579E41B" w14:textId="109E2955" w:rsidR="00D745A9" w:rsidRDefault="002A5B77" w:rsidP="00D745A9">
      <w:pPr>
        <w:ind w:left="708"/>
        <w:rPr>
          <w:sz w:val="24"/>
          <w:szCs w:val="24"/>
        </w:rPr>
      </w:pPr>
      <w:r>
        <w:rPr>
          <w:b/>
          <w:sz w:val="24"/>
          <w:szCs w:val="24"/>
        </w:rPr>
        <w:lastRenderedPageBreak/>
        <w:t xml:space="preserve"> </w:t>
      </w:r>
    </w:p>
    <w:p w14:paraId="06B99937" w14:textId="31225E71" w:rsidR="00D745A9" w:rsidRPr="00AB6BE1" w:rsidRDefault="00D745A9" w:rsidP="00C818C4">
      <w:pPr>
        <w:pStyle w:val="Paragraphedeliste"/>
        <w:numPr>
          <w:ilvl w:val="0"/>
          <w:numId w:val="15"/>
        </w:numPr>
        <w:rPr>
          <w:sz w:val="24"/>
          <w:szCs w:val="24"/>
        </w:rPr>
      </w:pPr>
      <w:r w:rsidRPr="00D745A9">
        <w:rPr>
          <w:sz w:val="24"/>
          <w:szCs w:val="24"/>
        </w:rPr>
        <w:t>Pour les agriculteurs qui travaillent à temps plein dans l’entreprise</w:t>
      </w:r>
      <w:r>
        <w:rPr>
          <w:sz w:val="24"/>
          <w:szCs w:val="24"/>
        </w:rPr>
        <w:t>;</w:t>
      </w:r>
    </w:p>
    <w:p w14:paraId="19378BA1" w14:textId="662E5DF7" w:rsidR="001E34D2" w:rsidRDefault="00D745A9" w:rsidP="001E34D2">
      <w:pPr>
        <w:rPr>
          <w:b/>
          <w:sz w:val="24"/>
          <w:szCs w:val="24"/>
        </w:rPr>
      </w:pPr>
      <w:r>
        <w:rPr>
          <w:b/>
          <w:sz w:val="24"/>
          <w:szCs w:val="24"/>
        </w:rPr>
        <w:tab/>
      </w:r>
      <w:r w:rsidR="00656CB2">
        <w:rPr>
          <w:b/>
          <w:sz w:val="24"/>
          <w:szCs w:val="24"/>
        </w:rPr>
        <w:t>3.2.2</w:t>
      </w:r>
      <w:r w:rsidR="001E34D2">
        <w:rPr>
          <w:b/>
          <w:sz w:val="24"/>
          <w:szCs w:val="24"/>
        </w:rPr>
        <w:t xml:space="preserve"> Formule vendeur-prêteur</w:t>
      </w:r>
    </w:p>
    <w:p w14:paraId="71BFC44A" w14:textId="4C38944E" w:rsidR="00AB6BE1" w:rsidRDefault="00AB6BE1" w:rsidP="001E34D2">
      <w:pPr>
        <w:rPr>
          <w:b/>
          <w:sz w:val="24"/>
          <w:szCs w:val="24"/>
        </w:rPr>
      </w:pPr>
      <w:r>
        <w:rPr>
          <w:b/>
          <w:sz w:val="24"/>
          <w:szCs w:val="24"/>
        </w:rPr>
        <w:tab/>
      </w:r>
      <w:hyperlink r:id="rId12" w:history="1">
        <w:r w:rsidRPr="005E32D8">
          <w:rPr>
            <w:rStyle w:val="Lienhypertexte"/>
            <w:b/>
            <w:sz w:val="24"/>
            <w:szCs w:val="24"/>
          </w:rPr>
          <w:t>https://www.fadq.qc.ca/fr/formule-vendeur-preteur/description/</w:t>
        </w:r>
      </w:hyperlink>
    </w:p>
    <w:p w14:paraId="6BBA12B6" w14:textId="77777777" w:rsidR="00AB6BE1" w:rsidRDefault="00AB6BE1" w:rsidP="001E34D2">
      <w:pPr>
        <w:rPr>
          <w:b/>
          <w:sz w:val="24"/>
          <w:szCs w:val="24"/>
        </w:rPr>
      </w:pPr>
    </w:p>
    <w:p w14:paraId="02F45F42" w14:textId="77777777" w:rsidR="00D745A9" w:rsidRPr="00D745A9" w:rsidRDefault="00D745A9" w:rsidP="00D745A9">
      <w:pPr>
        <w:ind w:left="708"/>
        <w:rPr>
          <w:sz w:val="24"/>
          <w:szCs w:val="24"/>
        </w:rPr>
      </w:pPr>
      <w:r w:rsidRPr="00D745A9">
        <w:rPr>
          <w:sz w:val="24"/>
          <w:szCs w:val="24"/>
        </w:rPr>
        <w:t xml:space="preserve">Cette formule permet aux propriétaires d’une entreprise agricole d’être le prêteur du ou des acheteurs de son entreprise, en obtenant </w:t>
      </w:r>
      <w:r>
        <w:rPr>
          <w:sz w:val="24"/>
          <w:szCs w:val="24"/>
        </w:rPr>
        <w:t>une garantie de la Financière agricole pour le prêt qui est accordé, quelles qu’en soient les modalités.</w:t>
      </w:r>
    </w:p>
    <w:p w14:paraId="73F70A31" w14:textId="77777777" w:rsidR="001E34D2" w:rsidRDefault="001E34D2" w:rsidP="001E34D2">
      <w:pPr>
        <w:rPr>
          <w:b/>
          <w:sz w:val="24"/>
          <w:szCs w:val="24"/>
        </w:rPr>
      </w:pPr>
      <w:r>
        <w:rPr>
          <w:b/>
          <w:sz w:val="24"/>
          <w:szCs w:val="24"/>
        </w:rPr>
        <w:tab/>
        <w:t>Avantages pour le vendeur-prêteur</w:t>
      </w:r>
    </w:p>
    <w:p w14:paraId="674EE1E0" w14:textId="77777777" w:rsidR="001E34D2" w:rsidRDefault="001E34D2" w:rsidP="00C818C4">
      <w:pPr>
        <w:pStyle w:val="Paragraphedeliste"/>
        <w:numPr>
          <w:ilvl w:val="0"/>
          <w:numId w:val="5"/>
        </w:numPr>
      </w:pPr>
      <w:r w:rsidRPr="001E34D2">
        <w:t>Représente un placement garanti à 100% par la Financière agricole</w:t>
      </w:r>
    </w:p>
    <w:p w14:paraId="583C4AAE" w14:textId="77777777" w:rsidR="001E34D2" w:rsidRDefault="001E34D2" w:rsidP="00C818C4">
      <w:pPr>
        <w:pStyle w:val="Paragraphedeliste"/>
        <w:numPr>
          <w:ilvl w:val="0"/>
          <w:numId w:val="5"/>
        </w:numPr>
      </w:pPr>
      <w:r>
        <w:t>Permet de recevoir des versements comme une rente mensuelle</w:t>
      </w:r>
    </w:p>
    <w:p w14:paraId="1C09DC2A" w14:textId="77777777" w:rsidR="001E34D2" w:rsidRDefault="001E34D2" w:rsidP="00C818C4">
      <w:pPr>
        <w:pStyle w:val="Paragraphedeliste"/>
        <w:numPr>
          <w:ilvl w:val="0"/>
          <w:numId w:val="5"/>
        </w:numPr>
      </w:pPr>
      <w:r>
        <w:t>Permet de transférer graduellement l’entreprise</w:t>
      </w:r>
    </w:p>
    <w:p w14:paraId="415000C3" w14:textId="77777777" w:rsidR="001E34D2" w:rsidRDefault="001E34D2" w:rsidP="00C818C4">
      <w:pPr>
        <w:pStyle w:val="Paragraphedeliste"/>
        <w:numPr>
          <w:ilvl w:val="0"/>
          <w:numId w:val="5"/>
        </w:numPr>
      </w:pPr>
      <w:r>
        <w:t>Offre un soutien pour l’administration du prêt.</w:t>
      </w:r>
    </w:p>
    <w:p w14:paraId="353A19F3" w14:textId="77777777" w:rsidR="001E34D2" w:rsidRDefault="001E34D2" w:rsidP="001E34D2">
      <w:pPr>
        <w:ind w:left="708"/>
        <w:rPr>
          <w:b/>
          <w:sz w:val="24"/>
          <w:szCs w:val="24"/>
        </w:rPr>
      </w:pPr>
      <w:r>
        <w:rPr>
          <w:b/>
          <w:sz w:val="24"/>
          <w:szCs w:val="24"/>
        </w:rPr>
        <w:t>Avantage pour l’emprunteur</w:t>
      </w:r>
    </w:p>
    <w:p w14:paraId="11024257" w14:textId="77777777" w:rsidR="001E34D2" w:rsidRPr="001E34D2" w:rsidRDefault="001E34D2" w:rsidP="00C818C4">
      <w:pPr>
        <w:pStyle w:val="Paragraphedeliste"/>
        <w:numPr>
          <w:ilvl w:val="0"/>
          <w:numId w:val="6"/>
        </w:numPr>
        <w:rPr>
          <w:sz w:val="24"/>
          <w:szCs w:val="24"/>
        </w:rPr>
      </w:pPr>
      <w:r w:rsidRPr="001E34D2">
        <w:t>Permet d’avoir un meilleur taux d’intérêts</w:t>
      </w:r>
    </w:p>
    <w:p w14:paraId="1EB7CCE3" w14:textId="77777777" w:rsidR="001E34D2" w:rsidRPr="001E34D2" w:rsidRDefault="001E34D2" w:rsidP="00C818C4">
      <w:pPr>
        <w:pStyle w:val="Paragraphedeliste"/>
        <w:numPr>
          <w:ilvl w:val="0"/>
          <w:numId w:val="6"/>
        </w:numPr>
        <w:rPr>
          <w:sz w:val="24"/>
          <w:szCs w:val="24"/>
        </w:rPr>
      </w:pPr>
      <w:r w:rsidRPr="001E34D2">
        <w:t>Permet de profiter de l’expertise de personnel qualifié</w:t>
      </w:r>
    </w:p>
    <w:p w14:paraId="0C3BECAC" w14:textId="77777777" w:rsidR="001E34D2" w:rsidRPr="001E34D2" w:rsidRDefault="001E34D2" w:rsidP="00C818C4">
      <w:pPr>
        <w:pStyle w:val="Paragraphedeliste"/>
        <w:numPr>
          <w:ilvl w:val="0"/>
          <w:numId w:val="6"/>
        </w:numPr>
        <w:rPr>
          <w:sz w:val="24"/>
          <w:szCs w:val="24"/>
        </w:rPr>
      </w:pPr>
      <w:r>
        <w:t>Permet de minimiser les risques des taux d’intérêt en se prévalant d’un terme de 10 ans</w:t>
      </w:r>
    </w:p>
    <w:p w14:paraId="71F32B8B" w14:textId="77777777" w:rsidR="001E34D2" w:rsidRPr="00D745A9" w:rsidRDefault="001E34D2" w:rsidP="00C818C4">
      <w:pPr>
        <w:pStyle w:val="Paragraphedeliste"/>
        <w:numPr>
          <w:ilvl w:val="0"/>
          <w:numId w:val="6"/>
        </w:numPr>
        <w:rPr>
          <w:sz w:val="24"/>
          <w:szCs w:val="24"/>
        </w:rPr>
      </w:pPr>
      <w:r>
        <w:t>Possibilité de profiter du Programme d’appui financier à la relève</w:t>
      </w:r>
    </w:p>
    <w:p w14:paraId="18DA6205" w14:textId="77777777" w:rsidR="00D745A9" w:rsidRPr="001E34D2" w:rsidRDefault="00D745A9" w:rsidP="00C818C4">
      <w:pPr>
        <w:pStyle w:val="Paragraphedeliste"/>
        <w:numPr>
          <w:ilvl w:val="0"/>
          <w:numId w:val="6"/>
        </w:numPr>
        <w:rPr>
          <w:sz w:val="24"/>
          <w:szCs w:val="24"/>
        </w:rPr>
      </w:pPr>
    </w:p>
    <w:p w14:paraId="0CEF0A4C" w14:textId="77777777" w:rsidR="001E34D2" w:rsidRPr="001E34D2" w:rsidRDefault="001E34D2" w:rsidP="00C818C4">
      <w:pPr>
        <w:pStyle w:val="Paragraphedeliste"/>
        <w:numPr>
          <w:ilvl w:val="0"/>
          <w:numId w:val="6"/>
        </w:numPr>
        <w:rPr>
          <w:sz w:val="24"/>
          <w:szCs w:val="24"/>
        </w:rPr>
      </w:pPr>
      <w:r>
        <w:t>Permet d’obtenir un crédit d’impôt remboursable de 40% des intérêts payés dans le cadre de la formule</w:t>
      </w:r>
    </w:p>
    <w:p w14:paraId="496ACD17" w14:textId="01D73B27" w:rsidR="001E34D2" w:rsidRPr="001E34D2" w:rsidRDefault="001E34D2" w:rsidP="00C818C4">
      <w:pPr>
        <w:pStyle w:val="Paragraphedeliste"/>
        <w:numPr>
          <w:ilvl w:val="0"/>
          <w:numId w:val="6"/>
        </w:numPr>
        <w:rPr>
          <w:sz w:val="24"/>
          <w:szCs w:val="24"/>
        </w:rPr>
      </w:pPr>
      <w:r>
        <w:t xml:space="preserve">Ne requiert </w:t>
      </w:r>
      <w:r w:rsidR="007413ED">
        <w:t>aucuns frais administratifs</w:t>
      </w:r>
      <w:r>
        <w:t xml:space="preserve"> pour le suivi.</w:t>
      </w:r>
    </w:p>
    <w:p w14:paraId="214AD023" w14:textId="77777777" w:rsidR="001E34D2" w:rsidRPr="00D745A9" w:rsidRDefault="001E34D2" w:rsidP="00C818C4">
      <w:pPr>
        <w:pStyle w:val="Paragraphedeliste"/>
        <w:numPr>
          <w:ilvl w:val="0"/>
          <w:numId w:val="6"/>
        </w:numPr>
        <w:rPr>
          <w:sz w:val="24"/>
          <w:szCs w:val="24"/>
        </w:rPr>
      </w:pPr>
      <w:r>
        <w:lastRenderedPageBreak/>
        <w:t>Une protection contre la hausse des taux d’intérêts et liée au niveau de formation.</w:t>
      </w:r>
    </w:p>
    <w:p w14:paraId="7A2C0A7D" w14:textId="77777777" w:rsidR="002A5B77" w:rsidRPr="00656CB2" w:rsidRDefault="002A5B77" w:rsidP="00656CB2">
      <w:pPr>
        <w:rPr>
          <w:sz w:val="24"/>
          <w:szCs w:val="24"/>
        </w:rPr>
      </w:pPr>
    </w:p>
    <w:p w14:paraId="292880AE" w14:textId="534E76A8" w:rsidR="00D745A9" w:rsidRDefault="00656CB2" w:rsidP="00AB6BE1">
      <w:pPr>
        <w:ind w:firstLine="708"/>
        <w:rPr>
          <w:b/>
          <w:sz w:val="24"/>
          <w:szCs w:val="24"/>
        </w:rPr>
      </w:pPr>
      <w:r>
        <w:rPr>
          <w:b/>
          <w:sz w:val="24"/>
          <w:szCs w:val="24"/>
        </w:rPr>
        <w:t>3.2.3</w:t>
      </w:r>
      <w:r w:rsidR="00F25577">
        <w:rPr>
          <w:b/>
          <w:sz w:val="24"/>
          <w:szCs w:val="24"/>
        </w:rPr>
        <w:t xml:space="preserve"> </w:t>
      </w:r>
      <w:r w:rsidR="00D4294C">
        <w:rPr>
          <w:b/>
          <w:sz w:val="24"/>
          <w:szCs w:val="24"/>
        </w:rPr>
        <w:t>Investissement croissance (Financière agricole du Québec)</w:t>
      </w:r>
    </w:p>
    <w:p w14:paraId="69906106" w14:textId="5B05BFFF" w:rsidR="00D4294C" w:rsidRDefault="00D4294C" w:rsidP="00AB6BE1">
      <w:pPr>
        <w:ind w:firstLine="708"/>
        <w:rPr>
          <w:b/>
          <w:sz w:val="24"/>
          <w:szCs w:val="24"/>
        </w:rPr>
      </w:pPr>
      <w:r w:rsidRPr="00D4294C">
        <w:rPr>
          <w:b/>
          <w:sz w:val="24"/>
          <w:szCs w:val="24"/>
        </w:rPr>
        <w:t>https://www.fadq.qc.ca/investissement-croissance/admissibilite/</w:t>
      </w:r>
    </w:p>
    <w:p w14:paraId="1B847FD7" w14:textId="663DCD63" w:rsidR="00D4294C" w:rsidRDefault="00D4294C" w:rsidP="00AB6BE1">
      <w:pPr>
        <w:ind w:left="708"/>
        <w:rPr>
          <w:sz w:val="24"/>
          <w:szCs w:val="24"/>
        </w:rPr>
      </w:pPr>
      <w:r>
        <w:rPr>
          <w:sz w:val="24"/>
          <w:szCs w:val="24"/>
        </w:rPr>
        <w:t xml:space="preserve">Le </w:t>
      </w:r>
      <w:r w:rsidRPr="00D4294C">
        <w:rPr>
          <w:sz w:val="24"/>
          <w:szCs w:val="24"/>
        </w:rPr>
        <w:t>Programme Investissement Croissance est en vigueur depuis le 1er avril 2020. Ce programme remplace le Programme d'appui à la diversification et au développement régional et le Programme d'appui au développement des entreprises agricoles du Québec.</w:t>
      </w:r>
      <w:r>
        <w:rPr>
          <w:sz w:val="24"/>
          <w:szCs w:val="24"/>
        </w:rPr>
        <w:t xml:space="preserve"> </w:t>
      </w:r>
    </w:p>
    <w:p w14:paraId="48B6EB80" w14:textId="7DBB3CEE" w:rsidR="00D745A9" w:rsidRDefault="00D4294C" w:rsidP="00AB6BE1">
      <w:pPr>
        <w:ind w:left="708"/>
        <w:rPr>
          <w:rFonts w:ascii="Roboto" w:hAnsi="Roboto"/>
          <w:color w:val="2C444F"/>
          <w:sz w:val="23"/>
          <w:szCs w:val="23"/>
          <w:shd w:val="clear" w:color="auto" w:fill="FDFDFD"/>
        </w:rPr>
      </w:pPr>
      <w:r>
        <w:rPr>
          <w:rFonts w:ascii="Roboto" w:hAnsi="Roboto"/>
          <w:color w:val="2C444F"/>
          <w:sz w:val="23"/>
          <w:szCs w:val="23"/>
          <w:shd w:val="clear" w:color="auto" w:fill="FDFDFD"/>
        </w:rPr>
        <w:t>L’aide financière qui vous est accordée consiste en une subvention à l’investissement conditionnelle à l’octroi d’une </w:t>
      </w:r>
      <w:hyperlink r:id="rId13" w:history="1">
        <w:r>
          <w:rPr>
            <w:rStyle w:val="Lienhypertexte"/>
            <w:rFonts w:ascii="Roboto" w:hAnsi="Roboto"/>
            <w:color w:val="0056C8"/>
            <w:sz w:val="23"/>
            <w:szCs w:val="23"/>
            <w:shd w:val="clear" w:color="auto" w:fill="FDFDFD"/>
          </w:rPr>
          <w:t>garantie de prêt de La Financière agricole</w:t>
        </w:r>
      </w:hyperlink>
      <w:r>
        <w:rPr>
          <w:rFonts w:ascii="Roboto" w:hAnsi="Roboto"/>
          <w:color w:val="2C444F"/>
          <w:sz w:val="23"/>
          <w:szCs w:val="23"/>
          <w:shd w:val="clear" w:color="auto" w:fill="FDFDFD"/>
        </w:rPr>
        <w:t>.</w:t>
      </w:r>
    </w:p>
    <w:p w14:paraId="00A35196" w14:textId="77777777" w:rsidR="00D4294C" w:rsidRPr="00D4294C" w:rsidRDefault="00D4294C" w:rsidP="00AB6BE1">
      <w:pPr>
        <w:pStyle w:val="NormalWeb"/>
        <w:shd w:val="clear" w:color="auto" w:fill="FDFDFD"/>
        <w:ind w:firstLine="708"/>
        <w:rPr>
          <w:rFonts w:asciiTheme="minorHAnsi" w:eastAsiaTheme="minorHAnsi" w:hAnsiTheme="minorHAnsi" w:cstheme="minorBidi"/>
          <w:lang w:eastAsia="en-US"/>
        </w:rPr>
      </w:pPr>
      <w:r w:rsidRPr="00D4294C">
        <w:rPr>
          <w:rFonts w:asciiTheme="minorHAnsi" w:eastAsiaTheme="minorHAnsi" w:hAnsiTheme="minorHAnsi" w:cstheme="minorBidi"/>
          <w:lang w:eastAsia="en-US"/>
        </w:rPr>
        <w:t>Le Programme Investissement Croissance comporte quatre volets qui ont chacun des conditions d’admissibilité spécifiques.</w:t>
      </w:r>
    </w:p>
    <w:p w14:paraId="147D9C2B" w14:textId="77777777" w:rsidR="00D4294C" w:rsidRPr="00D4294C" w:rsidRDefault="00D4294C" w:rsidP="00AB6BE1">
      <w:pPr>
        <w:shd w:val="clear" w:color="auto" w:fill="FDFDFD"/>
        <w:spacing w:after="75"/>
        <w:ind w:firstLine="708"/>
        <w:rPr>
          <w:sz w:val="24"/>
          <w:szCs w:val="24"/>
        </w:rPr>
      </w:pPr>
      <w:r w:rsidRPr="00D4294C">
        <w:rPr>
          <w:sz w:val="24"/>
          <w:szCs w:val="24"/>
        </w:rPr>
        <w:t>Volet 1 : Appui Croissance</w:t>
      </w:r>
    </w:p>
    <w:p w14:paraId="31DCEBB3" w14:textId="77777777" w:rsidR="00D4294C" w:rsidRPr="00D4294C" w:rsidRDefault="00D4294C" w:rsidP="00D4294C">
      <w:pPr>
        <w:shd w:val="clear" w:color="auto" w:fill="FDFDFD"/>
        <w:spacing w:after="75"/>
        <w:ind w:left="720"/>
        <w:rPr>
          <w:sz w:val="24"/>
          <w:szCs w:val="24"/>
        </w:rPr>
      </w:pPr>
      <w:r w:rsidRPr="00D4294C">
        <w:rPr>
          <w:sz w:val="24"/>
          <w:szCs w:val="24"/>
        </w:rPr>
        <w:t>Il est offert à l’ensemble des entreprises agricoles et agroalimentaires pour le financement des projets liés aux productions sous gestion de l’offre ou à la production acéricole. L’aide financière maximale est de 30 000 $ sur un capital de prêt d’au plus 300 000 $.</w:t>
      </w:r>
    </w:p>
    <w:p w14:paraId="034AFB59" w14:textId="77777777" w:rsidR="00D4294C" w:rsidRPr="00D4294C" w:rsidRDefault="00D4294C" w:rsidP="00AB6BE1">
      <w:pPr>
        <w:shd w:val="clear" w:color="auto" w:fill="FDFDFD"/>
        <w:spacing w:after="75"/>
        <w:ind w:left="300" w:firstLine="408"/>
        <w:rPr>
          <w:sz w:val="24"/>
          <w:szCs w:val="24"/>
        </w:rPr>
      </w:pPr>
      <w:r w:rsidRPr="00D4294C">
        <w:rPr>
          <w:sz w:val="24"/>
          <w:szCs w:val="24"/>
        </w:rPr>
        <w:t>Volet 2 : Appui Croissance Plus</w:t>
      </w:r>
    </w:p>
    <w:p w14:paraId="6E9941D6" w14:textId="77777777" w:rsidR="00D4294C" w:rsidRPr="00D4294C" w:rsidRDefault="00D4294C" w:rsidP="00D4294C">
      <w:pPr>
        <w:shd w:val="clear" w:color="auto" w:fill="FDFDFD"/>
        <w:spacing w:after="75"/>
        <w:ind w:left="720"/>
        <w:rPr>
          <w:sz w:val="24"/>
          <w:szCs w:val="24"/>
        </w:rPr>
      </w:pPr>
      <w:r w:rsidRPr="00D4294C">
        <w:rPr>
          <w:sz w:val="24"/>
          <w:szCs w:val="24"/>
        </w:rPr>
        <w:t>Il est offert à l’ensemble des entreprises agricoles et agroalimentaires pour le financement des projets liés à toutes les productions autres que celles sous gestion de l’offre et acéricole. L’aide financière maximale est de 60 000 $ sur un capital de prêt d’au plus 600 000 $.</w:t>
      </w:r>
    </w:p>
    <w:p w14:paraId="087F8F4B" w14:textId="77777777" w:rsidR="00D4294C" w:rsidRPr="00D4294C" w:rsidRDefault="00D4294C" w:rsidP="00D4294C">
      <w:pPr>
        <w:shd w:val="clear" w:color="auto" w:fill="FDFDFD"/>
        <w:spacing w:after="75"/>
        <w:ind w:left="600"/>
        <w:rPr>
          <w:sz w:val="24"/>
          <w:szCs w:val="24"/>
        </w:rPr>
      </w:pPr>
      <w:r w:rsidRPr="00D4294C">
        <w:rPr>
          <w:sz w:val="24"/>
          <w:szCs w:val="24"/>
        </w:rPr>
        <w:t>Volet 3 : Valorisation agroenvironnementale des terres en culture</w:t>
      </w:r>
    </w:p>
    <w:p w14:paraId="20A8E945" w14:textId="77777777" w:rsidR="00D4294C" w:rsidRPr="00D4294C" w:rsidRDefault="00D4294C" w:rsidP="00D4294C">
      <w:pPr>
        <w:shd w:val="clear" w:color="auto" w:fill="FDFDFD"/>
        <w:spacing w:after="75"/>
        <w:ind w:left="720"/>
        <w:rPr>
          <w:sz w:val="24"/>
          <w:szCs w:val="24"/>
        </w:rPr>
      </w:pPr>
      <w:r w:rsidRPr="00D4294C">
        <w:rPr>
          <w:sz w:val="24"/>
          <w:szCs w:val="24"/>
        </w:rPr>
        <w:lastRenderedPageBreak/>
        <w:t>Il s’adresse à l’ensemble des entreprises agricoles et agroalimentaires pour le financement de projets visant la réalisation de travaux de valorisation des terres en culture ou de projets agroenvironnementaux à la ferme. L’aide financière maximale est de 20 000 $ sur un capital de prêt d’au plus 200 000 $.</w:t>
      </w:r>
    </w:p>
    <w:p w14:paraId="0B09B850" w14:textId="77777777" w:rsidR="00D4294C" w:rsidRPr="00D4294C" w:rsidRDefault="00D4294C" w:rsidP="00D4294C">
      <w:pPr>
        <w:shd w:val="clear" w:color="auto" w:fill="FDFDFD"/>
        <w:spacing w:after="75"/>
        <w:ind w:left="900"/>
        <w:rPr>
          <w:b/>
          <w:bCs/>
          <w:sz w:val="24"/>
          <w:szCs w:val="24"/>
        </w:rPr>
      </w:pPr>
      <w:r w:rsidRPr="00D4294C">
        <w:rPr>
          <w:b/>
          <w:bCs/>
          <w:sz w:val="24"/>
          <w:szCs w:val="24"/>
        </w:rPr>
        <w:t>Volet 4 : Jeunes entrepreneurs</w:t>
      </w:r>
    </w:p>
    <w:p w14:paraId="0EF08A0A" w14:textId="77777777" w:rsidR="00D4294C" w:rsidRPr="00D4294C" w:rsidRDefault="00D4294C" w:rsidP="00D4294C">
      <w:pPr>
        <w:shd w:val="clear" w:color="auto" w:fill="FDFDFD"/>
        <w:spacing w:after="75"/>
        <w:ind w:left="720"/>
        <w:rPr>
          <w:sz w:val="24"/>
          <w:szCs w:val="24"/>
        </w:rPr>
      </w:pPr>
      <w:r w:rsidRPr="00D4294C">
        <w:rPr>
          <w:sz w:val="24"/>
          <w:szCs w:val="24"/>
        </w:rPr>
        <w:t xml:space="preserve">Il est accessible pour toutes les entreprises agricoles et agroalimentaires détenues à 100 % par des personnes âgées de plus de 18 ans et de moins de 40 ans. De plus, l’une de ces personnes doit s’être qualifiée </w:t>
      </w:r>
      <w:r w:rsidRPr="00D4294C">
        <w:rPr>
          <w:color w:val="1F497D" w:themeColor="text2"/>
          <w:sz w:val="24"/>
          <w:szCs w:val="24"/>
        </w:rPr>
        <w:t>au </w:t>
      </w:r>
      <w:hyperlink r:id="rId14" w:history="1">
        <w:r w:rsidRPr="00D4294C">
          <w:rPr>
            <w:color w:val="1F497D" w:themeColor="text2"/>
            <w:sz w:val="24"/>
            <w:szCs w:val="24"/>
          </w:rPr>
          <w:t>Programme d’appui à la relève agricole</w:t>
        </w:r>
      </w:hyperlink>
      <w:r>
        <w:rPr>
          <w:rFonts w:ascii="Roboto" w:hAnsi="Roboto"/>
          <w:color w:val="2C444F"/>
          <w:sz w:val="23"/>
          <w:szCs w:val="23"/>
        </w:rPr>
        <w:t> </w:t>
      </w:r>
      <w:r w:rsidRPr="00D4294C">
        <w:rPr>
          <w:sz w:val="24"/>
          <w:szCs w:val="24"/>
        </w:rPr>
        <w:t>depuis moins de cinq ans. Pour le volet Jeunes entrepreneurs exclusivement, l’achat d’une terre peut constituer un projet admissible. L’aide financière maximale est de 45 000 $ sur un capital de prêt d’au plus 300 000 $.</w:t>
      </w:r>
    </w:p>
    <w:p w14:paraId="131D72FF" w14:textId="77777777" w:rsidR="00D4294C" w:rsidRPr="00D4294C" w:rsidRDefault="00D4294C" w:rsidP="00D745A9">
      <w:pPr>
        <w:rPr>
          <w:sz w:val="24"/>
          <w:szCs w:val="24"/>
        </w:rPr>
      </w:pPr>
    </w:p>
    <w:p w14:paraId="0F39214B" w14:textId="69D0BADC" w:rsidR="00D745A9" w:rsidRPr="00D4294C" w:rsidRDefault="00D745A9" w:rsidP="00D4294C">
      <w:pPr>
        <w:rPr>
          <w:sz w:val="24"/>
          <w:szCs w:val="24"/>
        </w:rPr>
      </w:pPr>
    </w:p>
    <w:p w14:paraId="1DBEEAA7" w14:textId="77777777" w:rsidR="00D745A9" w:rsidRDefault="00D745A9">
      <w:pPr>
        <w:rPr>
          <w:sz w:val="24"/>
          <w:szCs w:val="24"/>
        </w:rPr>
      </w:pPr>
      <w:r>
        <w:rPr>
          <w:sz w:val="24"/>
          <w:szCs w:val="24"/>
        </w:rPr>
        <w:br w:type="page"/>
      </w:r>
    </w:p>
    <w:p w14:paraId="403CC92E" w14:textId="77777777" w:rsidR="00D745A9" w:rsidRPr="00D745A9" w:rsidRDefault="00D745A9" w:rsidP="00D745A9">
      <w:pPr>
        <w:rPr>
          <w:sz w:val="24"/>
          <w:szCs w:val="24"/>
        </w:rPr>
      </w:pPr>
    </w:p>
    <w:p w14:paraId="76FED29C" w14:textId="77777777" w:rsidR="000E57DD" w:rsidRPr="000E57DD" w:rsidRDefault="000E57DD" w:rsidP="000E57DD">
      <w:pPr>
        <w:rPr>
          <w:b/>
          <w:sz w:val="32"/>
          <w:szCs w:val="32"/>
        </w:rPr>
      </w:pPr>
      <w:r>
        <w:rPr>
          <w:b/>
          <w:sz w:val="32"/>
          <w:szCs w:val="32"/>
        </w:rPr>
        <w:t>4</w:t>
      </w:r>
      <w:r w:rsidRPr="000E57DD">
        <w:rPr>
          <w:b/>
          <w:sz w:val="32"/>
          <w:szCs w:val="32"/>
        </w:rPr>
        <w:t>- Financement agricole Canada</w:t>
      </w:r>
    </w:p>
    <w:p w14:paraId="28E28FE7" w14:textId="352ED74D" w:rsidR="000E57DD" w:rsidRDefault="000E57DD" w:rsidP="000E57DD">
      <w:pPr>
        <w:pStyle w:val="Titre2"/>
        <w:rPr>
          <w:rFonts w:ascii="Arial" w:hAnsi="Arial" w:cs="Arial"/>
          <w:b w:val="0"/>
          <w:bCs w:val="0"/>
          <w:color w:val="000000"/>
          <w:spacing w:val="-2"/>
        </w:rPr>
      </w:pPr>
      <w:r>
        <w:rPr>
          <w:rFonts w:ascii="Arial" w:hAnsi="Arial" w:cs="Arial"/>
          <w:b w:val="0"/>
          <w:bCs w:val="0"/>
          <w:color w:val="000000"/>
          <w:spacing w:val="-2"/>
        </w:rPr>
        <w:t xml:space="preserve">Prêt </w:t>
      </w:r>
      <w:r w:rsidR="00AB6BE1">
        <w:rPr>
          <w:rFonts w:ascii="Arial" w:hAnsi="Arial" w:cs="Arial"/>
          <w:b w:val="0"/>
          <w:bCs w:val="0"/>
          <w:color w:val="000000"/>
          <w:spacing w:val="-2"/>
        </w:rPr>
        <w:t>démarrage FAC</w:t>
      </w:r>
    </w:p>
    <w:p w14:paraId="4E26FEDA" w14:textId="2F99090D" w:rsidR="00AB6BE1" w:rsidRDefault="00000000" w:rsidP="00AB6BE1">
      <w:hyperlink r:id="rId15" w:history="1">
        <w:r w:rsidR="00AB6BE1" w:rsidRPr="005E32D8">
          <w:rPr>
            <w:rStyle w:val="Lienhypertexte"/>
          </w:rPr>
          <w:t>https://www.fcc-fac.ca/fr/financement/agriculture/jeunes-agriculteurs.html</w:t>
        </w:r>
      </w:hyperlink>
    </w:p>
    <w:p w14:paraId="1CFD0EF1" w14:textId="21CA8BA1" w:rsidR="0069597F" w:rsidRPr="00C37C50" w:rsidRDefault="007413ED" w:rsidP="00AB6BE1">
      <w:pPr>
        <w:rPr>
          <w:lang w:val="en-CA"/>
        </w:rPr>
      </w:pPr>
      <w:proofErr w:type="spellStart"/>
      <w:r w:rsidRPr="00C37C50">
        <w:rPr>
          <w:lang w:val="en-CA"/>
        </w:rPr>
        <w:t>Coordonnées</w:t>
      </w:r>
      <w:proofErr w:type="spellEnd"/>
      <w:r w:rsidRPr="00C37C50">
        <w:rPr>
          <w:lang w:val="en-CA"/>
        </w:rPr>
        <w:t>:</w:t>
      </w:r>
      <w:r w:rsidR="0069597F" w:rsidRPr="00C37C50">
        <w:rPr>
          <w:lang w:val="en-CA"/>
        </w:rPr>
        <w:t xml:space="preserve"> </w:t>
      </w:r>
    </w:p>
    <w:p w14:paraId="15D7D235" w14:textId="77777777" w:rsidR="0069597F" w:rsidRPr="00B317D9" w:rsidRDefault="0069597F" w:rsidP="0069597F">
      <w:pPr>
        <w:pStyle w:val="Titre5"/>
        <w:shd w:val="clear" w:color="auto" w:fill="FFFFFF"/>
        <w:rPr>
          <w:rFonts w:ascii="Roboto" w:hAnsi="Roboto"/>
          <w:color w:val="000000"/>
          <w:spacing w:val="-2"/>
          <w:sz w:val="20"/>
          <w:szCs w:val="20"/>
          <w:lang w:val="en-CA"/>
        </w:rPr>
      </w:pPr>
      <w:r w:rsidRPr="00B317D9">
        <w:rPr>
          <w:rFonts w:ascii="Roboto" w:hAnsi="Roboto"/>
          <w:b/>
          <w:bCs/>
          <w:color w:val="000000"/>
          <w:spacing w:val="-2"/>
          <w:lang w:val="en-CA"/>
        </w:rPr>
        <w:t>New Liskeard</w:t>
      </w:r>
    </w:p>
    <w:p w14:paraId="13A7EAB0" w14:textId="6AD57C7B" w:rsidR="0069597F" w:rsidRPr="00B317D9" w:rsidRDefault="0069597F" w:rsidP="0069597F">
      <w:pPr>
        <w:pStyle w:val="NormalWeb"/>
        <w:shd w:val="clear" w:color="auto" w:fill="FFFFFF"/>
        <w:spacing w:before="0" w:beforeAutospacing="0" w:after="0" w:afterAutospacing="0"/>
        <w:rPr>
          <w:rFonts w:ascii="Roboto" w:hAnsi="Roboto"/>
          <w:color w:val="2E3032"/>
          <w:sz w:val="20"/>
          <w:szCs w:val="20"/>
          <w:lang w:val="en-CA"/>
        </w:rPr>
      </w:pPr>
      <w:r w:rsidRPr="00B317D9">
        <w:rPr>
          <w:rFonts w:ascii="Roboto" w:hAnsi="Roboto"/>
          <w:color w:val="2E3032"/>
          <w:sz w:val="20"/>
          <w:szCs w:val="20"/>
          <w:lang w:val="en-CA"/>
        </w:rPr>
        <w:t>998009 Highway 11</w:t>
      </w:r>
      <w:r w:rsidRPr="00B317D9">
        <w:rPr>
          <w:rFonts w:ascii="Roboto" w:hAnsi="Roboto"/>
          <w:color w:val="2E3032"/>
          <w:sz w:val="20"/>
          <w:szCs w:val="20"/>
          <w:lang w:val="en-CA"/>
        </w:rPr>
        <w:br/>
        <w:t>New Liskeard, ON</w:t>
      </w:r>
      <w:r w:rsidRPr="00B317D9">
        <w:rPr>
          <w:rFonts w:ascii="Roboto" w:hAnsi="Roboto"/>
          <w:color w:val="2E3032"/>
          <w:sz w:val="20"/>
          <w:szCs w:val="20"/>
          <w:lang w:val="en-CA"/>
        </w:rPr>
        <w:br/>
        <w:t>P0J 1P0</w:t>
      </w:r>
      <w:r w:rsidRPr="00B317D9">
        <w:rPr>
          <w:rFonts w:ascii="Roboto" w:hAnsi="Roboto"/>
          <w:color w:val="2E3032"/>
          <w:sz w:val="20"/>
          <w:szCs w:val="20"/>
          <w:lang w:val="en-CA"/>
        </w:rPr>
        <w:br/>
      </w:r>
      <w:proofErr w:type="spellStart"/>
      <w:r w:rsidR="007413ED" w:rsidRPr="00B317D9">
        <w:rPr>
          <w:rFonts w:ascii="Roboto" w:hAnsi="Roboto"/>
          <w:color w:val="2E3032"/>
          <w:sz w:val="20"/>
          <w:szCs w:val="20"/>
          <w:lang w:val="en-CA"/>
        </w:rPr>
        <w:t>Téléphone</w:t>
      </w:r>
      <w:proofErr w:type="spellEnd"/>
      <w:r w:rsidR="007413ED" w:rsidRPr="00B317D9">
        <w:rPr>
          <w:rFonts w:ascii="Roboto" w:hAnsi="Roboto"/>
          <w:color w:val="2E3032"/>
          <w:sz w:val="20"/>
          <w:szCs w:val="20"/>
          <w:lang w:val="en-CA"/>
        </w:rPr>
        <w:t>:</w:t>
      </w:r>
      <w:r w:rsidRPr="00B317D9">
        <w:rPr>
          <w:rFonts w:ascii="Roboto" w:hAnsi="Roboto"/>
          <w:color w:val="2E3032"/>
          <w:sz w:val="20"/>
          <w:szCs w:val="20"/>
          <w:lang w:val="en-CA"/>
        </w:rPr>
        <w:t xml:space="preserve"> 1</w:t>
      </w:r>
      <w:r>
        <w:rPr>
          <w:rFonts w:ascii="Roboto" w:hAnsi="Roboto"/>
          <w:color w:val="2E3032"/>
          <w:sz w:val="20"/>
          <w:szCs w:val="20"/>
          <w:lang w:val="en-CA"/>
        </w:rPr>
        <w:t> </w:t>
      </w:r>
      <w:r w:rsidRPr="00B317D9">
        <w:rPr>
          <w:rFonts w:ascii="Roboto" w:hAnsi="Roboto"/>
          <w:color w:val="2E3032"/>
          <w:sz w:val="20"/>
          <w:szCs w:val="20"/>
          <w:lang w:val="en-CA"/>
        </w:rPr>
        <w:t>800</w:t>
      </w:r>
      <w:r>
        <w:rPr>
          <w:rFonts w:ascii="Roboto" w:hAnsi="Roboto"/>
          <w:color w:val="2E3032"/>
          <w:sz w:val="20"/>
          <w:szCs w:val="20"/>
          <w:lang w:val="en-CA"/>
        </w:rPr>
        <w:t> </w:t>
      </w:r>
      <w:r w:rsidRPr="00B317D9">
        <w:rPr>
          <w:rFonts w:ascii="Roboto" w:hAnsi="Roboto"/>
          <w:color w:val="2E3032"/>
          <w:sz w:val="20"/>
          <w:szCs w:val="20"/>
          <w:lang w:val="en-CA"/>
        </w:rPr>
        <w:t>387</w:t>
      </w:r>
      <w:r>
        <w:rPr>
          <w:rFonts w:ascii="Roboto" w:hAnsi="Roboto"/>
          <w:color w:val="2E3032"/>
          <w:sz w:val="20"/>
          <w:szCs w:val="20"/>
          <w:lang w:val="en-CA"/>
        </w:rPr>
        <w:t xml:space="preserve"> </w:t>
      </w:r>
      <w:r w:rsidRPr="00B317D9">
        <w:rPr>
          <w:rFonts w:ascii="Roboto" w:hAnsi="Roboto"/>
          <w:color w:val="2E3032"/>
          <w:sz w:val="20"/>
          <w:szCs w:val="20"/>
          <w:lang w:val="en-CA"/>
        </w:rPr>
        <w:t>3232</w:t>
      </w:r>
    </w:p>
    <w:p w14:paraId="2B165D64" w14:textId="4FE59E58" w:rsidR="00B317D9" w:rsidRDefault="00B317D9" w:rsidP="00AB6BE1">
      <w:pPr>
        <w:rPr>
          <w:lang w:val="en-CA"/>
        </w:rPr>
      </w:pPr>
    </w:p>
    <w:p w14:paraId="75A695B1" w14:textId="77777777" w:rsidR="00B317D9" w:rsidRDefault="00B317D9" w:rsidP="00B317D9">
      <w:pPr>
        <w:pStyle w:val="Titre2"/>
        <w:rPr>
          <w:rFonts w:ascii="Arial" w:hAnsi="Arial" w:cs="Arial"/>
          <w:b w:val="0"/>
          <w:bCs w:val="0"/>
          <w:color w:val="000000"/>
          <w:spacing w:val="-2"/>
        </w:rPr>
      </w:pPr>
      <w:r>
        <w:rPr>
          <w:rFonts w:ascii="Arial" w:hAnsi="Arial" w:cs="Arial"/>
          <w:b w:val="0"/>
          <w:bCs w:val="0"/>
          <w:color w:val="000000"/>
          <w:spacing w:val="-2"/>
        </w:rPr>
        <w:t>Prêt démarrage FAC</w:t>
      </w:r>
    </w:p>
    <w:p w14:paraId="36F87B7F" w14:textId="5E7F0259" w:rsidR="00B317D9" w:rsidRPr="00B317D9" w:rsidRDefault="00000000" w:rsidP="00AB6BE1">
      <w:hyperlink r:id="rId16" w:history="1">
        <w:r w:rsidR="00B317D9" w:rsidRPr="005E32D8">
          <w:rPr>
            <w:rStyle w:val="Lienhypertexte"/>
          </w:rPr>
          <w:t>https://www.fcc-fac.ca/fr/financement/agriculture/jeunes-agriculteurs.html</w:t>
        </w:r>
      </w:hyperlink>
    </w:p>
    <w:p w14:paraId="16B753AF" w14:textId="215DDCC4" w:rsidR="000E57DD" w:rsidRPr="00A679E3" w:rsidRDefault="000E57DD" w:rsidP="000E57DD">
      <w:pPr>
        <w:pStyle w:val="NormalWeb"/>
        <w:rPr>
          <w:rFonts w:ascii="Arial" w:hAnsi="Arial" w:cs="Arial"/>
          <w:color w:val="2E3032"/>
        </w:rPr>
      </w:pPr>
      <w:r w:rsidRPr="00A679E3">
        <w:rPr>
          <w:rFonts w:ascii="Arial" w:hAnsi="Arial" w:cs="Arial"/>
          <w:color w:val="2E3032"/>
        </w:rPr>
        <w:t>Si vous êtes un producteur admissible âg</w:t>
      </w:r>
      <w:r w:rsidR="00AB6BE1" w:rsidRPr="00A679E3">
        <w:rPr>
          <w:rFonts w:ascii="Arial" w:hAnsi="Arial" w:cs="Arial"/>
          <w:color w:val="2E3032"/>
        </w:rPr>
        <w:t>é entre 18 et 35 ans</w:t>
      </w:r>
      <w:r w:rsidRPr="00A679E3">
        <w:rPr>
          <w:rFonts w:ascii="Arial" w:hAnsi="Arial" w:cs="Arial"/>
          <w:color w:val="2E3032"/>
        </w:rPr>
        <w:t xml:space="preserve">, </w:t>
      </w:r>
      <w:r w:rsidR="00AB6BE1" w:rsidRPr="00A679E3">
        <w:rPr>
          <w:rFonts w:ascii="Arial" w:hAnsi="Arial" w:cs="Arial"/>
          <w:color w:val="2E3032"/>
        </w:rPr>
        <w:t>le prêt démarrage vous offre des taux préférentiels et aucun frais de traitement pour le prêt.</w:t>
      </w:r>
    </w:p>
    <w:p w14:paraId="28EB1648" w14:textId="5DC2A225" w:rsidR="00AB6BE1" w:rsidRDefault="00AB6BE1" w:rsidP="000E57DD">
      <w:pPr>
        <w:pStyle w:val="NormalWeb"/>
        <w:rPr>
          <w:rFonts w:ascii="Arial" w:hAnsi="Arial" w:cs="Arial"/>
          <w:color w:val="2E3032"/>
          <w:sz w:val="21"/>
          <w:szCs w:val="21"/>
        </w:rPr>
      </w:pPr>
    </w:p>
    <w:p w14:paraId="17E932AC" w14:textId="77777777" w:rsidR="00AB6BE1" w:rsidRDefault="00AB6BE1" w:rsidP="00AB6BE1">
      <w:pPr>
        <w:pStyle w:val="Titre3"/>
        <w:rPr>
          <w:rFonts w:ascii="Roboto" w:hAnsi="Roboto" w:cs="Arial"/>
          <w:b w:val="0"/>
          <w:bCs w:val="0"/>
          <w:color w:val="000000"/>
          <w:spacing w:val="-2"/>
        </w:rPr>
      </w:pPr>
      <w:r>
        <w:rPr>
          <w:rFonts w:ascii="Roboto" w:hAnsi="Roboto" w:cs="Arial"/>
          <w:b w:val="0"/>
          <w:bCs w:val="0"/>
          <w:color w:val="000000"/>
          <w:spacing w:val="-2"/>
        </w:rPr>
        <w:t>Prêt Jeune agriculteur</w:t>
      </w:r>
    </w:p>
    <w:p w14:paraId="0853DBCA" w14:textId="4493FDE6" w:rsidR="00D4294C" w:rsidRPr="00FE146D" w:rsidRDefault="00AB6BE1" w:rsidP="00FE146D">
      <w:pPr>
        <w:pStyle w:val="NormalWeb"/>
        <w:rPr>
          <w:rFonts w:ascii="Arial" w:hAnsi="Arial" w:cs="Arial"/>
          <w:color w:val="2E3032"/>
          <w:sz w:val="26"/>
          <w:szCs w:val="26"/>
        </w:rPr>
      </w:pPr>
      <w:r>
        <w:rPr>
          <w:rFonts w:ascii="Arial" w:hAnsi="Arial" w:cs="Arial"/>
          <w:color w:val="2E3032"/>
          <w:sz w:val="26"/>
          <w:szCs w:val="26"/>
        </w:rPr>
        <w:t>Si vous êtes un producteur admissible âgé de moins de 40 ans, le prêt Jeune agriculteur peut vous aider à franchir la prochaine étape de votre carrière dans le secteur agricole. Même si vos antécédents de crédit sont limités, vous pouvez faire l’acquisition d’une ferme ou de biens agricoles d'un montant maximal de 1 000 000 $ si vous élaborez un bon plan.</w:t>
      </w:r>
    </w:p>
    <w:p w14:paraId="7511C100" w14:textId="77777777" w:rsidR="00D949E2" w:rsidRDefault="000E57DD" w:rsidP="00D949E2">
      <w:pPr>
        <w:rPr>
          <w:b/>
          <w:sz w:val="32"/>
          <w:szCs w:val="32"/>
        </w:rPr>
      </w:pPr>
      <w:r>
        <w:rPr>
          <w:b/>
          <w:sz w:val="32"/>
          <w:szCs w:val="32"/>
        </w:rPr>
        <w:lastRenderedPageBreak/>
        <w:t>5</w:t>
      </w:r>
      <w:r w:rsidR="00D949E2">
        <w:rPr>
          <w:b/>
          <w:sz w:val="32"/>
          <w:szCs w:val="32"/>
        </w:rPr>
        <w:t xml:space="preserve">- </w:t>
      </w:r>
      <w:r w:rsidR="00D949E2" w:rsidRPr="00D949E2">
        <w:rPr>
          <w:b/>
          <w:sz w:val="32"/>
          <w:szCs w:val="32"/>
        </w:rPr>
        <w:t>Desjardins</w:t>
      </w:r>
    </w:p>
    <w:p w14:paraId="45261EB3" w14:textId="77777777" w:rsidR="00D949E2" w:rsidRDefault="00D949E2" w:rsidP="00D949E2">
      <w:pPr>
        <w:rPr>
          <w:b/>
          <w:sz w:val="24"/>
          <w:szCs w:val="24"/>
        </w:rPr>
      </w:pPr>
      <w:r w:rsidRPr="00D949E2">
        <w:rPr>
          <w:b/>
          <w:sz w:val="24"/>
          <w:szCs w:val="24"/>
        </w:rPr>
        <w:t>Relève </w:t>
      </w:r>
      <w:r>
        <w:rPr>
          <w:b/>
          <w:sz w:val="24"/>
          <w:szCs w:val="24"/>
        </w:rPr>
        <w:t>et transfert</w:t>
      </w:r>
      <w:r w:rsidRPr="00D949E2">
        <w:rPr>
          <w:b/>
          <w:sz w:val="24"/>
          <w:szCs w:val="24"/>
        </w:rPr>
        <w:t xml:space="preserve">: </w:t>
      </w:r>
    </w:p>
    <w:p w14:paraId="6274A30D" w14:textId="0C3F1A52" w:rsidR="00D949E2" w:rsidRDefault="007413ED" w:rsidP="00D949E2">
      <w:pPr>
        <w:rPr>
          <w:sz w:val="24"/>
          <w:szCs w:val="24"/>
        </w:rPr>
      </w:pPr>
      <w:r w:rsidRPr="00D949E2">
        <w:rPr>
          <w:sz w:val="24"/>
          <w:szCs w:val="24"/>
        </w:rPr>
        <w:t xml:space="preserve">Desjardins </w:t>
      </w:r>
      <w:r>
        <w:rPr>
          <w:sz w:val="24"/>
          <w:szCs w:val="24"/>
        </w:rPr>
        <w:t>propose</w:t>
      </w:r>
      <w:r w:rsidR="0018566F">
        <w:rPr>
          <w:sz w:val="24"/>
          <w:szCs w:val="24"/>
        </w:rPr>
        <w:t xml:space="preserve"> une démarche d’accompagnement à la relève et aux cédants, avec l’aide des services de ses professionnels.  </w:t>
      </w:r>
      <w:r w:rsidR="00D949E2" w:rsidRPr="00D949E2">
        <w:rPr>
          <w:sz w:val="24"/>
          <w:szCs w:val="24"/>
        </w:rPr>
        <w:t xml:space="preserve"> La démarche ne tient non seulement compte des aspects économiques d’un </w:t>
      </w:r>
      <w:r w:rsidRPr="00D949E2">
        <w:rPr>
          <w:sz w:val="24"/>
          <w:szCs w:val="24"/>
        </w:rPr>
        <w:t>transfert mais</w:t>
      </w:r>
      <w:r w:rsidR="00D949E2" w:rsidRPr="00D949E2">
        <w:rPr>
          <w:sz w:val="24"/>
          <w:szCs w:val="24"/>
        </w:rPr>
        <w:t xml:space="preserve"> également des réalités humaines d’une telle transaction. </w:t>
      </w:r>
      <w:r w:rsidR="0018566F">
        <w:rPr>
          <w:sz w:val="24"/>
          <w:szCs w:val="24"/>
        </w:rPr>
        <w:t>L’équipe est composée</w:t>
      </w:r>
      <w:r w:rsidR="00D949E2" w:rsidRPr="00D949E2">
        <w:rPr>
          <w:sz w:val="24"/>
          <w:szCs w:val="24"/>
        </w:rPr>
        <w:t xml:space="preserve"> de directeurs spécialisés dans le financement agricole et </w:t>
      </w:r>
      <w:r w:rsidR="0018566F">
        <w:rPr>
          <w:sz w:val="24"/>
          <w:szCs w:val="24"/>
        </w:rPr>
        <w:t>d’</w:t>
      </w:r>
      <w:r w:rsidR="00D949E2" w:rsidRPr="00D949E2">
        <w:rPr>
          <w:sz w:val="24"/>
          <w:szCs w:val="24"/>
        </w:rPr>
        <w:t>une équipe dédiée au transfert d’entreprise.</w:t>
      </w:r>
    </w:p>
    <w:p w14:paraId="20A219FC" w14:textId="5728153F" w:rsidR="00FE146D" w:rsidRPr="00C67024" w:rsidRDefault="00F83F8A" w:rsidP="00D949E2">
      <w:pPr>
        <w:rPr>
          <w:rStyle w:val="Lienhypertexte"/>
          <w:color w:val="auto"/>
          <w:sz w:val="24"/>
          <w:szCs w:val="24"/>
          <w:u w:val="none"/>
        </w:rPr>
      </w:pPr>
      <w:r>
        <w:rPr>
          <w:sz w:val="24"/>
          <w:szCs w:val="24"/>
        </w:rPr>
        <w:t>On peut retrouver sur le site de Desjardins deux guides pour le transfert d’entreprises agricole : le guide du cédant et celui du releveur qui indiquent la démarche d’accompagnement de Desjardins.</w:t>
      </w:r>
    </w:p>
    <w:p w14:paraId="1F92E596" w14:textId="7655D217" w:rsidR="00C67024" w:rsidRDefault="00000000" w:rsidP="00D949E2">
      <w:pPr>
        <w:rPr>
          <w:sz w:val="24"/>
          <w:szCs w:val="24"/>
        </w:rPr>
      </w:pPr>
      <w:hyperlink r:id="rId17" w:history="1">
        <w:r w:rsidR="00C67024" w:rsidRPr="0098663F">
          <w:rPr>
            <w:rStyle w:val="Lienhypertexte"/>
            <w:sz w:val="24"/>
            <w:szCs w:val="24"/>
          </w:rPr>
          <w:t>https://www.desjardins.com/wcm/idc/pdf/c50-agricole-releve-f.pdf?resVer=1372788824000</w:t>
        </w:r>
      </w:hyperlink>
    </w:p>
    <w:p w14:paraId="35E377F5" w14:textId="37C3F804" w:rsidR="00FE146D" w:rsidRDefault="00000000" w:rsidP="00D949E2">
      <w:pPr>
        <w:rPr>
          <w:sz w:val="24"/>
          <w:szCs w:val="24"/>
        </w:rPr>
      </w:pPr>
      <w:hyperlink r:id="rId18" w:history="1">
        <w:r w:rsidR="00C67024" w:rsidRPr="0098663F">
          <w:rPr>
            <w:rStyle w:val="Lienhypertexte"/>
            <w:sz w:val="24"/>
            <w:szCs w:val="24"/>
          </w:rPr>
          <w:t>https://www.desjardins.com/wcm/idc/pdf/c50-agricole-cedant-f.pdf?resVer=1372788824000</w:t>
        </w:r>
      </w:hyperlink>
    </w:p>
    <w:p w14:paraId="28D51B90" w14:textId="77777777" w:rsidR="00F83F8A" w:rsidRPr="00E643E3" w:rsidRDefault="00F83F8A" w:rsidP="00D949E2">
      <w:pPr>
        <w:rPr>
          <w:b/>
          <w:sz w:val="24"/>
          <w:szCs w:val="24"/>
        </w:rPr>
      </w:pPr>
      <w:r w:rsidRPr="00E643E3">
        <w:rPr>
          <w:b/>
          <w:sz w:val="24"/>
          <w:szCs w:val="24"/>
        </w:rPr>
        <w:t>Prêt relève agricole Desjardins</w:t>
      </w:r>
    </w:p>
    <w:p w14:paraId="128F35BD" w14:textId="77777777" w:rsidR="00F83F8A" w:rsidRPr="00F83F8A" w:rsidRDefault="00F83F8A" w:rsidP="00C818C4">
      <w:pPr>
        <w:pStyle w:val="Paragraphedeliste"/>
        <w:numPr>
          <w:ilvl w:val="0"/>
          <w:numId w:val="10"/>
        </w:numPr>
        <w:rPr>
          <w:sz w:val="24"/>
          <w:szCs w:val="24"/>
        </w:rPr>
      </w:pPr>
      <w:r w:rsidRPr="00F83F8A">
        <w:rPr>
          <w:sz w:val="24"/>
          <w:szCs w:val="24"/>
        </w:rPr>
        <w:t>Situation d’acquisition ou de participation dans une entreprise au moins 20%</w:t>
      </w:r>
    </w:p>
    <w:p w14:paraId="1B0D3FA5" w14:textId="77777777" w:rsidR="00F83F8A" w:rsidRDefault="00F83F8A" w:rsidP="00C818C4">
      <w:pPr>
        <w:pStyle w:val="Paragraphedeliste"/>
        <w:numPr>
          <w:ilvl w:val="0"/>
          <w:numId w:val="10"/>
        </w:numPr>
        <w:rPr>
          <w:sz w:val="24"/>
          <w:szCs w:val="24"/>
        </w:rPr>
      </w:pPr>
      <w:r w:rsidRPr="00F83F8A">
        <w:rPr>
          <w:sz w:val="24"/>
          <w:szCs w:val="24"/>
        </w:rPr>
        <w:t>Nouveau financement, minimum 100</w:t>
      </w:r>
      <w:r>
        <w:rPr>
          <w:sz w:val="24"/>
          <w:szCs w:val="24"/>
        </w:rPr>
        <w:t> </w:t>
      </w:r>
      <w:r w:rsidRPr="00F83F8A">
        <w:rPr>
          <w:sz w:val="24"/>
          <w:szCs w:val="24"/>
        </w:rPr>
        <w:t>000$</w:t>
      </w:r>
    </w:p>
    <w:p w14:paraId="664F6851" w14:textId="77777777" w:rsidR="00F83F8A" w:rsidRDefault="00F83F8A" w:rsidP="00C818C4">
      <w:pPr>
        <w:pStyle w:val="Paragraphedeliste"/>
        <w:numPr>
          <w:ilvl w:val="0"/>
          <w:numId w:val="10"/>
        </w:numPr>
        <w:rPr>
          <w:sz w:val="24"/>
          <w:szCs w:val="24"/>
        </w:rPr>
      </w:pPr>
      <w:r>
        <w:rPr>
          <w:sz w:val="24"/>
          <w:szCs w:val="24"/>
        </w:rPr>
        <w:t>Possibilité de financer à nouveau les remboursements de capital pour réaliser des projets prévus au financement initial.</w:t>
      </w:r>
    </w:p>
    <w:p w14:paraId="0F61E14B" w14:textId="151618CA" w:rsidR="00F83F8A" w:rsidRDefault="00F83F8A" w:rsidP="00C818C4">
      <w:pPr>
        <w:pStyle w:val="Paragraphedeliste"/>
        <w:numPr>
          <w:ilvl w:val="0"/>
          <w:numId w:val="10"/>
        </w:numPr>
        <w:rPr>
          <w:sz w:val="24"/>
          <w:szCs w:val="24"/>
        </w:rPr>
      </w:pPr>
      <w:r>
        <w:rPr>
          <w:sz w:val="24"/>
          <w:szCs w:val="24"/>
        </w:rPr>
        <w:t>Amortissement jusqu’à 25 ans et possibilité de rétablir l’amortissement initial après 5 ans.</w:t>
      </w:r>
    </w:p>
    <w:p w14:paraId="390CA302" w14:textId="77777777" w:rsidR="00F83F8A" w:rsidRDefault="00F83F8A" w:rsidP="00C818C4">
      <w:pPr>
        <w:pStyle w:val="Paragraphedeliste"/>
        <w:numPr>
          <w:ilvl w:val="0"/>
          <w:numId w:val="10"/>
        </w:numPr>
        <w:rPr>
          <w:sz w:val="24"/>
          <w:szCs w:val="24"/>
        </w:rPr>
      </w:pPr>
      <w:r>
        <w:rPr>
          <w:sz w:val="24"/>
          <w:szCs w:val="24"/>
        </w:rPr>
        <w:t>Possibilité de moratoire sur le capital.</w:t>
      </w:r>
    </w:p>
    <w:p w14:paraId="1DBC61C4" w14:textId="18C6DC64" w:rsidR="0018566F" w:rsidRDefault="00FE146D" w:rsidP="00E643E3">
      <w:pPr>
        <w:rPr>
          <w:sz w:val="24"/>
          <w:szCs w:val="24"/>
        </w:rPr>
      </w:pPr>
      <w:r>
        <w:rPr>
          <w:b/>
          <w:sz w:val="24"/>
          <w:szCs w:val="24"/>
        </w:rPr>
        <w:t xml:space="preserve"> </w:t>
      </w:r>
    </w:p>
    <w:p w14:paraId="319E7A6A" w14:textId="2001B249" w:rsidR="00D4294C" w:rsidRDefault="00FE146D" w:rsidP="00D4294C">
      <w:pPr>
        <w:rPr>
          <w:sz w:val="24"/>
          <w:szCs w:val="24"/>
        </w:rPr>
      </w:pPr>
      <w:r>
        <w:rPr>
          <w:b/>
          <w:sz w:val="24"/>
          <w:szCs w:val="24"/>
        </w:rPr>
        <w:t xml:space="preserve"> </w:t>
      </w:r>
    </w:p>
    <w:p w14:paraId="26550ED1" w14:textId="77777777" w:rsidR="00FE146D" w:rsidRDefault="00FE146D" w:rsidP="00E643E3">
      <w:pPr>
        <w:rPr>
          <w:sz w:val="24"/>
          <w:szCs w:val="24"/>
        </w:rPr>
      </w:pPr>
    </w:p>
    <w:p w14:paraId="1A42A705" w14:textId="3ED90473" w:rsidR="0018566F" w:rsidRDefault="00D4294C" w:rsidP="00E643E3">
      <w:pPr>
        <w:rPr>
          <w:b/>
          <w:sz w:val="28"/>
          <w:szCs w:val="28"/>
        </w:rPr>
      </w:pPr>
      <w:r>
        <w:rPr>
          <w:b/>
          <w:sz w:val="28"/>
          <w:szCs w:val="28"/>
        </w:rPr>
        <w:lastRenderedPageBreak/>
        <w:t xml:space="preserve">6- </w:t>
      </w:r>
      <w:proofErr w:type="spellStart"/>
      <w:r w:rsidR="00647435">
        <w:rPr>
          <w:b/>
          <w:sz w:val="28"/>
          <w:szCs w:val="28"/>
        </w:rPr>
        <w:t>Sollio</w:t>
      </w:r>
      <w:proofErr w:type="spellEnd"/>
      <w:r w:rsidR="00647435">
        <w:rPr>
          <w:b/>
          <w:sz w:val="28"/>
          <w:szCs w:val="28"/>
        </w:rPr>
        <w:t xml:space="preserve"> groupe coopératif</w:t>
      </w:r>
    </w:p>
    <w:p w14:paraId="268C9682" w14:textId="2B74E2B1" w:rsidR="00647435" w:rsidRDefault="00647435" w:rsidP="00E643E3">
      <w:pPr>
        <w:rPr>
          <w:b/>
          <w:sz w:val="28"/>
          <w:szCs w:val="28"/>
        </w:rPr>
      </w:pPr>
      <w:r>
        <w:rPr>
          <w:b/>
          <w:sz w:val="28"/>
          <w:szCs w:val="28"/>
        </w:rPr>
        <w:t>Fonds coopératif d’aide à la relève agricole</w:t>
      </w:r>
    </w:p>
    <w:p w14:paraId="3E2976B2" w14:textId="7F21C671" w:rsidR="00647435" w:rsidRDefault="00647435" w:rsidP="00E643E3">
      <w:pPr>
        <w:rPr>
          <w:rFonts w:cstheme="minorHAnsi"/>
          <w:color w:val="000000"/>
          <w:sz w:val="24"/>
          <w:szCs w:val="24"/>
        </w:rPr>
      </w:pPr>
      <w:r w:rsidRPr="00647435">
        <w:rPr>
          <w:rFonts w:cstheme="minorHAnsi"/>
          <w:color w:val="000000"/>
          <w:sz w:val="24"/>
          <w:szCs w:val="24"/>
        </w:rPr>
        <w:t>Ce programme, divisé en deux volets et d’une durée de trois ans, est administré par nos coopératives membres. Il permet aux jeunes productrices et producteurs agricoles coopératifs de bénéficier d’un soutien financier avec la collaboration du Mouvement Desjardins, d’un soutien professionnel et d’une offre de développement des compétences.</w:t>
      </w:r>
    </w:p>
    <w:p w14:paraId="379ADAC6" w14:textId="77777777" w:rsidR="00F42C6D" w:rsidRPr="00F42C6D" w:rsidRDefault="00F42C6D" w:rsidP="00F42C6D">
      <w:pPr>
        <w:spacing w:after="0" w:line="240" w:lineRule="auto"/>
        <w:rPr>
          <w:rFonts w:eastAsia="Times New Roman" w:cstheme="minorHAnsi"/>
          <w:color w:val="000000"/>
          <w:sz w:val="24"/>
          <w:szCs w:val="24"/>
          <w:lang w:eastAsia="fr-CA"/>
        </w:rPr>
      </w:pPr>
      <w:r w:rsidRPr="00F42C6D">
        <w:rPr>
          <w:rFonts w:eastAsia="Times New Roman" w:cstheme="minorHAnsi"/>
          <w:color w:val="000000"/>
          <w:sz w:val="24"/>
          <w:szCs w:val="24"/>
          <w:lang w:eastAsia="fr-CA"/>
        </w:rPr>
        <w:t>Pour remplir les conditions d’admissibilité, le candidat doit :</w:t>
      </w:r>
    </w:p>
    <w:p w14:paraId="4AC7B466" w14:textId="77777777" w:rsidR="00F42C6D" w:rsidRPr="00F42C6D" w:rsidRDefault="00F42C6D" w:rsidP="00C818C4">
      <w:pPr>
        <w:numPr>
          <w:ilvl w:val="0"/>
          <w:numId w:val="16"/>
        </w:numPr>
        <w:spacing w:after="0" w:line="240" w:lineRule="auto"/>
        <w:rPr>
          <w:rFonts w:eastAsia="Times New Roman" w:cstheme="minorHAnsi"/>
          <w:color w:val="000000"/>
          <w:sz w:val="24"/>
          <w:szCs w:val="24"/>
          <w:lang w:eastAsia="fr-CA"/>
        </w:rPr>
      </w:pPr>
      <w:r w:rsidRPr="00F42C6D">
        <w:rPr>
          <w:rFonts w:eastAsia="Times New Roman" w:cstheme="minorHAnsi"/>
          <w:b/>
          <w:bCs/>
          <w:color w:val="000000"/>
          <w:sz w:val="24"/>
          <w:szCs w:val="24"/>
          <w:lang w:eastAsia="fr-CA"/>
        </w:rPr>
        <w:t>Être membre</w:t>
      </w:r>
      <w:r w:rsidRPr="00F42C6D">
        <w:rPr>
          <w:rFonts w:eastAsia="Times New Roman" w:cstheme="minorHAnsi"/>
          <w:color w:val="000000"/>
          <w:sz w:val="24"/>
          <w:szCs w:val="24"/>
          <w:lang w:eastAsia="fr-CA"/>
        </w:rPr>
        <w:t> d’une coopérative locale (ferme) ; de la Fédération de la relève agricole du Québec (FRAQ) (pour les candidats résidant au Québec) ; et d’une caisse affiliée au Mouvement des caisses Desjardins (ferme ou à titre personnel).</w:t>
      </w:r>
    </w:p>
    <w:p w14:paraId="6A60780E" w14:textId="77777777" w:rsidR="00F42C6D" w:rsidRPr="00F42C6D" w:rsidRDefault="00F42C6D" w:rsidP="00C818C4">
      <w:pPr>
        <w:numPr>
          <w:ilvl w:val="0"/>
          <w:numId w:val="16"/>
        </w:numPr>
        <w:spacing w:after="0" w:line="240" w:lineRule="auto"/>
        <w:rPr>
          <w:rFonts w:eastAsia="Times New Roman" w:cstheme="minorHAnsi"/>
          <w:color w:val="000000"/>
          <w:sz w:val="24"/>
          <w:szCs w:val="24"/>
          <w:lang w:eastAsia="fr-CA"/>
        </w:rPr>
      </w:pPr>
      <w:r w:rsidRPr="00F42C6D">
        <w:rPr>
          <w:rFonts w:eastAsia="Times New Roman" w:cstheme="minorHAnsi"/>
          <w:color w:val="000000"/>
          <w:sz w:val="24"/>
          <w:szCs w:val="24"/>
          <w:lang w:eastAsia="fr-CA"/>
        </w:rPr>
        <w:t>Être âgé entre </w:t>
      </w:r>
      <w:r w:rsidRPr="00F42C6D">
        <w:rPr>
          <w:rFonts w:eastAsia="Times New Roman" w:cstheme="minorHAnsi"/>
          <w:b/>
          <w:bCs/>
          <w:color w:val="000000"/>
          <w:sz w:val="24"/>
          <w:szCs w:val="24"/>
          <w:lang w:eastAsia="fr-CA"/>
        </w:rPr>
        <w:t>18 et 40 ans</w:t>
      </w:r>
      <w:r w:rsidRPr="00F42C6D">
        <w:rPr>
          <w:rFonts w:eastAsia="Times New Roman" w:cstheme="minorHAnsi"/>
          <w:color w:val="000000"/>
          <w:sz w:val="24"/>
          <w:szCs w:val="24"/>
          <w:lang w:eastAsia="fr-CA"/>
        </w:rPr>
        <w:t>.</w:t>
      </w:r>
    </w:p>
    <w:p w14:paraId="11EAAA79" w14:textId="77777777" w:rsidR="00F42C6D" w:rsidRPr="00F42C6D" w:rsidRDefault="00F42C6D" w:rsidP="00C818C4">
      <w:pPr>
        <w:numPr>
          <w:ilvl w:val="0"/>
          <w:numId w:val="16"/>
        </w:numPr>
        <w:spacing w:after="0" w:line="240" w:lineRule="auto"/>
        <w:rPr>
          <w:rFonts w:eastAsia="Times New Roman" w:cstheme="minorHAnsi"/>
          <w:color w:val="000000"/>
          <w:sz w:val="24"/>
          <w:szCs w:val="24"/>
          <w:lang w:eastAsia="fr-CA"/>
        </w:rPr>
      </w:pPr>
      <w:r w:rsidRPr="00F42C6D">
        <w:rPr>
          <w:rFonts w:eastAsia="Times New Roman" w:cstheme="minorHAnsi"/>
          <w:color w:val="000000"/>
          <w:sz w:val="24"/>
          <w:szCs w:val="24"/>
          <w:lang w:eastAsia="fr-CA"/>
        </w:rPr>
        <w:t>Détenir au moins </w:t>
      </w:r>
      <w:r w:rsidRPr="00F42C6D">
        <w:rPr>
          <w:rFonts w:eastAsia="Times New Roman" w:cstheme="minorHAnsi"/>
          <w:b/>
          <w:bCs/>
          <w:color w:val="000000"/>
          <w:sz w:val="24"/>
          <w:szCs w:val="24"/>
          <w:lang w:eastAsia="fr-CA"/>
        </w:rPr>
        <w:t>20 % des actions de l’entreprise</w:t>
      </w:r>
      <w:r w:rsidRPr="00F42C6D">
        <w:rPr>
          <w:rFonts w:eastAsia="Times New Roman" w:cstheme="minorHAnsi"/>
          <w:color w:val="000000"/>
          <w:sz w:val="24"/>
          <w:szCs w:val="24"/>
          <w:lang w:eastAsia="fr-CA"/>
        </w:rPr>
        <w:t>.</w:t>
      </w:r>
    </w:p>
    <w:p w14:paraId="729AA152" w14:textId="77777777" w:rsidR="00F42C6D" w:rsidRPr="00F42C6D" w:rsidRDefault="00F42C6D" w:rsidP="00C818C4">
      <w:pPr>
        <w:numPr>
          <w:ilvl w:val="0"/>
          <w:numId w:val="16"/>
        </w:numPr>
        <w:spacing w:after="0" w:line="240" w:lineRule="auto"/>
        <w:rPr>
          <w:rFonts w:eastAsia="Times New Roman" w:cstheme="minorHAnsi"/>
          <w:color w:val="000000"/>
          <w:sz w:val="24"/>
          <w:szCs w:val="24"/>
          <w:lang w:eastAsia="fr-CA"/>
        </w:rPr>
      </w:pPr>
      <w:r w:rsidRPr="00F42C6D">
        <w:rPr>
          <w:rFonts w:eastAsia="Times New Roman" w:cstheme="minorHAnsi"/>
          <w:color w:val="000000"/>
          <w:sz w:val="24"/>
          <w:szCs w:val="24"/>
          <w:lang w:eastAsia="fr-CA"/>
        </w:rPr>
        <w:t>Détenir un </w:t>
      </w:r>
      <w:r w:rsidRPr="00F42C6D">
        <w:rPr>
          <w:rFonts w:eastAsia="Times New Roman" w:cstheme="minorHAnsi"/>
          <w:b/>
          <w:bCs/>
          <w:color w:val="000000"/>
          <w:sz w:val="24"/>
          <w:szCs w:val="24"/>
          <w:lang w:eastAsia="fr-CA"/>
        </w:rPr>
        <w:t>diplôme d’études (formation spécialisée en agriculture</w:t>
      </w:r>
      <w:r w:rsidRPr="00F42C6D">
        <w:rPr>
          <w:rFonts w:eastAsia="Times New Roman" w:cstheme="minorHAnsi"/>
          <w:color w:val="000000"/>
          <w:sz w:val="24"/>
          <w:szCs w:val="24"/>
          <w:lang w:eastAsia="fr-CA"/>
        </w:rPr>
        <w:t> (DEP, DEC, BAC)) ou une formation équivalente.</w:t>
      </w:r>
    </w:p>
    <w:p w14:paraId="312BBDED" w14:textId="77777777" w:rsidR="00F42C6D" w:rsidRPr="00F42C6D" w:rsidRDefault="00F42C6D" w:rsidP="00C818C4">
      <w:pPr>
        <w:numPr>
          <w:ilvl w:val="0"/>
          <w:numId w:val="16"/>
        </w:numPr>
        <w:spacing w:after="0" w:line="240" w:lineRule="auto"/>
        <w:rPr>
          <w:rFonts w:eastAsia="Times New Roman" w:cstheme="minorHAnsi"/>
          <w:color w:val="000000"/>
          <w:sz w:val="24"/>
          <w:szCs w:val="24"/>
          <w:lang w:eastAsia="fr-CA"/>
        </w:rPr>
      </w:pPr>
      <w:r w:rsidRPr="00F42C6D">
        <w:rPr>
          <w:rFonts w:eastAsia="Times New Roman" w:cstheme="minorHAnsi"/>
          <w:b/>
          <w:bCs/>
          <w:color w:val="000000"/>
          <w:sz w:val="24"/>
          <w:szCs w:val="24"/>
          <w:lang w:eastAsia="fr-CA"/>
        </w:rPr>
        <w:t>Donner la majorité de son temps</w:t>
      </w:r>
      <w:r w:rsidRPr="00F42C6D">
        <w:rPr>
          <w:rFonts w:eastAsia="Times New Roman" w:cstheme="minorHAnsi"/>
          <w:color w:val="000000"/>
          <w:sz w:val="24"/>
          <w:szCs w:val="24"/>
          <w:lang w:eastAsia="fr-CA"/>
        </w:rPr>
        <w:t> et tirer sa principale source de revenu de son entreprise agricole.</w:t>
      </w:r>
    </w:p>
    <w:p w14:paraId="7621FFBE" w14:textId="77777777" w:rsidR="00F42C6D" w:rsidRPr="00F42C6D" w:rsidRDefault="00F42C6D" w:rsidP="00C818C4">
      <w:pPr>
        <w:numPr>
          <w:ilvl w:val="0"/>
          <w:numId w:val="16"/>
        </w:numPr>
        <w:spacing w:after="0" w:line="240" w:lineRule="auto"/>
        <w:rPr>
          <w:rFonts w:eastAsia="Times New Roman" w:cstheme="minorHAnsi"/>
          <w:color w:val="000000"/>
          <w:sz w:val="24"/>
          <w:szCs w:val="24"/>
          <w:lang w:eastAsia="fr-CA"/>
        </w:rPr>
      </w:pPr>
      <w:r w:rsidRPr="00F42C6D">
        <w:rPr>
          <w:rFonts w:eastAsia="Times New Roman" w:cstheme="minorHAnsi"/>
          <w:b/>
          <w:bCs/>
          <w:color w:val="000000"/>
          <w:sz w:val="24"/>
          <w:szCs w:val="24"/>
          <w:lang w:eastAsia="fr-CA"/>
        </w:rPr>
        <w:t>Résider</w:t>
      </w:r>
      <w:r w:rsidRPr="00F42C6D">
        <w:rPr>
          <w:rFonts w:eastAsia="Times New Roman" w:cstheme="minorHAnsi"/>
          <w:color w:val="000000"/>
          <w:sz w:val="24"/>
          <w:szCs w:val="24"/>
          <w:lang w:eastAsia="fr-CA"/>
        </w:rPr>
        <w:t> au Québec, en Ontario ou au Nouveau-Brunswick, et être sélectionné par sa coopérative pour faire partie du Fonds.</w:t>
      </w:r>
    </w:p>
    <w:p w14:paraId="115D0347" w14:textId="77777777" w:rsidR="00F42C6D" w:rsidRPr="00F42C6D" w:rsidRDefault="00F42C6D" w:rsidP="00C818C4">
      <w:pPr>
        <w:numPr>
          <w:ilvl w:val="0"/>
          <w:numId w:val="16"/>
        </w:numPr>
        <w:spacing w:after="0" w:line="240" w:lineRule="auto"/>
        <w:rPr>
          <w:rFonts w:eastAsia="Times New Roman" w:cstheme="minorHAnsi"/>
          <w:color w:val="000000"/>
          <w:sz w:val="24"/>
          <w:szCs w:val="24"/>
          <w:lang w:eastAsia="fr-CA"/>
        </w:rPr>
      </w:pPr>
      <w:r w:rsidRPr="00F42C6D">
        <w:rPr>
          <w:rFonts w:eastAsia="Times New Roman" w:cstheme="minorHAnsi"/>
          <w:b/>
          <w:bCs/>
          <w:color w:val="000000"/>
          <w:sz w:val="24"/>
          <w:szCs w:val="24"/>
          <w:lang w:eastAsia="fr-CA"/>
        </w:rPr>
        <w:t>Développer ses compétences professionnelles</w:t>
      </w:r>
      <w:r w:rsidRPr="00F42C6D">
        <w:rPr>
          <w:rFonts w:eastAsia="Times New Roman" w:cstheme="minorHAnsi"/>
          <w:color w:val="000000"/>
          <w:sz w:val="24"/>
          <w:szCs w:val="24"/>
          <w:lang w:eastAsia="fr-CA"/>
        </w:rPr>
        <w:t> grâce aux formations reconnues par le conseil d’administration du Fonds coopératif d’aide à la relève agricole.</w:t>
      </w:r>
    </w:p>
    <w:p w14:paraId="4DC6D755" w14:textId="77777777" w:rsidR="00F42C6D" w:rsidRPr="00647435" w:rsidRDefault="00F42C6D" w:rsidP="00E643E3">
      <w:pPr>
        <w:rPr>
          <w:rFonts w:cstheme="minorHAnsi"/>
          <w:b/>
          <w:sz w:val="24"/>
          <w:szCs w:val="24"/>
        </w:rPr>
      </w:pPr>
    </w:p>
    <w:p w14:paraId="03D7F1A4" w14:textId="1F1ED498" w:rsidR="0018566F" w:rsidRDefault="00647435" w:rsidP="00647435">
      <w:pPr>
        <w:rPr>
          <w:b/>
          <w:bCs/>
          <w:sz w:val="28"/>
          <w:szCs w:val="28"/>
        </w:rPr>
      </w:pPr>
      <w:r w:rsidRPr="00647435">
        <w:rPr>
          <w:b/>
          <w:bCs/>
          <w:sz w:val="28"/>
          <w:szCs w:val="28"/>
        </w:rPr>
        <w:t>Escompte spéciale relève</w:t>
      </w:r>
    </w:p>
    <w:p w14:paraId="7EC9AFFC" w14:textId="704AAC46" w:rsidR="00647435" w:rsidRPr="00647435" w:rsidRDefault="00647435" w:rsidP="00647435">
      <w:pPr>
        <w:spacing w:after="0" w:line="240" w:lineRule="auto"/>
        <w:rPr>
          <w:rFonts w:eastAsia="Times New Roman" w:cstheme="minorHAnsi"/>
          <w:color w:val="000000"/>
          <w:sz w:val="24"/>
          <w:szCs w:val="24"/>
          <w:lang w:eastAsia="fr-CA"/>
        </w:rPr>
      </w:pPr>
      <w:r w:rsidRPr="00647435">
        <w:rPr>
          <w:rFonts w:eastAsia="Times New Roman" w:cstheme="minorHAnsi"/>
          <w:color w:val="000000"/>
          <w:sz w:val="24"/>
          <w:szCs w:val="24"/>
          <w:lang w:eastAsia="fr-CA"/>
        </w:rPr>
        <w:t>10 % de la valeur des achats d’intrants admissibles proportionnels à la participation (actions) du candidat dans son entreprise jusqu’à concurrence de 7 500 $/année par entreprise agricole.</w:t>
      </w:r>
    </w:p>
    <w:p w14:paraId="7F01A613" w14:textId="77777777" w:rsidR="00647435" w:rsidRDefault="00647435" w:rsidP="00647435">
      <w:pPr>
        <w:spacing w:after="0" w:line="240" w:lineRule="auto"/>
        <w:rPr>
          <w:rFonts w:eastAsia="Times New Roman" w:cstheme="minorHAnsi"/>
          <w:color w:val="000000"/>
          <w:sz w:val="24"/>
          <w:szCs w:val="24"/>
          <w:lang w:eastAsia="fr-CA"/>
        </w:rPr>
      </w:pPr>
    </w:p>
    <w:p w14:paraId="640BE8A9" w14:textId="7735555E" w:rsidR="00647435" w:rsidRDefault="00647435" w:rsidP="00647435">
      <w:pPr>
        <w:spacing w:after="0" w:line="240" w:lineRule="auto"/>
        <w:rPr>
          <w:rFonts w:eastAsia="Times New Roman" w:cstheme="minorHAnsi"/>
          <w:color w:val="000000"/>
          <w:sz w:val="24"/>
          <w:szCs w:val="24"/>
          <w:lang w:eastAsia="fr-CA"/>
        </w:rPr>
      </w:pPr>
      <w:r w:rsidRPr="00647435">
        <w:rPr>
          <w:rFonts w:eastAsia="Times New Roman" w:cstheme="minorHAnsi"/>
          <w:color w:val="000000"/>
          <w:sz w:val="24"/>
          <w:szCs w:val="24"/>
          <w:lang w:eastAsia="fr-CA"/>
        </w:rPr>
        <w:t>Pour être admissible à ce volet, les achats d’intrants du membre doivent être faits majoritairement à la coopérative locale. Consulter la liste pour connaître les achats intrants admissibles.</w:t>
      </w:r>
    </w:p>
    <w:p w14:paraId="5418F0D5" w14:textId="77777777" w:rsidR="00F42C6D" w:rsidRDefault="00F42C6D" w:rsidP="00647435">
      <w:pPr>
        <w:spacing w:after="0" w:line="240" w:lineRule="auto"/>
        <w:rPr>
          <w:rFonts w:eastAsia="Times New Roman" w:cstheme="minorHAnsi"/>
          <w:color w:val="000000"/>
          <w:sz w:val="24"/>
          <w:szCs w:val="24"/>
          <w:lang w:eastAsia="fr-CA"/>
        </w:rPr>
      </w:pPr>
    </w:p>
    <w:p w14:paraId="13F90786" w14:textId="53A25F25" w:rsidR="00647435" w:rsidRDefault="00647435" w:rsidP="00647435">
      <w:pPr>
        <w:spacing w:after="0" w:line="240" w:lineRule="auto"/>
        <w:rPr>
          <w:rFonts w:eastAsia="Times New Roman" w:cstheme="minorHAnsi"/>
          <w:color w:val="000000"/>
          <w:sz w:val="24"/>
          <w:szCs w:val="24"/>
          <w:lang w:eastAsia="fr-CA"/>
        </w:rPr>
      </w:pPr>
    </w:p>
    <w:p w14:paraId="0D43E040" w14:textId="0BA115D8" w:rsidR="00647435" w:rsidRDefault="00647435" w:rsidP="00647435">
      <w:pPr>
        <w:pStyle w:val="Titre4"/>
        <w:spacing w:before="0" w:beforeAutospacing="0" w:after="0" w:afterAutospacing="0"/>
        <w:rPr>
          <w:rStyle w:val="lev"/>
          <w:rFonts w:asciiTheme="minorHAnsi" w:hAnsiTheme="minorHAnsi" w:cstheme="minorHAnsi"/>
          <w:b/>
          <w:bCs/>
          <w:color w:val="000000"/>
        </w:rPr>
      </w:pPr>
      <w:r w:rsidRPr="00647435">
        <w:rPr>
          <w:rStyle w:val="lev"/>
          <w:rFonts w:asciiTheme="minorHAnsi" w:hAnsiTheme="minorHAnsi" w:cstheme="minorHAnsi"/>
          <w:b/>
          <w:bCs/>
          <w:color w:val="000000"/>
        </w:rPr>
        <w:lastRenderedPageBreak/>
        <w:t>SOUTIEN PROFESSIONNEL</w:t>
      </w:r>
    </w:p>
    <w:p w14:paraId="3DCFC42E" w14:textId="77777777" w:rsidR="00647435" w:rsidRPr="00647435" w:rsidRDefault="00647435" w:rsidP="00647435">
      <w:pPr>
        <w:pStyle w:val="Titre4"/>
        <w:spacing w:before="0" w:beforeAutospacing="0" w:after="0" w:afterAutospacing="0"/>
        <w:rPr>
          <w:rFonts w:asciiTheme="minorHAnsi" w:hAnsiTheme="minorHAnsi" w:cstheme="minorHAnsi"/>
          <w:color w:val="000000"/>
        </w:rPr>
      </w:pPr>
    </w:p>
    <w:p w14:paraId="7FFE9FA2" w14:textId="77777777" w:rsidR="00647435" w:rsidRPr="00647435" w:rsidRDefault="00647435" w:rsidP="00647435">
      <w:pPr>
        <w:pStyle w:val="NormalWeb"/>
        <w:spacing w:before="0" w:beforeAutospacing="0" w:after="0" w:afterAutospacing="0"/>
        <w:rPr>
          <w:rFonts w:asciiTheme="minorHAnsi" w:hAnsiTheme="minorHAnsi" w:cstheme="minorHAnsi"/>
          <w:color w:val="000000"/>
        </w:rPr>
      </w:pPr>
      <w:r w:rsidRPr="00647435">
        <w:rPr>
          <w:rFonts w:asciiTheme="minorHAnsi" w:hAnsiTheme="minorHAnsi" w:cstheme="minorHAnsi"/>
          <w:color w:val="000000"/>
        </w:rPr>
        <w:t xml:space="preserve">Accès gratuit au programme </w:t>
      </w:r>
      <w:proofErr w:type="spellStart"/>
      <w:r w:rsidRPr="00647435">
        <w:rPr>
          <w:rFonts w:asciiTheme="minorHAnsi" w:hAnsiTheme="minorHAnsi" w:cstheme="minorHAnsi"/>
          <w:color w:val="000000"/>
        </w:rPr>
        <w:t>Shepell</w:t>
      </w:r>
      <w:proofErr w:type="spellEnd"/>
      <w:r w:rsidRPr="00647435">
        <w:rPr>
          <w:rFonts w:asciiTheme="minorHAnsi" w:hAnsiTheme="minorHAnsi" w:cstheme="minorHAnsi"/>
          <w:color w:val="000000"/>
        </w:rPr>
        <w:t> qui offre des services professionnels en psychologie, en droit et en administration.</w:t>
      </w:r>
    </w:p>
    <w:p w14:paraId="663F0661" w14:textId="77777777" w:rsidR="00647435" w:rsidRDefault="00647435" w:rsidP="00647435">
      <w:pPr>
        <w:pStyle w:val="Titre4"/>
        <w:spacing w:before="0" w:beforeAutospacing="0" w:after="0" w:afterAutospacing="0"/>
        <w:rPr>
          <w:rFonts w:ascii="Arial" w:hAnsi="Arial" w:cs="Arial"/>
          <w:color w:val="000000"/>
        </w:rPr>
      </w:pPr>
      <w:r>
        <w:rPr>
          <w:rFonts w:ascii="Arial" w:hAnsi="Arial" w:cs="Arial"/>
          <w:color w:val="000000"/>
        </w:rPr>
        <w:t> </w:t>
      </w:r>
    </w:p>
    <w:p w14:paraId="1AE4B33F" w14:textId="2527FA62" w:rsidR="00647435" w:rsidRDefault="00647435" w:rsidP="00647435">
      <w:pPr>
        <w:pStyle w:val="Titre4"/>
        <w:spacing w:before="0" w:beforeAutospacing="0" w:after="0" w:afterAutospacing="0"/>
        <w:rPr>
          <w:rStyle w:val="lev"/>
          <w:rFonts w:asciiTheme="minorHAnsi" w:hAnsiTheme="minorHAnsi" w:cstheme="minorHAnsi"/>
          <w:b/>
          <w:bCs/>
          <w:color w:val="000000"/>
        </w:rPr>
      </w:pPr>
      <w:r w:rsidRPr="00647435">
        <w:rPr>
          <w:rStyle w:val="lev"/>
          <w:rFonts w:asciiTheme="minorHAnsi" w:hAnsiTheme="minorHAnsi" w:cstheme="minorHAnsi"/>
          <w:b/>
          <w:bCs/>
          <w:color w:val="000000"/>
        </w:rPr>
        <w:t>DÉVELOPPEMENT DES COMPÉTENCES</w:t>
      </w:r>
    </w:p>
    <w:p w14:paraId="09BD43EB" w14:textId="77777777" w:rsidR="00647435" w:rsidRPr="00647435" w:rsidRDefault="00647435" w:rsidP="00647435">
      <w:pPr>
        <w:pStyle w:val="Titre4"/>
        <w:spacing w:before="0" w:beforeAutospacing="0" w:after="0" w:afterAutospacing="0"/>
        <w:rPr>
          <w:rFonts w:asciiTheme="minorHAnsi" w:hAnsiTheme="minorHAnsi" w:cstheme="minorHAnsi"/>
          <w:color w:val="000000"/>
        </w:rPr>
      </w:pPr>
    </w:p>
    <w:p w14:paraId="52BD42F7" w14:textId="77777777" w:rsidR="00647435" w:rsidRPr="00647435" w:rsidRDefault="00647435" w:rsidP="00647435">
      <w:pPr>
        <w:pStyle w:val="NormalWeb"/>
        <w:spacing w:before="0" w:beforeAutospacing="0" w:after="0" w:afterAutospacing="0"/>
        <w:rPr>
          <w:rFonts w:asciiTheme="minorHAnsi" w:hAnsiTheme="minorHAnsi" w:cstheme="minorHAnsi"/>
          <w:color w:val="000000"/>
        </w:rPr>
      </w:pPr>
      <w:r w:rsidRPr="00647435">
        <w:rPr>
          <w:rFonts w:asciiTheme="minorHAnsi" w:hAnsiTheme="minorHAnsi" w:cstheme="minorHAnsi"/>
          <w:color w:val="000000"/>
        </w:rPr>
        <w:t>Chaque bénéficiaire devra, pour toute la durée de l’aide accordée, s’engager à développer ses compétences professionnelles grâce aux formations (21 crédits au total) qui lui seront offertes ainsi que par sa participation à certaines activités associatives.</w:t>
      </w:r>
    </w:p>
    <w:p w14:paraId="41BED7B8" w14:textId="77777777" w:rsidR="00647435" w:rsidRPr="00647435" w:rsidRDefault="00647435" w:rsidP="00647435">
      <w:pPr>
        <w:pStyle w:val="NormalWeb"/>
        <w:spacing w:before="0" w:beforeAutospacing="0" w:after="0" w:afterAutospacing="0"/>
        <w:rPr>
          <w:rFonts w:asciiTheme="minorHAnsi" w:hAnsiTheme="minorHAnsi" w:cstheme="minorHAnsi"/>
          <w:color w:val="000000"/>
        </w:rPr>
      </w:pPr>
      <w:r w:rsidRPr="00647435">
        <w:rPr>
          <w:rFonts w:asciiTheme="minorHAnsi" w:hAnsiTheme="minorHAnsi" w:cstheme="minorHAnsi"/>
          <w:color w:val="000000"/>
        </w:rPr>
        <w:t>Pendant toute la durée de l’aide accordée, le candidat s’engage à accumuler un minimum de 7 crédits par année, à l’aide de formations reconnues par le conseil d’administration du Fonds coopératif d’aide à la relève agricole. Le bénéficiaire peut choisir parmi une dizaine de cours en fonction de ses champs d’intérêt et de ses besoins.</w:t>
      </w:r>
    </w:p>
    <w:p w14:paraId="3E97586B" w14:textId="5BDBF49E" w:rsidR="00D4294C" w:rsidRDefault="00647435" w:rsidP="00647435">
      <w:pPr>
        <w:pStyle w:val="NormalWeb"/>
        <w:spacing w:before="0" w:beforeAutospacing="0" w:after="0" w:afterAutospacing="0"/>
        <w:rPr>
          <w:rFonts w:asciiTheme="minorHAnsi" w:hAnsiTheme="minorHAnsi" w:cstheme="minorHAnsi"/>
          <w:color w:val="000000"/>
        </w:rPr>
      </w:pPr>
      <w:r w:rsidRPr="00647435">
        <w:rPr>
          <w:rFonts w:asciiTheme="minorHAnsi" w:hAnsiTheme="minorHAnsi" w:cstheme="minorHAnsi"/>
          <w:color w:val="000000"/>
        </w:rPr>
        <w:t>Pendant toute la durée de l’aide accordée, le participant s’engage à participer à un minimum de 2 activités associatives par année. Le bénéficiaire pourra choisir ses activités parmi la liste d’activités associatives reconnues par le conseil d’administration du Fond</w:t>
      </w:r>
      <w:r>
        <w:rPr>
          <w:rFonts w:asciiTheme="minorHAnsi" w:hAnsiTheme="minorHAnsi" w:cstheme="minorHAnsi"/>
          <w:color w:val="000000"/>
        </w:rPr>
        <w:t>.</w:t>
      </w:r>
    </w:p>
    <w:p w14:paraId="2044380D" w14:textId="74271EB7" w:rsidR="00F42C6D" w:rsidRDefault="00F42C6D" w:rsidP="00647435">
      <w:pPr>
        <w:pStyle w:val="NormalWeb"/>
        <w:spacing w:before="0" w:beforeAutospacing="0" w:after="0" w:afterAutospacing="0"/>
        <w:rPr>
          <w:rFonts w:asciiTheme="minorHAnsi" w:hAnsiTheme="minorHAnsi" w:cstheme="minorHAnsi"/>
          <w:color w:val="000000"/>
        </w:rPr>
      </w:pPr>
    </w:p>
    <w:p w14:paraId="1BD24413" w14:textId="6C8A4E76" w:rsidR="00F42C6D" w:rsidRDefault="00F42C6D" w:rsidP="00647435">
      <w:pPr>
        <w:pStyle w:val="NormalWeb"/>
        <w:spacing w:before="0" w:beforeAutospacing="0" w:after="0" w:afterAutospacing="0"/>
        <w:rPr>
          <w:rFonts w:asciiTheme="minorHAnsi" w:hAnsiTheme="minorHAnsi" w:cstheme="minorHAnsi"/>
          <w:color w:val="000000"/>
        </w:rPr>
      </w:pPr>
    </w:p>
    <w:p w14:paraId="10F1029A" w14:textId="08FD79A2" w:rsidR="00F42C6D" w:rsidRDefault="00F42C6D" w:rsidP="00647435">
      <w:pPr>
        <w:pStyle w:val="NormalWeb"/>
        <w:spacing w:before="0" w:beforeAutospacing="0" w:after="0" w:afterAutospacing="0"/>
        <w:rPr>
          <w:rFonts w:asciiTheme="minorHAnsi" w:hAnsiTheme="minorHAnsi" w:cstheme="minorHAnsi"/>
          <w:color w:val="000000"/>
        </w:rPr>
      </w:pPr>
    </w:p>
    <w:p w14:paraId="7F2FEB5A" w14:textId="6C64E20A" w:rsidR="00F42C6D" w:rsidRDefault="00F42C6D" w:rsidP="00647435">
      <w:pPr>
        <w:pStyle w:val="NormalWeb"/>
        <w:spacing w:before="0" w:beforeAutospacing="0" w:after="0" w:afterAutospacing="0"/>
        <w:rPr>
          <w:rFonts w:asciiTheme="minorHAnsi" w:hAnsiTheme="minorHAnsi" w:cstheme="minorHAnsi"/>
          <w:color w:val="000000"/>
        </w:rPr>
      </w:pPr>
    </w:p>
    <w:p w14:paraId="75408DB2" w14:textId="4888CD71" w:rsidR="00F42C6D" w:rsidRDefault="00F42C6D" w:rsidP="00647435">
      <w:pPr>
        <w:pStyle w:val="NormalWeb"/>
        <w:spacing w:before="0" w:beforeAutospacing="0" w:after="0" w:afterAutospacing="0"/>
        <w:rPr>
          <w:rFonts w:asciiTheme="minorHAnsi" w:hAnsiTheme="minorHAnsi" w:cstheme="minorHAnsi"/>
          <w:color w:val="000000"/>
        </w:rPr>
      </w:pPr>
    </w:p>
    <w:p w14:paraId="433E318E" w14:textId="43FFF5B1" w:rsidR="00F42C6D" w:rsidRDefault="00F42C6D" w:rsidP="00647435">
      <w:pPr>
        <w:pStyle w:val="NormalWeb"/>
        <w:spacing w:before="0" w:beforeAutospacing="0" w:after="0" w:afterAutospacing="0"/>
        <w:rPr>
          <w:rFonts w:asciiTheme="minorHAnsi" w:hAnsiTheme="minorHAnsi" w:cstheme="minorHAnsi"/>
          <w:color w:val="000000"/>
        </w:rPr>
      </w:pPr>
    </w:p>
    <w:p w14:paraId="4D8170B9" w14:textId="79CE58D9" w:rsidR="00F42C6D" w:rsidRDefault="00F42C6D" w:rsidP="00647435">
      <w:pPr>
        <w:pStyle w:val="NormalWeb"/>
        <w:spacing w:before="0" w:beforeAutospacing="0" w:after="0" w:afterAutospacing="0"/>
        <w:rPr>
          <w:rFonts w:asciiTheme="minorHAnsi" w:hAnsiTheme="minorHAnsi" w:cstheme="minorHAnsi"/>
          <w:color w:val="000000"/>
        </w:rPr>
      </w:pPr>
    </w:p>
    <w:p w14:paraId="7C336F65" w14:textId="5C456B8D" w:rsidR="00F42C6D" w:rsidRDefault="00F42C6D" w:rsidP="00647435">
      <w:pPr>
        <w:pStyle w:val="NormalWeb"/>
        <w:spacing w:before="0" w:beforeAutospacing="0" w:after="0" w:afterAutospacing="0"/>
        <w:rPr>
          <w:rFonts w:asciiTheme="minorHAnsi" w:hAnsiTheme="minorHAnsi" w:cstheme="minorHAnsi"/>
          <w:color w:val="000000"/>
        </w:rPr>
      </w:pPr>
    </w:p>
    <w:p w14:paraId="6E3BF5C8" w14:textId="0D50F9A3" w:rsidR="00F42C6D" w:rsidRDefault="00F42C6D" w:rsidP="00647435">
      <w:pPr>
        <w:pStyle w:val="NormalWeb"/>
        <w:spacing w:before="0" w:beforeAutospacing="0" w:after="0" w:afterAutospacing="0"/>
        <w:rPr>
          <w:rFonts w:asciiTheme="minorHAnsi" w:hAnsiTheme="minorHAnsi" w:cstheme="minorHAnsi"/>
          <w:color w:val="000000"/>
        </w:rPr>
      </w:pPr>
    </w:p>
    <w:p w14:paraId="76859EFB" w14:textId="7F30E8EF" w:rsidR="00F42C6D" w:rsidRDefault="00F42C6D" w:rsidP="00647435">
      <w:pPr>
        <w:pStyle w:val="NormalWeb"/>
        <w:spacing w:before="0" w:beforeAutospacing="0" w:after="0" w:afterAutospacing="0"/>
        <w:rPr>
          <w:rFonts w:asciiTheme="minorHAnsi" w:hAnsiTheme="minorHAnsi" w:cstheme="minorHAnsi"/>
          <w:color w:val="000000"/>
        </w:rPr>
      </w:pPr>
    </w:p>
    <w:p w14:paraId="12650C71" w14:textId="499B0904" w:rsidR="00F42C6D" w:rsidRDefault="00F42C6D" w:rsidP="00647435">
      <w:pPr>
        <w:pStyle w:val="NormalWeb"/>
        <w:spacing w:before="0" w:beforeAutospacing="0" w:after="0" w:afterAutospacing="0"/>
        <w:rPr>
          <w:rFonts w:asciiTheme="minorHAnsi" w:hAnsiTheme="minorHAnsi" w:cstheme="minorHAnsi"/>
          <w:color w:val="000000"/>
        </w:rPr>
      </w:pPr>
    </w:p>
    <w:p w14:paraId="5BB5C09C" w14:textId="66AAF890" w:rsidR="00F42C6D" w:rsidRDefault="00F42C6D" w:rsidP="00647435">
      <w:pPr>
        <w:pStyle w:val="NormalWeb"/>
        <w:spacing w:before="0" w:beforeAutospacing="0" w:after="0" w:afterAutospacing="0"/>
        <w:rPr>
          <w:rFonts w:asciiTheme="minorHAnsi" w:hAnsiTheme="minorHAnsi" w:cstheme="minorHAnsi"/>
          <w:color w:val="000000"/>
        </w:rPr>
      </w:pPr>
    </w:p>
    <w:p w14:paraId="480E88A0" w14:textId="709C3392" w:rsidR="00F42C6D" w:rsidRDefault="00F42C6D" w:rsidP="00647435">
      <w:pPr>
        <w:pStyle w:val="NormalWeb"/>
        <w:spacing w:before="0" w:beforeAutospacing="0" w:after="0" w:afterAutospacing="0"/>
        <w:rPr>
          <w:rFonts w:asciiTheme="minorHAnsi" w:hAnsiTheme="minorHAnsi" w:cstheme="minorHAnsi"/>
          <w:color w:val="000000"/>
        </w:rPr>
      </w:pPr>
    </w:p>
    <w:p w14:paraId="337352E3" w14:textId="6A3FA933" w:rsidR="00F42C6D" w:rsidRDefault="00F42C6D" w:rsidP="00647435">
      <w:pPr>
        <w:pStyle w:val="NormalWeb"/>
        <w:spacing w:before="0" w:beforeAutospacing="0" w:after="0" w:afterAutospacing="0"/>
        <w:rPr>
          <w:rFonts w:asciiTheme="minorHAnsi" w:hAnsiTheme="minorHAnsi" w:cstheme="minorHAnsi"/>
          <w:color w:val="000000"/>
        </w:rPr>
      </w:pPr>
    </w:p>
    <w:p w14:paraId="274B0875" w14:textId="04903ECF" w:rsidR="00F42C6D" w:rsidRDefault="00F42C6D" w:rsidP="00647435">
      <w:pPr>
        <w:pStyle w:val="NormalWeb"/>
        <w:spacing w:before="0" w:beforeAutospacing="0" w:after="0" w:afterAutospacing="0"/>
        <w:rPr>
          <w:rFonts w:asciiTheme="minorHAnsi" w:hAnsiTheme="minorHAnsi" w:cstheme="minorHAnsi"/>
          <w:color w:val="000000"/>
        </w:rPr>
      </w:pPr>
    </w:p>
    <w:p w14:paraId="2CC6378F" w14:textId="77777777" w:rsidR="00F42C6D" w:rsidRPr="00647435" w:rsidRDefault="00F42C6D" w:rsidP="00647435">
      <w:pPr>
        <w:pStyle w:val="NormalWeb"/>
        <w:spacing w:before="0" w:beforeAutospacing="0" w:after="0" w:afterAutospacing="0"/>
        <w:rPr>
          <w:rFonts w:asciiTheme="minorHAnsi" w:hAnsiTheme="minorHAnsi" w:cstheme="minorHAnsi"/>
          <w:color w:val="000000"/>
        </w:rPr>
      </w:pPr>
    </w:p>
    <w:p w14:paraId="00522935" w14:textId="4E9A9F71" w:rsidR="001E34D2" w:rsidRPr="00F83F8A" w:rsidRDefault="00656CB2" w:rsidP="00D949E2">
      <w:pPr>
        <w:rPr>
          <w:b/>
          <w:sz w:val="32"/>
          <w:szCs w:val="32"/>
        </w:rPr>
      </w:pPr>
      <w:r>
        <w:rPr>
          <w:b/>
          <w:sz w:val="32"/>
          <w:szCs w:val="32"/>
        </w:rPr>
        <w:lastRenderedPageBreak/>
        <w:t>7</w:t>
      </w:r>
      <w:r w:rsidR="00F83F8A" w:rsidRPr="00F83F8A">
        <w:rPr>
          <w:b/>
          <w:sz w:val="32"/>
          <w:szCs w:val="32"/>
        </w:rPr>
        <w:t xml:space="preserve">- </w:t>
      </w:r>
      <w:r w:rsidR="001E34D2" w:rsidRPr="00F83F8A">
        <w:rPr>
          <w:b/>
          <w:sz w:val="32"/>
          <w:szCs w:val="32"/>
        </w:rPr>
        <w:t>Fonds d’investissement pour la relève agricole (FIRA)</w:t>
      </w:r>
    </w:p>
    <w:p w14:paraId="6B039351" w14:textId="77777777" w:rsidR="001E34D2" w:rsidRDefault="001E34D2" w:rsidP="00D949E2">
      <w:r>
        <w:rPr>
          <w:b/>
          <w:sz w:val="24"/>
          <w:szCs w:val="24"/>
        </w:rPr>
        <w:t xml:space="preserve">Partenaires : </w:t>
      </w:r>
      <w:r w:rsidRPr="001E34D2">
        <w:t xml:space="preserve">Capital régional et coopératif Desjardins, </w:t>
      </w:r>
      <w:r>
        <w:t>Fonds de solidarité du Québec, Gouvernement du Québec.</w:t>
      </w:r>
    </w:p>
    <w:p w14:paraId="03378C0F" w14:textId="77777777" w:rsidR="001E34D2" w:rsidRDefault="001E34D2" w:rsidP="00D949E2">
      <w:pPr>
        <w:rPr>
          <w:b/>
        </w:rPr>
      </w:pPr>
      <w:r w:rsidRPr="001E34D2">
        <w:rPr>
          <w:b/>
        </w:rPr>
        <w:t xml:space="preserve">Admissibilité : </w:t>
      </w:r>
    </w:p>
    <w:p w14:paraId="0504C018" w14:textId="77777777" w:rsidR="001E34D2" w:rsidRPr="00A679E3" w:rsidRDefault="001E34D2" w:rsidP="00C818C4">
      <w:pPr>
        <w:pStyle w:val="Paragraphedeliste"/>
        <w:numPr>
          <w:ilvl w:val="0"/>
          <w:numId w:val="7"/>
        </w:numPr>
        <w:rPr>
          <w:sz w:val="24"/>
          <w:szCs w:val="24"/>
        </w:rPr>
      </w:pPr>
      <w:r w:rsidRPr="00A679E3">
        <w:rPr>
          <w:sz w:val="24"/>
          <w:szCs w:val="24"/>
        </w:rPr>
        <w:t>Être en agriculture ou sur le point de l’être</w:t>
      </w:r>
    </w:p>
    <w:p w14:paraId="224A0561" w14:textId="77777777" w:rsidR="001E34D2" w:rsidRPr="00A679E3" w:rsidRDefault="001E34D2" w:rsidP="00C818C4">
      <w:pPr>
        <w:pStyle w:val="Paragraphedeliste"/>
        <w:numPr>
          <w:ilvl w:val="0"/>
          <w:numId w:val="7"/>
        </w:numPr>
        <w:rPr>
          <w:b/>
          <w:sz w:val="24"/>
          <w:szCs w:val="24"/>
        </w:rPr>
      </w:pPr>
      <w:r w:rsidRPr="00A679E3">
        <w:rPr>
          <w:sz w:val="24"/>
          <w:szCs w:val="24"/>
        </w:rPr>
        <w:t>Être âgé d’au entre 18 et 39 ans au moment de la demande</w:t>
      </w:r>
    </w:p>
    <w:p w14:paraId="0CBD2E9A" w14:textId="77777777" w:rsidR="001E34D2" w:rsidRPr="00A679E3" w:rsidRDefault="001E34D2" w:rsidP="00C818C4">
      <w:pPr>
        <w:pStyle w:val="Paragraphedeliste"/>
        <w:numPr>
          <w:ilvl w:val="0"/>
          <w:numId w:val="7"/>
        </w:numPr>
        <w:rPr>
          <w:sz w:val="24"/>
          <w:szCs w:val="24"/>
        </w:rPr>
      </w:pPr>
      <w:r w:rsidRPr="00A679E3">
        <w:rPr>
          <w:sz w:val="24"/>
          <w:szCs w:val="24"/>
        </w:rPr>
        <w:t>Avoir une formation reconnue (voir sur le site)</w:t>
      </w:r>
    </w:p>
    <w:p w14:paraId="50B18267" w14:textId="77777777" w:rsidR="001E34D2" w:rsidRPr="00A679E3" w:rsidRDefault="001E34D2" w:rsidP="00C818C4">
      <w:pPr>
        <w:pStyle w:val="Paragraphedeliste"/>
        <w:numPr>
          <w:ilvl w:val="0"/>
          <w:numId w:val="7"/>
        </w:numPr>
        <w:rPr>
          <w:sz w:val="24"/>
          <w:szCs w:val="24"/>
        </w:rPr>
      </w:pPr>
      <w:r w:rsidRPr="00A679E3">
        <w:rPr>
          <w:sz w:val="24"/>
          <w:szCs w:val="24"/>
        </w:rPr>
        <w:t>Détenir au moins 20% des parts votantes</w:t>
      </w:r>
    </w:p>
    <w:p w14:paraId="44E4914E" w14:textId="77777777" w:rsidR="001E34D2" w:rsidRDefault="001E34D2" w:rsidP="00D949E2">
      <w:pPr>
        <w:rPr>
          <w:b/>
        </w:rPr>
      </w:pPr>
      <w:r w:rsidRPr="001E34D2">
        <w:rPr>
          <w:b/>
        </w:rPr>
        <w:t>Prêt mise de fonds</w:t>
      </w:r>
    </w:p>
    <w:p w14:paraId="0FA74471" w14:textId="77777777" w:rsidR="001E34D2" w:rsidRPr="00A679E3" w:rsidRDefault="001E34D2" w:rsidP="00D949E2">
      <w:pPr>
        <w:rPr>
          <w:sz w:val="24"/>
          <w:szCs w:val="24"/>
        </w:rPr>
      </w:pPr>
      <w:r w:rsidRPr="00A679E3">
        <w:rPr>
          <w:sz w:val="24"/>
          <w:szCs w:val="24"/>
        </w:rPr>
        <w:t xml:space="preserve">Le prêt peut doubler la valeur de votre mise de fonds. La mise de fonds de l’entreprise devra être au moins équivalente au FIRA. </w:t>
      </w:r>
    </w:p>
    <w:p w14:paraId="1EF95422" w14:textId="77777777" w:rsidR="001E34D2" w:rsidRPr="00A679E3" w:rsidRDefault="001E34D2" w:rsidP="00D949E2">
      <w:pPr>
        <w:rPr>
          <w:sz w:val="24"/>
          <w:szCs w:val="24"/>
        </w:rPr>
      </w:pPr>
      <w:r w:rsidRPr="00A679E3">
        <w:rPr>
          <w:sz w:val="24"/>
          <w:szCs w:val="24"/>
        </w:rPr>
        <w:t>C’est un prêt subordonné. Il est nécessairement complémentaire au prêt d’un prêteur principal. IL facilite l’accès à du financement conventionnel.</w:t>
      </w:r>
    </w:p>
    <w:p w14:paraId="5E1D4EDA" w14:textId="77777777" w:rsidR="001E34D2" w:rsidRPr="00A679E3" w:rsidRDefault="001E34D2" w:rsidP="00D949E2">
      <w:pPr>
        <w:rPr>
          <w:sz w:val="24"/>
          <w:szCs w:val="24"/>
        </w:rPr>
      </w:pPr>
      <w:r w:rsidRPr="00A679E3">
        <w:rPr>
          <w:sz w:val="24"/>
          <w:szCs w:val="24"/>
        </w:rPr>
        <w:t>Il peut servir, entre autres, à acquérir des équipements, terres agricoles, quotas ou une exploitation agricole complète.</w:t>
      </w:r>
    </w:p>
    <w:p w14:paraId="2566EB5F" w14:textId="65EF18CB" w:rsidR="001E34D2" w:rsidRPr="00A679E3" w:rsidRDefault="001E34D2" w:rsidP="00D949E2">
      <w:pPr>
        <w:rPr>
          <w:sz w:val="24"/>
          <w:szCs w:val="24"/>
        </w:rPr>
      </w:pPr>
      <w:r w:rsidRPr="00A679E3">
        <w:rPr>
          <w:sz w:val="24"/>
          <w:szCs w:val="24"/>
        </w:rPr>
        <w:t>Financement entre 50 000$ et 250 000$</w:t>
      </w:r>
    </w:p>
    <w:p w14:paraId="78605DBF" w14:textId="77777777" w:rsidR="001E34D2" w:rsidRPr="00A679E3" w:rsidRDefault="001E34D2" w:rsidP="00D949E2">
      <w:pPr>
        <w:rPr>
          <w:sz w:val="24"/>
          <w:szCs w:val="24"/>
        </w:rPr>
      </w:pPr>
      <w:r w:rsidRPr="00A679E3">
        <w:rPr>
          <w:sz w:val="24"/>
          <w:szCs w:val="24"/>
        </w:rPr>
        <w:t>L’objectif est de compléter votre mise de fonds (argent ou non) tout en respectant vos capacités financières.</w:t>
      </w:r>
    </w:p>
    <w:p w14:paraId="23F9581B" w14:textId="77777777" w:rsidR="001E34D2" w:rsidRPr="00A679E3" w:rsidRDefault="001E34D2" w:rsidP="00D949E2">
      <w:pPr>
        <w:rPr>
          <w:sz w:val="24"/>
          <w:szCs w:val="24"/>
        </w:rPr>
      </w:pPr>
      <w:r w:rsidRPr="00A679E3">
        <w:rPr>
          <w:sz w:val="24"/>
          <w:szCs w:val="24"/>
        </w:rPr>
        <w:t>Congé de remboursement de capital et intérêts jusqu’à 36 mois. Pendant le congé, les intérêts sont capitalisés.</w:t>
      </w:r>
    </w:p>
    <w:p w14:paraId="2FB5D70E" w14:textId="77777777" w:rsidR="001E34D2" w:rsidRPr="00A679E3" w:rsidRDefault="001E34D2" w:rsidP="00D949E2">
      <w:pPr>
        <w:rPr>
          <w:sz w:val="24"/>
          <w:szCs w:val="24"/>
        </w:rPr>
      </w:pPr>
      <w:r w:rsidRPr="00A679E3">
        <w:rPr>
          <w:sz w:val="24"/>
          <w:szCs w:val="24"/>
        </w:rPr>
        <w:t>Taux d’intérêt est conclu pour 5 ans</w:t>
      </w:r>
    </w:p>
    <w:p w14:paraId="6E08065B" w14:textId="14A8749A" w:rsidR="001E34D2" w:rsidRPr="00A679E3" w:rsidRDefault="001E34D2" w:rsidP="00D949E2">
      <w:pPr>
        <w:rPr>
          <w:sz w:val="24"/>
          <w:szCs w:val="24"/>
        </w:rPr>
      </w:pPr>
      <w:r w:rsidRPr="00A679E3">
        <w:rPr>
          <w:sz w:val="24"/>
          <w:szCs w:val="24"/>
        </w:rPr>
        <w:t>Durée du prêt jusqu’à 15 ans</w:t>
      </w:r>
    </w:p>
    <w:p w14:paraId="1D8E0619" w14:textId="77777777" w:rsidR="00A679E3" w:rsidRPr="00A679E3" w:rsidRDefault="00A679E3" w:rsidP="00D949E2">
      <w:pPr>
        <w:rPr>
          <w:sz w:val="24"/>
          <w:szCs w:val="24"/>
        </w:rPr>
      </w:pPr>
    </w:p>
    <w:p w14:paraId="44E8BBD5" w14:textId="77777777" w:rsidR="003640DC" w:rsidRDefault="003640DC" w:rsidP="00D949E2">
      <w:pPr>
        <w:rPr>
          <w:b/>
          <w:sz w:val="24"/>
          <w:szCs w:val="24"/>
        </w:rPr>
      </w:pPr>
      <w:r w:rsidRPr="003640DC">
        <w:rPr>
          <w:b/>
          <w:sz w:val="24"/>
          <w:szCs w:val="24"/>
        </w:rPr>
        <w:t>Location-achat</w:t>
      </w:r>
    </w:p>
    <w:p w14:paraId="2F7AAE13" w14:textId="58D06EE3" w:rsidR="003640DC" w:rsidRPr="00A679E3" w:rsidRDefault="003640DC" w:rsidP="00D949E2">
      <w:pPr>
        <w:rPr>
          <w:sz w:val="24"/>
          <w:szCs w:val="24"/>
        </w:rPr>
      </w:pPr>
      <w:r w:rsidRPr="00A679E3">
        <w:rPr>
          <w:sz w:val="24"/>
          <w:szCs w:val="24"/>
        </w:rPr>
        <w:t xml:space="preserve">FIRA peut faire l’acquisition de la terre de votre choix, avec ou sans bâtiment, afin de </w:t>
      </w:r>
      <w:r w:rsidR="00F25577" w:rsidRPr="00A679E3">
        <w:rPr>
          <w:sz w:val="24"/>
          <w:szCs w:val="24"/>
        </w:rPr>
        <w:t>vous la</w:t>
      </w:r>
      <w:r w:rsidRPr="00A679E3">
        <w:rPr>
          <w:sz w:val="24"/>
          <w:szCs w:val="24"/>
        </w:rPr>
        <w:t xml:space="preserve"> louer. L’objectif est de vous donner accès à la te</w:t>
      </w:r>
      <w:r w:rsidR="00D745A9" w:rsidRPr="00A679E3">
        <w:rPr>
          <w:sz w:val="24"/>
          <w:szCs w:val="24"/>
        </w:rPr>
        <w:t>rre en conservant vos liquidités</w:t>
      </w:r>
      <w:r w:rsidRPr="00A679E3">
        <w:rPr>
          <w:sz w:val="24"/>
          <w:szCs w:val="24"/>
        </w:rPr>
        <w:t>, vous permettant de faire tous les investissements nécessaires au développement de votre entreprise.</w:t>
      </w:r>
    </w:p>
    <w:p w14:paraId="1074E4A0" w14:textId="77777777" w:rsidR="003640DC" w:rsidRPr="00A679E3" w:rsidRDefault="003640DC" w:rsidP="00D949E2">
      <w:pPr>
        <w:rPr>
          <w:sz w:val="24"/>
          <w:szCs w:val="24"/>
        </w:rPr>
      </w:pPr>
      <w:r w:rsidRPr="00A679E3">
        <w:rPr>
          <w:sz w:val="24"/>
          <w:szCs w:val="24"/>
        </w:rPr>
        <w:t>Trois options d’achat</w:t>
      </w:r>
    </w:p>
    <w:p w14:paraId="6F7379CE" w14:textId="77777777" w:rsidR="003640DC" w:rsidRPr="00A679E3" w:rsidRDefault="003640DC" w:rsidP="00C818C4">
      <w:pPr>
        <w:pStyle w:val="Paragraphedeliste"/>
        <w:numPr>
          <w:ilvl w:val="0"/>
          <w:numId w:val="8"/>
        </w:numPr>
        <w:rPr>
          <w:sz w:val="24"/>
          <w:szCs w:val="24"/>
        </w:rPr>
      </w:pPr>
      <w:r w:rsidRPr="00A679E3">
        <w:rPr>
          <w:sz w:val="24"/>
          <w:szCs w:val="24"/>
        </w:rPr>
        <w:t>Option régulière : possibilité de racheter la terre à la valeur du marché</w:t>
      </w:r>
    </w:p>
    <w:p w14:paraId="3C14D011" w14:textId="77777777" w:rsidR="003640DC" w:rsidRPr="00A679E3" w:rsidRDefault="003640DC" w:rsidP="00C818C4">
      <w:pPr>
        <w:pStyle w:val="Paragraphedeliste"/>
        <w:numPr>
          <w:ilvl w:val="0"/>
          <w:numId w:val="8"/>
        </w:numPr>
        <w:rPr>
          <w:sz w:val="24"/>
          <w:szCs w:val="24"/>
        </w:rPr>
      </w:pPr>
      <w:r w:rsidRPr="00A679E3">
        <w:rPr>
          <w:sz w:val="24"/>
          <w:szCs w:val="24"/>
        </w:rPr>
        <w:t>Option d’achat avec protection du taux d’inflation annuel maximal de 3,5%</w:t>
      </w:r>
    </w:p>
    <w:p w14:paraId="057EFC50" w14:textId="77777777" w:rsidR="003640DC" w:rsidRPr="00A679E3" w:rsidRDefault="003640DC" w:rsidP="00C818C4">
      <w:pPr>
        <w:pStyle w:val="Paragraphedeliste"/>
        <w:numPr>
          <w:ilvl w:val="1"/>
          <w:numId w:val="8"/>
        </w:numPr>
        <w:rPr>
          <w:sz w:val="24"/>
          <w:szCs w:val="24"/>
        </w:rPr>
      </w:pPr>
      <w:r w:rsidRPr="00A679E3">
        <w:rPr>
          <w:sz w:val="24"/>
          <w:szCs w:val="24"/>
        </w:rPr>
        <w:t>Coût de protection : 1% additionnel du loyer</w:t>
      </w:r>
    </w:p>
    <w:p w14:paraId="73A23E42" w14:textId="77777777" w:rsidR="003640DC" w:rsidRPr="00A679E3" w:rsidRDefault="003640DC" w:rsidP="00C818C4">
      <w:pPr>
        <w:pStyle w:val="Paragraphedeliste"/>
        <w:numPr>
          <w:ilvl w:val="1"/>
          <w:numId w:val="8"/>
        </w:numPr>
        <w:rPr>
          <w:sz w:val="24"/>
          <w:szCs w:val="24"/>
        </w:rPr>
      </w:pPr>
      <w:r w:rsidRPr="00A679E3">
        <w:rPr>
          <w:sz w:val="24"/>
          <w:szCs w:val="24"/>
        </w:rPr>
        <w:t>Vous donne</w:t>
      </w:r>
      <w:r w:rsidR="00F1730F" w:rsidRPr="00A679E3">
        <w:rPr>
          <w:sz w:val="24"/>
          <w:szCs w:val="24"/>
        </w:rPr>
        <w:t xml:space="preserve"> la possibilité de racheter la terre au prix le plus bas entre la valeur du marché ou selon un calcul d’indexation à 3,5% par année jusqu’au moment de l’achat</w:t>
      </w:r>
    </w:p>
    <w:p w14:paraId="323B68D5" w14:textId="77777777" w:rsidR="00F1730F" w:rsidRPr="00A679E3" w:rsidRDefault="00F1730F" w:rsidP="00F1730F">
      <w:pPr>
        <w:pStyle w:val="Paragraphedeliste"/>
        <w:ind w:left="2154"/>
        <w:rPr>
          <w:sz w:val="24"/>
          <w:szCs w:val="24"/>
        </w:rPr>
      </w:pPr>
      <w:r w:rsidRPr="00A679E3">
        <w:rPr>
          <w:sz w:val="24"/>
          <w:szCs w:val="24"/>
        </w:rPr>
        <w:t>La valeur de marché est déterminée par un évaluateur agréé indépendant.</w:t>
      </w:r>
    </w:p>
    <w:p w14:paraId="2C317AC9" w14:textId="15F3CBDB" w:rsidR="00F1730F" w:rsidRPr="00A679E3" w:rsidRDefault="00F1730F" w:rsidP="00F1730F">
      <w:pPr>
        <w:rPr>
          <w:sz w:val="24"/>
          <w:szCs w:val="24"/>
        </w:rPr>
      </w:pPr>
      <w:r w:rsidRPr="00A679E3">
        <w:rPr>
          <w:sz w:val="24"/>
          <w:szCs w:val="24"/>
        </w:rPr>
        <w:t xml:space="preserve">Investissement minimal par projet de 100 000$; les bâtiments ne devraient pas représenter </w:t>
      </w:r>
      <w:r w:rsidR="007413ED" w:rsidRPr="00A679E3">
        <w:rPr>
          <w:sz w:val="24"/>
          <w:szCs w:val="24"/>
        </w:rPr>
        <w:t>plus</w:t>
      </w:r>
      <w:r w:rsidRPr="00A679E3">
        <w:rPr>
          <w:sz w:val="24"/>
          <w:szCs w:val="24"/>
        </w:rPr>
        <w:t xml:space="preserve"> de 25% de la </w:t>
      </w:r>
      <w:r w:rsidR="00F25577" w:rsidRPr="00A679E3">
        <w:rPr>
          <w:sz w:val="24"/>
          <w:szCs w:val="24"/>
        </w:rPr>
        <w:t>valeur de</w:t>
      </w:r>
      <w:r w:rsidRPr="00A679E3">
        <w:rPr>
          <w:sz w:val="24"/>
          <w:szCs w:val="24"/>
        </w:rPr>
        <w:t xml:space="preserve"> la transaction.</w:t>
      </w:r>
    </w:p>
    <w:p w14:paraId="01404ED5" w14:textId="77777777" w:rsidR="00F1730F" w:rsidRPr="00A679E3" w:rsidRDefault="00F1730F" w:rsidP="00F1730F">
      <w:pPr>
        <w:rPr>
          <w:sz w:val="24"/>
          <w:szCs w:val="24"/>
        </w:rPr>
      </w:pPr>
      <w:r w:rsidRPr="00A679E3">
        <w:rPr>
          <w:b/>
          <w:sz w:val="24"/>
          <w:szCs w:val="24"/>
        </w:rPr>
        <w:t>Bail</w:t>
      </w:r>
      <w:r w:rsidRPr="00A679E3">
        <w:rPr>
          <w:sz w:val="24"/>
          <w:szCs w:val="24"/>
        </w:rPr>
        <w:t xml:space="preserve"> : </w:t>
      </w:r>
    </w:p>
    <w:p w14:paraId="1B1D04BE" w14:textId="77080E92" w:rsidR="00F1730F" w:rsidRPr="00A679E3" w:rsidRDefault="00F25577" w:rsidP="00C818C4">
      <w:pPr>
        <w:pStyle w:val="Paragraphedeliste"/>
        <w:numPr>
          <w:ilvl w:val="0"/>
          <w:numId w:val="9"/>
        </w:numPr>
        <w:rPr>
          <w:sz w:val="24"/>
          <w:szCs w:val="24"/>
        </w:rPr>
      </w:pPr>
      <w:r w:rsidRPr="00A679E3">
        <w:rPr>
          <w:sz w:val="24"/>
          <w:szCs w:val="24"/>
        </w:rPr>
        <w:t>Durée</w:t>
      </w:r>
      <w:r w:rsidR="00F1730F" w:rsidRPr="00A679E3">
        <w:rPr>
          <w:sz w:val="24"/>
          <w:szCs w:val="24"/>
        </w:rPr>
        <w:t xml:space="preserve"> de 15 ans; </w:t>
      </w:r>
    </w:p>
    <w:p w14:paraId="434BABD1" w14:textId="77777777" w:rsidR="00F1730F" w:rsidRPr="00A679E3" w:rsidRDefault="00F1730F" w:rsidP="00C818C4">
      <w:pPr>
        <w:pStyle w:val="Paragraphedeliste"/>
        <w:numPr>
          <w:ilvl w:val="0"/>
          <w:numId w:val="9"/>
        </w:numPr>
        <w:rPr>
          <w:sz w:val="24"/>
          <w:szCs w:val="24"/>
        </w:rPr>
      </w:pPr>
      <w:r w:rsidRPr="00A679E3">
        <w:rPr>
          <w:sz w:val="24"/>
          <w:szCs w:val="24"/>
        </w:rPr>
        <w:t xml:space="preserve">peut inclure tous les types de terres servant à l’agriculture ainsi que des parties boisées; </w:t>
      </w:r>
    </w:p>
    <w:p w14:paraId="490B3825" w14:textId="77777777" w:rsidR="00F1730F" w:rsidRPr="00A679E3" w:rsidRDefault="00F1730F" w:rsidP="00C818C4">
      <w:pPr>
        <w:pStyle w:val="Paragraphedeliste"/>
        <w:numPr>
          <w:ilvl w:val="0"/>
          <w:numId w:val="9"/>
        </w:numPr>
        <w:rPr>
          <w:sz w:val="24"/>
          <w:szCs w:val="24"/>
        </w:rPr>
      </w:pPr>
      <w:r w:rsidRPr="00A679E3">
        <w:rPr>
          <w:sz w:val="24"/>
          <w:szCs w:val="24"/>
        </w:rPr>
        <w:t xml:space="preserve">vous pouvez mettre fin au bail </w:t>
      </w:r>
      <w:r w:rsidR="00B11B3B" w:rsidRPr="00A679E3">
        <w:rPr>
          <w:sz w:val="24"/>
          <w:szCs w:val="24"/>
        </w:rPr>
        <w:t>annuellement, sans obligation d’</w:t>
      </w:r>
      <w:r w:rsidRPr="00A679E3">
        <w:rPr>
          <w:sz w:val="24"/>
          <w:szCs w:val="24"/>
        </w:rPr>
        <w:t>acquisition</w:t>
      </w:r>
    </w:p>
    <w:p w14:paraId="7602F6E3" w14:textId="4849A165" w:rsidR="00D4294C" w:rsidRDefault="00F1730F" w:rsidP="00C818C4">
      <w:pPr>
        <w:pStyle w:val="Paragraphedeliste"/>
        <w:numPr>
          <w:ilvl w:val="0"/>
          <w:numId w:val="9"/>
        </w:numPr>
        <w:rPr>
          <w:sz w:val="24"/>
          <w:szCs w:val="24"/>
        </w:rPr>
      </w:pPr>
      <w:r w:rsidRPr="00A679E3">
        <w:rPr>
          <w:sz w:val="24"/>
          <w:szCs w:val="24"/>
        </w:rPr>
        <w:t>l’indexation annuelle du loyer est basée sur l’indice de prix à la consommation (IPC)</w:t>
      </w:r>
    </w:p>
    <w:p w14:paraId="4BC16945" w14:textId="77777777" w:rsidR="00656CB2" w:rsidRPr="00656CB2" w:rsidRDefault="00656CB2" w:rsidP="00C818C4">
      <w:pPr>
        <w:pStyle w:val="Paragraphedeliste"/>
        <w:numPr>
          <w:ilvl w:val="0"/>
          <w:numId w:val="9"/>
        </w:numPr>
        <w:rPr>
          <w:sz w:val="24"/>
          <w:szCs w:val="24"/>
        </w:rPr>
      </w:pPr>
    </w:p>
    <w:p w14:paraId="28EA2BFD" w14:textId="6744BBF2" w:rsidR="00D949E2" w:rsidRPr="000E57DD" w:rsidRDefault="00656CB2" w:rsidP="00D949E2">
      <w:pPr>
        <w:rPr>
          <w:b/>
          <w:sz w:val="32"/>
          <w:szCs w:val="32"/>
        </w:rPr>
      </w:pPr>
      <w:r>
        <w:rPr>
          <w:b/>
          <w:sz w:val="32"/>
          <w:szCs w:val="32"/>
        </w:rPr>
        <w:lastRenderedPageBreak/>
        <w:t>8</w:t>
      </w:r>
      <w:r w:rsidR="00F83F8A" w:rsidRPr="000E57DD">
        <w:rPr>
          <w:b/>
          <w:sz w:val="32"/>
          <w:szCs w:val="32"/>
        </w:rPr>
        <w:t xml:space="preserve">- </w:t>
      </w:r>
      <w:r w:rsidR="00D949E2" w:rsidRPr="000E57DD">
        <w:rPr>
          <w:b/>
          <w:sz w:val="32"/>
          <w:szCs w:val="32"/>
        </w:rPr>
        <w:t>C</w:t>
      </w:r>
      <w:r>
        <w:rPr>
          <w:b/>
          <w:sz w:val="32"/>
          <w:szCs w:val="32"/>
        </w:rPr>
        <w:t>entre local de développement</w:t>
      </w:r>
      <w:r w:rsidR="00D949E2" w:rsidRPr="000E57DD">
        <w:rPr>
          <w:b/>
          <w:sz w:val="32"/>
          <w:szCs w:val="32"/>
        </w:rPr>
        <w:t xml:space="preserve"> Abitibi</w:t>
      </w:r>
    </w:p>
    <w:p w14:paraId="3AA64D9F" w14:textId="19B311AA" w:rsidR="00F83F8A" w:rsidRPr="00A679E3" w:rsidRDefault="00F83F8A" w:rsidP="00D949E2">
      <w:pPr>
        <w:rPr>
          <w:sz w:val="24"/>
          <w:szCs w:val="24"/>
        </w:rPr>
      </w:pPr>
      <w:r w:rsidRPr="00A679E3">
        <w:rPr>
          <w:sz w:val="24"/>
          <w:szCs w:val="24"/>
        </w:rPr>
        <w:t>Accompagnement du ou des promoteurs (</w:t>
      </w:r>
      <w:proofErr w:type="spellStart"/>
      <w:r w:rsidRPr="00A679E3">
        <w:rPr>
          <w:sz w:val="24"/>
          <w:szCs w:val="24"/>
        </w:rPr>
        <w:t>trices</w:t>
      </w:r>
      <w:proofErr w:type="spellEnd"/>
      <w:r w:rsidRPr="00A679E3">
        <w:rPr>
          <w:sz w:val="24"/>
          <w:szCs w:val="24"/>
        </w:rPr>
        <w:t>) dans leurs projet</w:t>
      </w:r>
      <w:r w:rsidR="00A679E3">
        <w:rPr>
          <w:sz w:val="24"/>
          <w:szCs w:val="24"/>
        </w:rPr>
        <w:t>s</w:t>
      </w:r>
      <w:r w:rsidRPr="00A679E3">
        <w:rPr>
          <w:sz w:val="24"/>
          <w:szCs w:val="24"/>
        </w:rPr>
        <w:t xml:space="preserve"> d’affaires (plan de relève ou de transfert)</w:t>
      </w:r>
    </w:p>
    <w:p w14:paraId="4DB990AF" w14:textId="3FF48468" w:rsidR="00656CB2" w:rsidRPr="00656CB2" w:rsidRDefault="00F83F8A" w:rsidP="00656CB2">
      <w:pPr>
        <w:rPr>
          <w:b/>
          <w:sz w:val="24"/>
          <w:szCs w:val="24"/>
        </w:rPr>
      </w:pPr>
      <w:r w:rsidRPr="00A679E3">
        <w:rPr>
          <w:sz w:val="24"/>
          <w:szCs w:val="24"/>
        </w:rPr>
        <w:t xml:space="preserve">Financement : </w:t>
      </w:r>
      <w:r w:rsidR="00656CB2" w:rsidRPr="000C3608">
        <w:rPr>
          <w:b/>
          <w:sz w:val="24"/>
          <w:szCs w:val="24"/>
        </w:rPr>
        <w:t>Le Fonds d’investissement (FLI) a deux volets :</w:t>
      </w:r>
    </w:p>
    <w:p w14:paraId="76D53071" w14:textId="191DE4FE" w:rsidR="00656CB2" w:rsidRPr="00656CB2" w:rsidRDefault="00656CB2" w:rsidP="00656CB2">
      <w:pPr>
        <w:rPr>
          <w:b/>
          <w:sz w:val="24"/>
          <w:szCs w:val="24"/>
        </w:rPr>
      </w:pPr>
      <w:r w:rsidRPr="000C3608">
        <w:rPr>
          <w:b/>
          <w:sz w:val="24"/>
          <w:szCs w:val="24"/>
        </w:rPr>
        <w:t>Volet général </w:t>
      </w:r>
      <w:r>
        <w:rPr>
          <w:b/>
          <w:sz w:val="24"/>
          <w:szCs w:val="24"/>
        </w:rPr>
        <w:t>et volet relève.</w:t>
      </w:r>
      <w:r w:rsidRPr="000C3608">
        <w:rPr>
          <w:b/>
          <w:sz w:val="24"/>
          <w:szCs w:val="24"/>
        </w:rPr>
        <w:t xml:space="preserve"> </w:t>
      </w:r>
    </w:p>
    <w:p w14:paraId="6BB06818" w14:textId="409D93F6" w:rsidR="00656CB2" w:rsidRPr="00662E58" w:rsidRDefault="00656CB2" w:rsidP="00656CB2">
      <w:pPr>
        <w:rPr>
          <w:b/>
          <w:sz w:val="24"/>
          <w:szCs w:val="24"/>
        </w:rPr>
      </w:pPr>
      <w:r>
        <w:rPr>
          <w:b/>
          <w:sz w:val="24"/>
          <w:szCs w:val="24"/>
        </w:rPr>
        <w:t xml:space="preserve">Fonds local d’investissement </w:t>
      </w:r>
      <w:r w:rsidRPr="000C3608">
        <w:rPr>
          <w:b/>
          <w:sz w:val="24"/>
          <w:szCs w:val="24"/>
        </w:rPr>
        <w:t xml:space="preserve">Volet relève : </w:t>
      </w:r>
    </w:p>
    <w:p w14:paraId="69964319" w14:textId="390C49C0" w:rsidR="00656CB2" w:rsidRPr="000C3608" w:rsidRDefault="00656CB2" w:rsidP="00656CB2">
      <w:pPr>
        <w:rPr>
          <w:bCs/>
          <w:sz w:val="24"/>
          <w:szCs w:val="24"/>
        </w:rPr>
      </w:pPr>
      <w:r>
        <w:rPr>
          <w:bCs/>
          <w:sz w:val="24"/>
          <w:szCs w:val="24"/>
        </w:rPr>
        <w:t xml:space="preserve">Détenir </w:t>
      </w:r>
      <w:r w:rsidRPr="000C3608">
        <w:rPr>
          <w:bCs/>
          <w:sz w:val="24"/>
          <w:szCs w:val="24"/>
        </w:rPr>
        <w:t>25% de la valeur d’une entreprise existante ou de 25% de la juste valeur de ses actifs pour en prendre la relève.</w:t>
      </w:r>
    </w:p>
    <w:p w14:paraId="28F8417A" w14:textId="04F849BF" w:rsidR="00656CB2" w:rsidRDefault="00656CB2" w:rsidP="00656CB2">
      <w:pPr>
        <w:rPr>
          <w:bCs/>
          <w:sz w:val="24"/>
          <w:szCs w:val="24"/>
        </w:rPr>
      </w:pPr>
      <w:r w:rsidRPr="000C3608">
        <w:rPr>
          <w:bCs/>
          <w:sz w:val="24"/>
          <w:szCs w:val="24"/>
        </w:rPr>
        <w:t>Aucune priorisation des secteurs d’activités</w:t>
      </w:r>
      <w:r>
        <w:rPr>
          <w:bCs/>
          <w:sz w:val="24"/>
          <w:szCs w:val="24"/>
        </w:rPr>
        <w:t>.</w:t>
      </w:r>
    </w:p>
    <w:p w14:paraId="3D13218F" w14:textId="77777777" w:rsidR="00656CB2" w:rsidRPr="000C3608" w:rsidRDefault="00656CB2" w:rsidP="00656CB2">
      <w:pPr>
        <w:rPr>
          <w:b/>
          <w:sz w:val="24"/>
          <w:szCs w:val="24"/>
        </w:rPr>
      </w:pPr>
      <w:r w:rsidRPr="000C3608">
        <w:rPr>
          <w:b/>
          <w:sz w:val="24"/>
          <w:szCs w:val="24"/>
        </w:rPr>
        <w:t xml:space="preserve">Projets pouvant être </w:t>
      </w:r>
      <w:r w:rsidRPr="00662E58">
        <w:rPr>
          <w:b/>
          <w:sz w:val="24"/>
          <w:szCs w:val="24"/>
        </w:rPr>
        <w:t>financés dans le volet relève :</w:t>
      </w:r>
    </w:p>
    <w:p w14:paraId="3DD5DEB6" w14:textId="78420DF2" w:rsidR="00656CB2" w:rsidRPr="000C3608" w:rsidRDefault="00656CB2" w:rsidP="00656CB2">
      <w:pPr>
        <w:rPr>
          <w:bCs/>
          <w:sz w:val="24"/>
          <w:szCs w:val="24"/>
        </w:rPr>
      </w:pPr>
      <w:r w:rsidRPr="000C3608">
        <w:rPr>
          <w:bCs/>
          <w:sz w:val="24"/>
          <w:szCs w:val="24"/>
        </w:rPr>
        <w:t>-Relève/acquisition d’entreprise</w:t>
      </w:r>
    </w:p>
    <w:p w14:paraId="50CDD218" w14:textId="77777777" w:rsidR="00656CB2" w:rsidRPr="000C3608" w:rsidRDefault="00656CB2" w:rsidP="00656CB2">
      <w:pPr>
        <w:rPr>
          <w:bCs/>
          <w:sz w:val="24"/>
          <w:szCs w:val="24"/>
        </w:rPr>
      </w:pPr>
      <w:r w:rsidRPr="000C3608">
        <w:rPr>
          <w:b/>
          <w:sz w:val="24"/>
          <w:szCs w:val="24"/>
        </w:rPr>
        <w:t>Type d’investissement</w:t>
      </w:r>
      <w:r w:rsidRPr="000C3608">
        <w:rPr>
          <w:bCs/>
          <w:sz w:val="24"/>
          <w:szCs w:val="24"/>
        </w:rPr>
        <w:t> :</w:t>
      </w:r>
    </w:p>
    <w:p w14:paraId="0301C4BB" w14:textId="77777777" w:rsidR="00656CB2" w:rsidRPr="000C3608" w:rsidRDefault="00656CB2" w:rsidP="00656CB2">
      <w:pPr>
        <w:rPr>
          <w:bCs/>
          <w:sz w:val="24"/>
          <w:szCs w:val="24"/>
        </w:rPr>
      </w:pPr>
      <w:r w:rsidRPr="000C3608">
        <w:rPr>
          <w:bCs/>
          <w:sz w:val="24"/>
          <w:szCs w:val="24"/>
        </w:rPr>
        <w:t>-Prêt à terme</w:t>
      </w:r>
    </w:p>
    <w:p w14:paraId="75E4DD86" w14:textId="77777777" w:rsidR="00656CB2" w:rsidRPr="000C3608" w:rsidRDefault="00656CB2" w:rsidP="00656CB2">
      <w:pPr>
        <w:rPr>
          <w:bCs/>
          <w:sz w:val="24"/>
          <w:szCs w:val="24"/>
        </w:rPr>
      </w:pPr>
      <w:r w:rsidRPr="000C3608">
        <w:rPr>
          <w:bCs/>
          <w:sz w:val="24"/>
          <w:szCs w:val="24"/>
        </w:rPr>
        <w:t>-Prêt temporaire</w:t>
      </w:r>
    </w:p>
    <w:p w14:paraId="6813423C" w14:textId="77777777" w:rsidR="00656CB2" w:rsidRPr="000C3608" w:rsidRDefault="00656CB2" w:rsidP="00656CB2">
      <w:pPr>
        <w:rPr>
          <w:bCs/>
          <w:sz w:val="24"/>
          <w:szCs w:val="24"/>
        </w:rPr>
      </w:pPr>
      <w:r w:rsidRPr="000C3608">
        <w:rPr>
          <w:bCs/>
          <w:sz w:val="24"/>
          <w:szCs w:val="24"/>
        </w:rPr>
        <w:t>-Capital action (seul le FLI peut investir sous cette forme)</w:t>
      </w:r>
    </w:p>
    <w:p w14:paraId="45E0DF93" w14:textId="77777777" w:rsidR="00656CB2" w:rsidRPr="000C3608" w:rsidRDefault="00656CB2" w:rsidP="00656CB2">
      <w:pPr>
        <w:rPr>
          <w:bCs/>
          <w:sz w:val="24"/>
          <w:szCs w:val="24"/>
        </w:rPr>
      </w:pPr>
      <w:r w:rsidRPr="000C3608">
        <w:rPr>
          <w:bCs/>
          <w:sz w:val="24"/>
          <w:szCs w:val="24"/>
        </w:rPr>
        <w:t>-Garantie de prêt (seul le FLI peut investir sous cette forme)</w:t>
      </w:r>
    </w:p>
    <w:p w14:paraId="5EEDD3D5" w14:textId="77777777" w:rsidR="00656CB2" w:rsidRPr="000C3608" w:rsidRDefault="00656CB2" w:rsidP="00656CB2">
      <w:pPr>
        <w:rPr>
          <w:bCs/>
          <w:sz w:val="24"/>
          <w:szCs w:val="24"/>
        </w:rPr>
      </w:pPr>
    </w:p>
    <w:p w14:paraId="64E46C84" w14:textId="297FF445" w:rsidR="00656CB2" w:rsidRPr="000C3608" w:rsidRDefault="00656CB2" w:rsidP="00656CB2">
      <w:pPr>
        <w:rPr>
          <w:bCs/>
          <w:sz w:val="24"/>
          <w:szCs w:val="24"/>
        </w:rPr>
      </w:pPr>
      <w:r w:rsidRPr="000C3608">
        <w:rPr>
          <w:bCs/>
          <w:sz w:val="24"/>
          <w:szCs w:val="24"/>
        </w:rPr>
        <w:t>Pour de plus amples informations ou pour présenter une demande de financement, ve</w:t>
      </w:r>
      <w:r>
        <w:rPr>
          <w:bCs/>
          <w:sz w:val="24"/>
          <w:szCs w:val="24"/>
        </w:rPr>
        <w:t>u</w:t>
      </w:r>
      <w:r w:rsidRPr="000C3608">
        <w:rPr>
          <w:bCs/>
          <w:sz w:val="24"/>
          <w:szCs w:val="24"/>
        </w:rPr>
        <w:t xml:space="preserve">illez contacter le CLD Abitibi 819-732-6918, </w:t>
      </w:r>
    </w:p>
    <w:p w14:paraId="3CA59BD7" w14:textId="606BFAC3" w:rsidR="00D4294C" w:rsidRDefault="00656CB2" w:rsidP="00656CB2">
      <w:r>
        <w:rPr>
          <w:b/>
          <w:sz w:val="24"/>
          <w:szCs w:val="24"/>
        </w:rPr>
        <w:lastRenderedPageBreak/>
        <w:t xml:space="preserve"> </w:t>
      </w:r>
    </w:p>
    <w:p w14:paraId="11600FE0" w14:textId="20DEBC8F" w:rsidR="00F83F8A" w:rsidRPr="000E57DD" w:rsidRDefault="00656CB2" w:rsidP="00F83F8A">
      <w:pPr>
        <w:rPr>
          <w:b/>
          <w:sz w:val="32"/>
          <w:szCs w:val="32"/>
        </w:rPr>
      </w:pPr>
      <w:r>
        <w:rPr>
          <w:b/>
          <w:sz w:val="32"/>
          <w:szCs w:val="32"/>
        </w:rPr>
        <w:t>9</w:t>
      </w:r>
      <w:r w:rsidR="00F83F8A" w:rsidRPr="000E57DD">
        <w:rPr>
          <w:b/>
          <w:sz w:val="32"/>
          <w:szCs w:val="32"/>
        </w:rPr>
        <w:t xml:space="preserve">- SADC Harricana </w:t>
      </w:r>
    </w:p>
    <w:p w14:paraId="2D4DD0A7" w14:textId="1EDC71A9" w:rsidR="00F83F8A" w:rsidRDefault="00F83F8A" w:rsidP="00F83F8A">
      <w:pPr>
        <w:ind w:firstLine="708"/>
        <w:rPr>
          <w:b/>
        </w:rPr>
      </w:pPr>
      <w:r>
        <w:rPr>
          <w:b/>
        </w:rPr>
        <w:t xml:space="preserve">Territoire couvert : MRC Abitibi excluant </w:t>
      </w:r>
      <w:proofErr w:type="spellStart"/>
      <w:r>
        <w:rPr>
          <w:b/>
        </w:rPr>
        <w:t>Barraute</w:t>
      </w:r>
      <w:proofErr w:type="spellEnd"/>
      <w:r>
        <w:rPr>
          <w:b/>
        </w:rPr>
        <w:t xml:space="preserve"> et secteur des Coteaux</w:t>
      </w:r>
    </w:p>
    <w:p w14:paraId="0A013418" w14:textId="72A56043" w:rsidR="005843D2" w:rsidRDefault="005843D2" w:rsidP="00F83F8A">
      <w:pPr>
        <w:ind w:firstLine="708"/>
        <w:rPr>
          <w:b/>
        </w:rPr>
      </w:pPr>
      <w:r>
        <w:rPr>
          <w:b/>
        </w:rPr>
        <w:t>Coordonnées : 819-732-8311 pour prendre rendez-vous avec un conseiller ou visiter le site web</w:t>
      </w:r>
    </w:p>
    <w:p w14:paraId="5C6E8BEF" w14:textId="4268E125" w:rsidR="005843D2" w:rsidRDefault="005843D2" w:rsidP="00866263">
      <w:pPr>
        <w:ind w:firstLine="708"/>
        <w:rPr>
          <w:b/>
        </w:rPr>
      </w:pPr>
      <w:r w:rsidRPr="005843D2">
        <w:rPr>
          <w:b/>
        </w:rPr>
        <w:t>http://www.sadc-harricana.qc.ca/FONDS_STRATEGIE</w:t>
      </w:r>
    </w:p>
    <w:p w14:paraId="1D4A6D10" w14:textId="1502D926" w:rsidR="00F83F8A" w:rsidRDefault="005843D2" w:rsidP="00D745A9">
      <w:pPr>
        <w:rPr>
          <w:rFonts w:cstheme="minorHAnsi"/>
          <w:b/>
          <w:sz w:val="24"/>
          <w:szCs w:val="24"/>
        </w:rPr>
      </w:pPr>
      <w:r>
        <w:rPr>
          <w:rFonts w:cstheme="minorHAnsi"/>
          <w:b/>
          <w:sz w:val="24"/>
          <w:szCs w:val="24"/>
        </w:rPr>
        <w:t>Prêt pour jeunes entrepreneurs</w:t>
      </w:r>
    </w:p>
    <w:p w14:paraId="2951472B" w14:textId="7CC2CB1F" w:rsidR="005843D2" w:rsidRPr="005843D2" w:rsidRDefault="005843D2" w:rsidP="00D745A9">
      <w:pPr>
        <w:rPr>
          <w:rFonts w:cstheme="minorHAnsi"/>
          <w:b/>
          <w:sz w:val="28"/>
          <w:szCs w:val="28"/>
        </w:rPr>
      </w:pPr>
      <w:r w:rsidRPr="005843D2">
        <w:rPr>
          <w:rFonts w:cstheme="minorHAnsi"/>
          <w:b/>
          <w:sz w:val="28"/>
          <w:szCs w:val="28"/>
        </w:rPr>
        <w:t>Stratégie jeunesse</w:t>
      </w:r>
    </w:p>
    <w:p w14:paraId="32506AAC" w14:textId="4D4D498F" w:rsidR="005843D2" w:rsidRPr="005843D2" w:rsidRDefault="005843D2" w:rsidP="005843D2">
      <w:pPr>
        <w:rPr>
          <w:b/>
          <w:bCs/>
          <w:sz w:val="24"/>
          <w:szCs w:val="24"/>
        </w:rPr>
      </w:pPr>
      <w:r w:rsidRPr="005843D2">
        <w:rPr>
          <w:b/>
          <w:bCs/>
          <w:sz w:val="24"/>
          <w:szCs w:val="24"/>
        </w:rPr>
        <w:t xml:space="preserve"> Prêt personnel</w:t>
      </w:r>
    </w:p>
    <w:p w14:paraId="290BDF26" w14:textId="148CC79F" w:rsidR="005843D2" w:rsidRPr="005843D2" w:rsidRDefault="005843D2" w:rsidP="005843D2">
      <w:pPr>
        <w:rPr>
          <w:b/>
          <w:bCs/>
          <w:sz w:val="24"/>
          <w:szCs w:val="24"/>
        </w:rPr>
      </w:pPr>
      <w:r w:rsidRPr="005843D2">
        <w:rPr>
          <w:b/>
          <w:bCs/>
          <w:sz w:val="24"/>
          <w:szCs w:val="24"/>
        </w:rPr>
        <w:t>5000$ à 25 000$ par entrepreneur, âgé de 18 è 39 ans</w:t>
      </w:r>
    </w:p>
    <w:p w14:paraId="77D2DED3" w14:textId="79FF833D" w:rsidR="005843D2" w:rsidRPr="005843D2" w:rsidRDefault="005843D2" w:rsidP="005843D2">
      <w:pPr>
        <w:rPr>
          <w:b/>
          <w:bCs/>
          <w:sz w:val="24"/>
          <w:szCs w:val="24"/>
        </w:rPr>
      </w:pPr>
      <w:r w:rsidRPr="005843D2">
        <w:rPr>
          <w:b/>
          <w:bCs/>
          <w:sz w:val="24"/>
          <w:szCs w:val="24"/>
        </w:rPr>
        <w:t>(</w:t>
      </w:r>
      <w:r w:rsidR="00F25577" w:rsidRPr="005843D2">
        <w:rPr>
          <w:b/>
          <w:bCs/>
          <w:sz w:val="24"/>
          <w:szCs w:val="24"/>
        </w:rPr>
        <w:t>Maximum</w:t>
      </w:r>
      <w:r w:rsidRPr="005843D2">
        <w:rPr>
          <w:b/>
          <w:bCs/>
          <w:sz w:val="24"/>
          <w:szCs w:val="24"/>
        </w:rPr>
        <w:t xml:space="preserve"> de 2 entrepreneurs par entreprise)</w:t>
      </w:r>
    </w:p>
    <w:p w14:paraId="61F99410" w14:textId="07133C3B" w:rsidR="005843D2" w:rsidRPr="005843D2" w:rsidRDefault="005843D2" w:rsidP="00C818C4">
      <w:pPr>
        <w:pStyle w:val="Paragraphedeliste"/>
        <w:numPr>
          <w:ilvl w:val="0"/>
          <w:numId w:val="17"/>
        </w:numPr>
        <w:rPr>
          <w:rFonts w:cstheme="minorHAnsi"/>
          <w:sz w:val="24"/>
          <w:szCs w:val="24"/>
        </w:rPr>
      </w:pPr>
      <w:r w:rsidRPr="005843D2">
        <w:rPr>
          <w:rFonts w:cstheme="minorHAnsi"/>
          <w:sz w:val="24"/>
          <w:szCs w:val="24"/>
        </w:rPr>
        <w:t>Prêt sans intérêt pour les 24 premiers mois</w:t>
      </w:r>
    </w:p>
    <w:p w14:paraId="07FA502B" w14:textId="67127D8D" w:rsidR="005843D2" w:rsidRPr="005843D2" w:rsidRDefault="005843D2" w:rsidP="00C818C4">
      <w:pPr>
        <w:pStyle w:val="Paragraphedeliste"/>
        <w:numPr>
          <w:ilvl w:val="0"/>
          <w:numId w:val="17"/>
        </w:numPr>
        <w:rPr>
          <w:rFonts w:cstheme="minorHAnsi"/>
          <w:sz w:val="24"/>
          <w:szCs w:val="24"/>
        </w:rPr>
      </w:pPr>
      <w:r w:rsidRPr="005843D2">
        <w:rPr>
          <w:rFonts w:cstheme="minorHAnsi"/>
          <w:sz w:val="24"/>
          <w:szCs w:val="24"/>
        </w:rPr>
        <w:t>Terme du prêt peut atteindre 24 mois</w:t>
      </w:r>
    </w:p>
    <w:p w14:paraId="5DCECDEC" w14:textId="2CF6948B" w:rsidR="005843D2" w:rsidRPr="005843D2" w:rsidRDefault="005843D2" w:rsidP="005843D2">
      <w:pPr>
        <w:rPr>
          <w:rFonts w:ascii="Arial" w:hAnsi="Arial" w:cs="Arial"/>
          <w:b/>
          <w:bCs/>
          <w:color w:val="484747"/>
          <w:sz w:val="24"/>
          <w:szCs w:val="24"/>
        </w:rPr>
      </w:pPr>
      <w:r w:rsidRPr="005843D2">
        <w:rPr>
          <w:rFonts w:ascii="Arial" w:hAnsi="Arial" w:cs="Arial"/>
          <w:b/>
          <w:bCs/>
          <w:color w:val="484747"/>
          <w:sz w:val="24"/>
          <w:szCs w:val="24"/>
        </w:rPr>
        <w:t>Particularités</w:t>
      </w:r>
    </w:p>
    <w:p w14:paraId="463808C1" w14:textId="77777777" w:rsidR="005843D2" w:rsidRPr="005843D2" w:rsidRDefault="005843D2" w:rsidP="00C818C4">
      <w:pPr>
        <w:pStyle w:val="Paragraphedeliste"/>
        <w:numPr>
          <w:ilvl w:val="0"/>
          <w:numId w:val="18"/>
        </w:numPr>
        <w:rPr>
          <w:rFonts w:ascii="Times New Roman" w:hAnsi="Times New Roman" w:cs="Times New Roman"/>
        </w:rPr>
      </w:pPr>
      <w:r>
        <w:rPr>
          <w:rFonts w:ascii="Arial" w:hAnsi="Arial" w:cs="Arial"/>
          <w:color w:val="484747"/>
        </w:rPr>
        <w:t>Prêt offert aux entreprises dont le siège social est situé à l’intérieur des limites de la SADC Harricana</w:t>
      </w:r>
    </w:p>
    <w:p w14:paraId="459E5CF4" w14:textId="77777777" w:rsidR="005843D2" w:rsidRPr="005843D2" w:rsidRDefault="005843D2" w:rsidP="00C818C4">
      <w:pPr>
        <w:pStyle w:val="Paragraphedeliste"/>
        <w:numPr>
          <w:ilvl w:val="0"/>
          <w:numId w:val="18"/>
        </w:numPr>
        <w:rPr>
          <w:rFonts w:ascii="Times New Roman" w:hAnsi="Times New Roman" w:cs="Times New Roman"/>
        </w:rPr>
      </w:pPr>
      <w:r>
        <w:rPr>
          <w:rFonts w:ascii="Arial" w:hAnsi="Arial" w:cs="Arial"/>
          <w:color w:val="484747"/>
        </w:rPr>
        <w:t>Pouvoir décisionnel de l’entreprise détenu par l’entrepreneur</w:t>
      </w:r>
    </w:p>
    <w:p w14:paraId="0244A2DE" w14:textId="77777777" w:rsidR="005843D2" w:rsidRPr="005843D2" w:rsidRDefault="005843D2" w:rsidP="00C818C4">
      <w:pPr>
        <w:pStyle w:val="Paragraphedeliste"/>
        <w:numPr>
          <w:ilvl w:val="0"/>
          <w:numId w:val="18"/>
        </w:numPr>
        <w:rPr>
          <w:rFonts w:ascii="Times New Roman" w:hAnsi="Times New Roman" w:cs="Times New Roman"/>
        </w:rPr>
      </w:pPr>
      <w:r>
        <w:rPr>
          <w:rFonts w:ascii="Arial" w:hAnsi="Arial" w:cs="Arial"/>
          <w:color w:val="484747"/>
        </w:rPr>
        <w:t>Consolidation et refinancement des dettes non admissible</w:t>
      </w:r>
    </w:p>
    <w:p w14:paraId="4B46C2D9" w14:textId="5AEBBD76" w:rsidR="00D949E2" w:rsidRPr="00866263" w:rsidRDefault="005843D2" w:rsidP="00C818C4">
      <w:pPr>
        <w:pStyle w:val="Paragraphedeliste"/>
        <w:numPr>
          <w:ilvl w:val="0"/>
          <w:numId w:val="18"/>
        </w:numPr>
        <w:rPr>
          <w:rFonts w:ascii="Times New Roman" w:hAnsi="Times New Roman" w:cs="Times New Roman"/>
        </w:rPr>
      </w:pPr>
      <w:r>
        <w:rPr>
          <w:rFonts w:ascii="Arial" w:hAnsi="Arial" w:cs="Arial"/>
          <w:color w:val="484747"/>
        </w:rPr>
        <w:t>Demande d’investissement évaluée et accordée par la SADC Harricana</w:t>
      </w:r>
      <w:r w:rsidRPr="005843D2">
        <w:rPr>
          <w:rFonts w:ascii="Arial" w:hAnsi="Arial" w:cs="Arial"/>
          <w:color w:val="484747"/>
        </w:rPr>
        <w:br/>
      </w:r>
      <w:r>
        <w:rPr>
          <w:noProof/>
        </w:rPr>
        <w:drawing>
          <wp:inline distT="0" distB="0" distL="0" distR="0" wp14:anchorId="148C801B" wp14:editId="7B45A3AC">
            <wp:extent cx="5943600" cy="5715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57150"/>
                    </a:xfrm>
                    <a:prstGeom prst="rect">
                      <a:avLst/>
                    </a:prstGeom>
                    <a:noFill/>
                    <a:ln>
                      <a:noFill/>
                    </a:ln>
                  </pic:spPr>
                </pic:pic>
              </a:graphicData>
            </a:graphic>
          </wp:inline>
        </w:drawing>
      </w:r>
      <w:r w:rsidRPr="005843D2">
        <w:rPr>
          <w:rFonts w:ascii="Arial" w:hAnsi="Arial" w:cs="Arial"/>
          <w:color w:val="484747"/>
        </w:rPr>
        <w:br/>
      </w:r>
    </w:p>
    <w:p w14:paraId="74ADD5F9" w14:textId="4EF980A8" w:rsidR="00D949E2" w:rsidRPr="000E57DD" w:rsidRDefault="00656CB2" w:rsidP="00F83F8A">
      <w:pPr>
        <w:rPr>
          <w:b/>
          <w:sz w:val="32"/>
          <w:szCs w:val="32"/>
        </w:rPr>
      </w:pPr>
      <w:r>
        <w:rPr>
          <w:b/>
          <w:sz w:val="32"/>
          <w:szCs w:val="32"/>
        </w:rPr>
        <w:lastRenderedPageBreak/>
        <w:t>10</w:t>
      </w:r>
      <w:r w:rsidR="00F83F8A" w:rsidRPr="000E57DD">
        <w:rPr>
          <w:b/>
          <w:sz w:val="32"/>
          <w:szCs w:val="32"/>
        </w:rPr>
        <w:t xml:space="preserve">- SADC </w:t>
      </w:r>
      <w:proofErr w:type="spellStart"/>
      <w:r w:rsidR="00F83F8A" w:rsidRPr="000E57DD">
        <w:rPr>
          <w:b/>
          <w:sz w:val="32"/>
          <w:szCs w:val="32"/>
        </w:rPr>
        <w:t>Barraute</w:t>
      </w:r>
      <w:proofErr w:type="spellEnd"/>
      <w:r w:rsidR="00F83F8A" w:rsidRPr="000E57DD">
        <w:rPr>
          <w:b/>
          <w:sz w:val="32"/>
          <w:szCs w:val="32"/>
        </w:rPr>
        <w:t>-Senneterre-Quévillon</w:t>
      </w:r>
    </w:p>
    <w:p w14:paraId="4BF694D0" w14:textId="119027B3" w:rsidR="00F83F8A" w:rsidRPr="00866263" w:rsidRDefault="00F83F8A" w:rsidP="00F83F8A">
      <w:pPr>
        <w:rPr>
          <w:b/>
          <w:sz w:val="24"/>
          <w:szCs w:val="24"/>
        </w:rPr>
      </w:pPr>
      <w:r w:rsidRPr="00866263">
        <w:rPr>
          <w:b/>
          <w:sz w:val="24"/>
          <w:szCs w:val="24"/>
        </w:rPr>
        <w:t xml:space="preserve">Territoire couvert dans la MRC d’Abitibi : </w:t>
      </w:r>
      <w:proofErr w:type="spellStart"/>
      <w:r w:rsidRPr="00866263">
        <w:rPr>
          <w:b/>
          <w:sz w:val="24"/>
          <w:szCs w:val="24"/>
        </w:rPr>
        <w:t>Barraute</w:t>
      </w:r>
      <w:proofErr w:type="spellEnd"/>
      <w:r w:rsidRPr="00866263">
        <w:rPr>
          <w:b/>
          <w:sz w:val="24"/>
          <w:szCs w:val="24"/>
        </w:rPr>
        <w:t xml:space="preserve"> et secteur des Co</w:t>
      </w:r>
      <w:r w:rsidR="005843D2" w:rsidRPr="00866263">
        <w:rPr>
          <w:b/>
          <w:sz w:val="24"/>
          <w:szCs w:val="24"/>
        </w:rPr>
        <w:t>t</w:t>
      </w:r>
      <w:r w:rsidRPr="00866263">
        <w:rPr>
          <w:b/>
          <w:sz w:val="24"/>
          <w:szCs w:val="24"/>
        </w:rPr>
        <w:t>eaux</w:t>
      </w:r>
    </w:p>
    <w:p w14:paraId="624FC9A1" w14:textId="29822F4A" w:rsidR="005843D2" w:rsidRPr="00866263" w:rsidRDefault="00F25577" w:rsidP="00F83F8A">
      <w:pPr>
        <w:rPr>
          <w:b/>
          <w:sz w:val="24"/>
          <w:szCs w:val="24"/>
        </w:rPr>
      </w:pPr>
      <w:r w:rsidRPr="00866263">
        <w:rPr>
          <w:b/>
          <w:sz w:val="24"/>
          <w:szCs w:val="24"/>
        </w:rPr>
        <w:t xml:space="preserve"> Coordonnées : 819-737-2211 ou visiter le site WEB : </w:t>
      </w:r>
      <w:hyperlink r:id="rId20" w:history="1">
        <w:r w:rsidR="00866263" w:rsidRPr="00866263">
          <w:rPr>
            <w:rStyle w:val="Lienhypertexte"/>
            <w:b/>
            <w:sz w:val="24"/>
            <w:szCs w:val="24"/>
          </w:rPr>
          <w:t>http://sadcbsq.ca/</w:t>
        </w:r>
      </w:hyperlink>
    </w:p>
    <w:p w14:paraId="405E2883" w14:textId="0AD6058C" w:rsidR="00866263" w:rsidRPr="00866263" w:rsidRDefault="00866263" w:rsidP="00C818C4">
      <w:pPr>
        <w:pStyle w:val="Paragraphedeliste"/>
        <w:numPr>
          <w:ilvl w:val="0"/>
          <w:numId w:val="19"/>
        </w:numPr>
        <w:rPr>
          <w:b/>
          <w:sz w:val="28"/>
          <w:szCs w:val="28"/>
        </w:rPr>
      </w:pPr>
      <w:r w:rsidRPr="00866263">
        <w:rPr>
          <w:b/>
          <w:sz w:val="28"/>
          <w:szCs w:val="28"/>
        </w:rPr>
        <w:t>Fonds Stratégie jeunesse</w:t>
      </w:r>
    </w:p>
    <w:p w14:paraId="4F9F93B7" w14:textId="084C3B15" w:rsidR="00866263" w:rsidRPr="0096147D" w:rsidRDefault="00866263" w:rsidP="00866263">
      <w:pPr>
        <w:pStyle w:val="Paragraphedeliste"/>
        <w:rPr>
          <w:bCs/>
          <w:sz w:val="24"/>
          <w:szCs w:val="24"/>
        </w:rPr>
      </w:pPr>
      <w:r w:rsidRPr="0096147D">
        <w:rPr>
          <w:bCs/>
          <w:sz w:val="24"/>
          <w:szCs w:val="24"/>
        </w:rPr>
        <w:t>La Stratégie jeunesse, développée conjointement par le réseau des SADC, CAE et DEC (Développement économique Canada) a pour principal objectif d’inciter les jeunes à se lancer en affaires tout en leur donnant le goût de s</w:t>
      </w:r>
      <w:r w:rsidR="0096147D" w:rsidRPr="0096147D">
        <w:rPr>
          <w:bCs/>
          <w:sz w:val="24"/>
          <w:szCs w:val="24"/>
        </w:rPr>
        <w:t>’</w:t>
      </w:r>
      <w:r w:rsidRPr="0096147D">
        <w:rPr>
          <w:bCs/>
          <w:sz w:val="24"/>
          <w:szCs w:val="24"/>
        </w:rPr>
        <w:t>installer en région.</w:t>
      </w:r>
    </w:p>
    <w:p w14:paraId="77C8EAFB" w14:textId="40FA22E0" w:rsidR="00866263" w:rsidRPr="0096147D" w:rsidRDefault="00866263" w:rsidP="00866263">
      <w:pPr>
        <w:pStyle w:val="Paragraphedeliste"/>
        <w:rPr>
          <w:bCs/>
        </w:rPr>
      </w:pPr>
      <w:r w:rsidRPr="0096147D">
        <w:rPr>
          <w:bCs/>
          <w:sz w:val="24"/>
          <w:szCs w:val="24"/>
        </w:rPr>
        <w:t xml:space="preserve">Les jeunes de 18 à 39 ans qui désirent démarrer, acquérir, moderniser ou développer une entreprise peuvent avoir accès à un </w:t>
      </w:r>
      <w:r w:rsidR="0096147D" w:rsidRPr="0096147D">
        <w:rPr>
          <w:bCs/>
          <w:sz w:val="24"/>
          <w:szCs w:val="24"/>
        </w:rPr>
        <w:t>prêt</w:t>
      </w:r>
      <w:r w:rsidRPr="0096147D">
        <w:rPr>
          <w:bCs/>
          <w:sz w:val="24"/>
          <w:szCs w:val="24"/>
        </w:rPr>
        <w:t xml:space="preserve"> personnel variant de 5 000$ à 25 000$, avec un congé d’intérêt de deux ans sans prise de garantie, des modalités flexibles et un suivi personnalisé. Deux jeunes d’une même entreprise peuvent bénéficier d’un prêt</w:t>
      </w:r>
    </w:p>
    <w:p w14:paraId="76322EBF" w14:textId="77777777" w:rsidR="00866263" w:rsidRPr="0096147D" w:rsidRDefault="00866263" w:rsidP="00866263">
      <w:pPr>
        <w:pStyle w:val="Paragraphedeliste"/>
        <w:rPr>
          <w:bCs/>
        </w:rPr>
      </w:pPr>
    </w:p>
    <w:p w14:paraId="385F9580" w14:textId="7E384015" w:rsidR="00866263" w:rsidRDefault="00866263" w:rsidP="00C818C4">
      <w:pPr>
        <w:pStyle w:val="Paragraphedeliste"/>
        <w:numPr>
          <w:ilvl w:val="0"/>
          <w:numId w:val="19"/>
        </w:numPr>
        <w:rPr>
          <w:b/>
          <w:sz w:val="28"/>
          <w:szCs w:val="28"/>
        </w:rPr>
      </w:pPr>
      <w:r w:rsidRPr="00866263">
        <w:rPr>
          <w:b/>
          <w:sz w:val="28"/>
          <w:szCs w:val="28"/>
        </w:rPr>
        <w:t>Le pr</w:t>
      </w:r>
      <w:r>
        <w:rPr>
          <w:b/>
          <w:sz w:val="28"/>
          <w:szCs w:val="28"/>
        </w:rPr>
        <w:t>ê</w:t>
      </w:r>
      <w:r w:rsidRPr="00866263">
        <w:rPr>
          <w:b/>
          <w:sz w:val="28"/>
          <w:szCs w:val="28"/>
        </w:rPr>
        <w:t>t à la relève</w:t>
      </w:r>
    </w:p>
    <w:p w14:paraId="4EFF58A5" w14:textId="6DC95D1A" w:rsidR="00866263" w:rsidRPr="0096147D" w:rsidRDefault="00866263" w:rsidP="00866263">
      <w:pPr>
        <w:pStyle w:val="Paragraphedeliste"/>
        <w:rPr>
          <w:bCs/>
          <w:sz w:val="24"/>
          <w:szCs w:val="24"/>
        </w:rPr>
      </w:pPr>
      <w:r w:rsidRPr="0096147D">
        <w:rPr>
          <w:bCs/>
          <w:sz w:val="24"/>
          <w:szCs w:val="24"/>
        </w:rPr>
        <w:t>L’objectif de ce fonds est d’éviter un simple abandon des affaires de la part d’un propriétaire ou de risquer une vente à une entreprise non-résidente ou simplement un transfert d’actifs.</w:t>
      </w:r>
    </w:p>
    <w:p w14:paraId="023D4BF2" w14:textId="6A6C30B6" w:rsidR="00E643E3" w:rsidRDefault="00E643E3" w:rsidP="00866263">
      <w:pPr>
        <w:rPr>
          <w:sz w:val="24"/>
          <w:szCs w:val="24"/>
        </w:rPr>
      </w:pPr>
    </w:p>
    <w:p w14:paraId="3BACDC81" w14:textId="686B5345" w:rsidR="00D43D9A" w:rsidRDefault="00D43D9A" w:rsidP="00656CB2">
      <w:pPr>
        <w:pStyle w:val="Paragraphedeliste"/>
        <w:ind w:left="1440"/>
        <w:rPr>
          <w:sz w:val="24"/>
          <w:szCs w:val="24"/>
        </w:rPr>
      </w:pPr>
      <w:r>
        <w:rPr>
          <w:sz w:val="24"/>
          <w:szCs w:val="24"/>
        </w:rPr>
        <w:t xml:space="preserve"> </w:t>
      </w:r>
    </w:p>
    <w:p w14:paraId="786671E7" w14:textId="0D2CA415" w:rsidR="00866263" w:rsidRDefault="00866263" w:rsidP="00656CB2">
      <w:pPr>
        <w:pStyle w:val="Paragraphedeliste"/>
        <w:ind w:left="1440"/>
        <w:rPr>
          <w:sz w:val="24"/>
          <w:szCs w:val="24"/>
        </w:rPr>
      </w:pPr>
    </w:p>
    <w:p w14:paraId="049F622B" w14:textId="7185C95C" w:rsidR="00866263" w:rsidRDefault="00866263" w:rsidP="00656CB2">
      <w:pPr>
        <w:pStyle w:val="Paragraphedeliste"/>
        <w:ind w:left="1440"/>
        <w:rPr>
          <w:sz w:val="24"/>
          <w:szCs w:val="24"/>
        </w:rPr>
      </w:pPr>
    </w:p>
    <w:p w14:paraId="348AC20A" w14:textId="4A42B799" w:rsidR="00866263" w:rsidRDefault="00866263" w:rsidP="00656CB2">
      <w:pPr>
        <w:pStyle w:val="Paragraphedeliste"/>
        <w:ind w:left="1440"/>
        <w:rPr>
          <w:sz w:val="24"/>
          <w:szCs w:val="24"/>
        </w:rPr>
      </w:pPr>
    </w:p>
    <w:p w14:paraId="7C8A4ABC" w14:textId="6F835AAF" w:rsidR="00866263" w:rsidRDefault="00866263" w:rsidP="00656CB2">
      <w:pPr>
        <w:pStyle w:val="Paragraphedeliste"/>
        <w:ind w:left="1440"/>
        <w:rPr>
          <w:sz w:val="24"/>
          <w:szCs w:val="24"/>
        </w:rPr>
      </w:pPr>
    </w:p>
    <w:p w14:paraId="1D3AE569" w14:textId="77777777" w:rsidR="0096147D" w:rsidRDefault="0096147D" w:rsidP="00656CB2">
      <w:pPr>
        <w:pStyle w:val="Paragraphedeliste"/>
        <w:ind w:left="1440"/>
        <w:rPr>
          <w:sz w:val="24"/>
          <w:szCs w:val="24"/>
        </w:rPr>
      </w:pPr>
    </w:p>
    <w:p w14:paraId="2C88599C" w14:textId="77777777" w:rsidR="00866263" w:rsidRPr="00656CB2" w:rsidRDefault="00866263" w:rsidP="00656CB2">
      <w:pPr>
        <w:pStyle w:val="Paragraphedeliste"/>
        <w:ind w:left="1440"/>
        <w:rPr>
          <w:sz w:val="24"/>
          <w:szCs w:val="24"/>
        </w:rPr>
      </w:pPr>
    </w:p>
    <w:p w14:paraId="3FC60B3C" w14:textId="77777777" w:rsidR="002E425C" w:rsidRDefault="00E643E3">
      <w:pPr>
        <w:rPr>
          <w:b/>
          <w:sz w:val="32"/>
          <w:szCs w:val="32"/>
        </w:rPr>
      </w:pPr>
      <w:r>
        <w:rPr>
          <w:b/>
          <w:sz w:val="32"/>
          <w:szCs w:val="32"/>
        </w:rPr>
        <w:lastRenderedPageBreak/>
        <w:t>11</w:t>
      </w:r>
      <w:r w:rsidRPr="00E643E3">
        <w:rPr>
          <w:b/>
          <w:sz w:val="32"/>
          <w:szCs w:val="32"/>
        </w:rPr>
        <w:t>-</w:t>
      </w:r>
      <w:r>
        <w:rPr>
          <w:b/>
          <w:sz w:val="32"/>
          <w:szCs w:val="32"/>
        </w:rPr>
        <w:t>Fédération de la</w:t>
      </w:r>
      <w:r w:rsidRPr="00E643E3">
        <w:rPr>
          <w:b/>
          <w:sz w:val="32"/>
          <w:szCs w:val="32"/>
        </w:rPr>
        <w:t xml:space="preserve"> relève agricole </w:t>
      </w:r>
      <w:r>
        <w:rPr>
          <w:b/>
          <w:sz w:val="32"/>
          <w:szCs w:val="32"/>
        </w:rPr>
        <w:t>du Québec/Syndicat de la relève agricole A-T.</w:t>
      </w:r>
    </w:p>
    <w:p w14:paraId="2BA9C03C" w14:textId="77777777" w:rsidR="00E643E3" w:rsidRDefault="00E643E3">
      <w:pPr>
        <w:rPr>
          <w:b/>
          <w:sz w:val="32"/>
          <w:szCs w:val="32"/>
        </w:rPr>
      </w:pPr>
      <w:r>
        <w:rPr>
          <w:b/>
          <w:sz w:val="32"/>
          <w:szCs w:val="32"/>
        </w:rPr>
        <w:t>Jeunes de 16 à 39 ans, impliqués dans l’agriculture</w:t>
      </w:r>
    </w:p>
    <w:p w14:paraId="2A40838F" w14:textId="77777777" w:rsidR="00E643E3" w:rsidRDefault="00E643E3" w:rsidP="00E643E3">
      <w:r w:rsidRPr="00E643E3">
        <w:rPr>
          <w:b/>
        </w:rPr>
        <w:t>Avantage</w:t>
      </w:r>
      <w:r>
        <w:t xml:space="preserve">s </w:t>
      </w:r>
      <w:r w:rsidRPr="00E643E3">
        <w:t>:</w:t>
      </w:r>
    </w:p>
    <w:p w14:paraId="0803BC8D" w14:textId="77777777" w:rsidR="00E643E3" w:rsidRDefault="00E643E3" w:rsidP="00C818C4">
      <w:pPr>
        <w:pStyle w:val="Paragraphedeliste"/>
        <w:numPr>
          <w:ilvl w:val="0"/>
          <w:numId w:val="11"/>
        </w:numPr>
      </w:pPr>
      <w:r>
        <w:t>A</w:t>
      </w:r>
      <w:r w:rsidRPr="00E643E3">
        <w:t>ctivités sociales</w:t>
      </w:r>
      <w:r>
        <w:t xml:space="preserve"> qui permettent de rencontrer d’autres jeunes ayant les mêmes intérêts pour l’agriculture.</w:t>
      </w:r>
    </w:p>
    <w:p w14:paraId="12651829" w14:textId="77777777" w:rsidR="00E643E3" w:rsidRDefault="00E643E3" w:rsidP="00C818C4">
      <w:pPr>
        <w:pStyle w:val="Paragraphedeliste"/>
        <w:numPr>
          <w:ilvl w:val="0"/>
          <w:numId w:val="11"/>
        </w:numPr>
      </w:pPr>
      <w:r>
        <w:t>Visites de fermes et d’entreprises, voyages d’études, journées de formation</w:t>
      </w:r>
    </w:p>
    <w:p w14:paraId="4B5C9371" w14:textId="77777777" w:rsidR="00E643E3" w:rsidRDefault="00E643E3" w:rsidP="00C818C4">
      <w:pPr>
        <w:pStyle w:val="Paragraphedeliste"/>
        <w:numPr>
          <w:ilvl w:val="0"/>
          <w:numId w:val="11"/>
        </w:numPr>
      </w:pPr>
      <w:r>
        <w:t xml:space="preserve">Faire entendre ta voix, représentation régionale et provincial, comités de travail </w:t>
      </w:r>
    </w:p>
    <w:p w14:paraId="399138E2" w14:textId="77777777" w:rsidR="00E643E3" w:rsidRDefault="00E643E3" w:rsidP="00C818C4">
      <w:pPr>
        <w:pStyle w:val="Paragraphedeliste"/>
        <w:numPr>
          <w:ilvl w:val="0"/>
          <w:numId w:val="11"/>
        </w:numPr>
      </w:pPr>
      <w:r>
        <w:t xml:space="preserve">Rabais sur certains services </w:t>
      </w:r>
    </w:p>
    <w:p w14:paraId="133FFFFC" w14:textId="77777777" w:rsidR="00E643E3" w:rsidRDefault="00E643E3" w:rsidP="00E643E3">
      <w:pPr>
        <w:pStyle w:val="Paragraphedeliste"/>
        <w:ind w:left="758"/>
      </w:pPr>
    </w:p>
    <w:p w14:paraId="194C1DC6" w14:textId="6039A2CD" w:rsidR="00E643E3" w:rsidRPr="0004320B" w:rsidRDefault="0004320B" w:rsidP="0004320B">
      <w:pPr>
        <w:rPr>
          <w:b/>
          <w:bCs/>
          <w:sz w:val="28"/>
          <w:szCs w:val="28"/>
        </w:rPr>
      </w:pPr>
      <w:r w:rsidRPr="0004320B">
        <w:rPr>
          <w:b/>
          <w:bCs/>
          <w:sz w:val="28"/>
          <w:szCs w:val="28"/>
        </w:rPr>
        <w:t xml:space="preserve">Syndicat de la relève agricole de l’Abitibi-Témiscamingue </w:t>
      </w:r>
    </w:p>
    <w:p w14:paraId="1E2771B5" w14:textId="218FE9A5" w:rsidR="0004320B" w:rsidRPr="0004320B" w:rsidRDefault="0004320B" w:rsidP="0004320B">
      <w:pPr>
        <w:rPr>
          <w:sz w:val="24"/>
          <w:szCs w:val="24"/>
        </w:rPr>
      </w:pPr>
      <w:r w:rsidRPr="0004320B">
        <w:rPr>
          <w:sz w:val="24"/>
          <w:szCs w:val="24"/>
        </w:rPr>
        <w:t>56, Ave. Principale, local 02</w:t>
      </w:r>
    </w:p>
    <w:p w14:paraId="29031FE8" w14:textId="6C5B4043" w:rsidR="0004320B" w:rsidRPr="0004320B" w:rsidRDefault="0004320B" w:rsidP="0004320B">
      <w:pPr>
        <w:rPr>
          <w:sz w:val="24"/>
          <w:szCs w:val="24"/>
        </w:rPr>
      </w:pPr>
      <w:r w:rsidRPr="0004320B">
        <w:rPr>
          <w:sz w:val="24"/>
          <w:szCs w:val="24"/>
        </w:rPr>
        <w:t xml:space="preserve">Rouyn Noranda </w:t>
      </w:r>
      <w:r w:rsidR="0096147D" w:rsidRPr="0004320B">
        <w:rPr>
          <w:sz w:val="24"/>
          <w:szCs w:val="24"/>
        </w:rPr>
        <w:t>QC</w:t>
      </w:r>
      <w:r w:rsidR="00C67024">
        <w:rPr>
          <w:sz w:val="24"/>
          <w:szCs w:val="24"/>
        </w:rPr>
        <w:t xml:space="preserve"> J9X 4P2</w:t>
      </w:r>
    </w:p>
    <w:p w14:paraId="392E17C3" w14:textId="62775963" w:rsidR="0004320B" w:rsidRPr="0004320B" w:rsidRDefault="0004320B" w:rsidP="0004320B">
      <w:pPr>
        <w:rPr>
          <w:sz w:val="24"/>
          <w:szCs w:val="24"/>
        </w:rPr>
      </w:pPr>
      <w:r w:rsidRPr="0004320B">
        <w:rPr>
          <w:sz w:val="24"/>
          <w:szCs w:val="24"/>
        </w:rPr>
        <w:t>Tél. : 819-762-0833</w:t>
      </w:r>
    </w:p>
    <w:p w14:paraId="17AD0FF9" w14:textId="7D6C631A" w:rsidR="0004320B" w:rsidRPr="0004320B" w:rsidRDefault="0004320B" w:rsidP="0004320B">
      <w:pPr>
        <w:rPr>
          <w:sz w:val="24"/>
          <w:szCs w:val="24"/>
        </w:rPr>
      </w:pPr>
      <w:r w:rsidRPr="0004320B">
        <w:rPr>
          <w:sz w:val="24"/>
          <w:szCs w:val="24"/>
        </w:rPr>
        <w:t>Télécopieur 819-762-0575</w:t>
      </w:r>
    </w:p>
    <w:p w14:paraId="4222EACF" w14:textId="7B0DFE82" w:rsidR="0004320B" w:rsidRPr="0004320B" w:rsidRDefault="0004320B" w:rsidP="0004320B">
      <w:pPr>
        <w:rPr>
          <w:sz w:val="24"/>
          <w:szCs w:val="24"/>
        </w:rPr>
      </w:pPr>
      <w:r w:rsidRPr="0004320B">
        <w:rPr>
          <w:sz w:val="24"/>
          <w:szCs w:val="24"/>
        </w:rPr>
        <w:t xml:space="preserve">Page </w:t>
      </w:r>
      <w:proofErr w:type="spellStart"/>
      <w:r w:rsidRPr="0004320B">
        <w:rPr>
          <w:sz w:val="24"/>
          <w:szCs w:val="24"/>
        </w:rPr>
        <w:t>Faceboook</w:t>
      </w:r>
      <w:proofErr w:type="spellEnd"/>
      <w:r w:rsidRPr="0004320B">
        <w:rPr>
          <w:sz w:val="24"/>
          <w:szCs w:val="24"/>
        </w:rPr>
        <w:t>:  Relève agricole Abitibi-Témiscamingue</w:t>
      </w:r>
    </w:p>
    <w:p w14:paraId="62E9C386" w14:textId="73FFE8EB" w:rsidR="0004320B" w:rsidRPr="0004320B" w:rsidRDefault="0004320B" w:rsidP="0004320B">
      <w:pPr>
        <w:rPr>
          <w:sz w:val="24"/>
          <w:szCs w:val="24"/>
        </w:rPr>
      </w:pPr>
      <w:r w:rsidRPr="0004320B">
        <w:rPr>
          <w:sz w:val="24"/>
          <w:szCs w:val="24"/>
        </w:rPr>
        <w:t xml:space="preserve">Présidente : </w:t>
      </w:r>
      <w:proofErr w:type="spellStart"/>
      <w:r w:rsidRPr="0004320B">
        <w:rPr>
          <w:sz w:val="24"/>
          <w:szCs w:val="24"/>
        </w:rPr>
        <w:t>M</w:t>
      </w:r>
      <w:r w:rsidR="00A0120B">
        <w:rPr>
          <w:sz w:val="24"/>
          <w:szCs w:val="24"/>
        </w:rPr>
        <w:t>e</w:t>
      </w:r>
      <w:r w:rsidRPr="0004320B">
        <w:rPr>
          <w:sz w:val="24"/>
          <w:szCs w:val="24"/>
        </w:rPr>
        <w:t>ghan</w:t>
      </w:r>
      <w:proofErr w:type="spellEnd"/>
      <w:r w:rsidRPr="0004320B">
        <w:rPr>
          <w:sz w:val="24"/>
          <w:szCs w:val="24"/>
        </w:rPr>
        <w:t xml:space="preserve"> Jarry</w:t>
      </w:r>
    </w:p>
    <w:p w14:paraId="0BCC15B2" w14:textId="56DED65D" w:rsidR="0004320B" w:rsidRPr="0004320B" w:rsidRDefault="0004320B" w:rsidP="0004320B">
      <w:pPr>
        <w:rPr>
          <w:sz w:val="24"/>
          <w:szCs w:val="24"/>
        </w:rPr>
      </w:pPr>
      <w:r w:rsidRPr="0004320B">
        <w:rPr>
          <w:sz w:val="24"/>
          <w:szCs w:val="24"/>
        </w:rPr>
        <w:t>Courriel megahanjarry@gmail.com</w:t>
      </w:r>
    </w:p>
    <w:p w14:paraId="37421E75" w14:textId="50FD330C" w:rsidR="00866263" w:rsidRDefault="0004320B" w:rsidP="00866263">
      <w:pPr>
        <w:pStyle w:val="NormalWeb"/>
        <w:shd w:val="clear" w:color="auto" w:fill="FFFFFF"/>
        <w:spacing w:before="0" w:beforeAutospacing="0" w:after="0" w:afterAutospacing="0" w:line="300" w:lineRule="atLeast"/>
        <w:jc w:val="both"/>
        <w:textAlignment w:val="baseline"/>
        <w:rPr>
          <w:rFonts w:ascii="Open Sans" w:hAnsi="Open Sans" w:cs="Open Sans"/>
          <w:color w:val="000000"/>
          <w:sz w:val="21"/>
          <w:szCs w:val="21"/>
        </w:rPr>
      </w:pPr>
      <w:r>
        <w:rPr>
          <w:rFonts w:ascii="inherit" w:hAnsi="inherit" w:cs="Open Sans"/>
          <w:b/>
          <w:bCs/>
          <w:color w:val="000000"/>
          <w:sz w:val="21"/>
          <w:szCs w:val="21"/>
          <w:bdr w:val="none" w:sz="0" w:space="0" w:color="auto" w:frame="1"/>
        </w:rPr>
        <w:t xml:space="preserve"> </w:t>
      </w:r>
    </w:p>
    <w:p w14:paraId="31ACE8B9" w14:textId="77777777" w:rsidR="00D43D9A" w:rsidRDefault="00D43D9A" w:rsidP="00656CB2"/>
    <w:p w14:paraId="05FF45A0" w14:textId="77777777" w:rsidR="00E643E3" w:rsidRDefault="00E643E3" w:rsidP="00E643E3">
      <w:pPr>
        <w:rPr>
          <w:b/>
          <w:sz w:val="32"/>
          <w:szCs w:val="32"/>
        </w:rPr>
      </w:pPr>
      <w:r>
        <w:rPr>
          <w:b/>
          <w:sz w:val="32"/>
          <w:szCs w:val="32"/>
        </w:rPr>
        <w:lastRenderedPageBreak/>
        <w:t>12- Producteurs de lait du Québec</w:t>
      </w:r>
    </w:p>
    <w:p w14:paraId="2D1ECE56" w14:textId="588C34E3" w:rsidR="00E643E3" w:rsidRDefault="00E643E3" w:rsidP="00E643E3">
      <w:pPr>
        <w:rPr>
          <w:b/>
          <w:sz w:val="32"/>
          <w:szCs w:val="32"/>
        </w:rPr>
      </w:pPr>
      <w:r>
        <w:rPr>
          <w:b/>
          <w:sz w:val="32"/>
          <w:szCs w:val="32"/>
        </w:rPr>
        <w:t>Programme d’aide à la relève agricole</w:t>
      </w:r>
      <w:r w:rsidR="00DF3C5F">
        <w:rPr>
          <w:b/>
          <w:sz w:val="32"/>
          <w:szCs w:val="32"/>
        </w:rPr>
        <w:t xml:space="preserve"> en production laitière</w:t>
      </w:r>
    </w:p>
    <w:p w14:paraId="11DE9076" w14:textId="0CB56768" w:rsidR="00E643E3" w:rsidRDefault="00E643E3" w:rsidP="00E643E3">
      <w:pPr>
        <w:pStyle w:val="Paragraphedeliste"/>
        <w:ind w:left="1434"/>
        <w:rPr>
          <w:b/>
          <w:sz w:val="24"/>
          <w:szCs w:val="24"/>
        </w:rPr>
      </w:pPr>
      <w:r w:rsidRPr="00E643E3">
        <w:rPr>
          <w:b/>
          <w:sz w:val="24"/>
          <w:szCs w:val="24"/>
        </w:rPr>
        <w:t xml:space="preserve">Prêt de </w:t>
      </w:r>
      <w:r w:rsidR="00DF3C5F">
        <w:rPr>
          <w:b/>
          <w:sz w:val="24"/>
          <w:szCs w:val="24"/>
        </w:rPr>
        <w:t>6</w:t>
      </w:r>
      <w:r w:rsidRPr="00E643E3">
        <w:rPr>
          <w:b/>
          <w:sz w:val="24"/>
          <w:szCs w:val="24"/>
        </w:rPr>
        <w:t xml:space="preserve"> kg/m/jr </w:t>
      </w:r>
      <w:r w:rsidR="00DF3C5F">
        <w:rPr>
          <w:b/>
          <w:sz w:val="24"/>
          <w:szCs w:val="24"/>
        </w:rPr>
        <w:t xml:space="preserve">à 10 kg/mg/jour </w:t>
      </w:r>
      <w:r w:rsidRPr="00E643E3">
        <w:rPr>
          <w:b/>
          <w:sz w:val="24"/>
          <w:szCs w:val="24"/>
        </w:rPr>
        <w:t>de quota laitier</w:t>
      </w:r>
    </w:p>
    <w:p w14:paraId="264CC92A" w14:textId="78FF8323" w:rsidR="00DF3C5F" w:rsidRPr="00DF3C5F" w:rsidRDefault="00DF3C5F" w:rsidP="00DF3C5F">
      <w:pPr>
        <w:rPr>
          <w:b/>
          <w:sz w:val="24"/>
          <w:szCs w:val="24"/>
        </w:rPr>
      </w:pPr>
      <w:r>
        <w:rPr>
          <w:b/>
          <w:sz w:val="24"/>
          <w:szCs w:val="24"/>
        </w:rPr>
        <w:t>Pour être admissible à ce programme l’unité de production ainsi que la relève doivent répondre à des critères d’éligibilité.</w:t>
      </w:r>
    </w:p>
    <w:p w14:paraId="2258C2D4" w14:textId="77777777" w:rsidR="00E643E3" w:rsidRDefault="00E643E3" w:rsidP="00E643E3">
      <w:pPr>
        <w:pStyle w:val="Paragraphedeliste"/>
        <w:ind w:left="1434"/>
        <w:rPr>
          <w:b/>
          <w:sz w:val="24"/>
          <w:szCs w:val="24"/>
        </w:rPr>
      </w:pPr>
    </w:p>
    <w:p w14:paraId="42370F30" w14:textId="3CBCECB7" w:rsidR="00E643E3" w:rsidRDefault="00DF3C5F" w:rsidP="00E643E3">
      <w:pPr>
        <w:pStyle w:val="Paragraphedeliste"/>
        <w:ind w:left="1434"/>
        <w:rPr>
          <w:b/>
          <w:sz w:val="24"/>
          <w:szCs w:val="24"/>
        </w:rPr>
      </w:pPr>
      <w:r>
        <w:rPr>
          <w:b/>
          <w:sz w:val="24"/>
          <w:szCs w:val="24"/>
        </w:rPr>
        <w:t>Éligibilité de l’unité de production</w:t>
      </w:r>
      <w:r w:rsidR="00E643E3">
        <w:rPr>
          <w:b/>
          <w:sz w:val="24"/>
          <w:szCs w:val="24"/>
        </w:rPr>
        <w:t xml:space="preserve"> : </w:t>
      </w:r>
    </w:p>
    <w:p w14:paraId="554E8BEA" w14:textId="41CEC1BF" w:rsidR="00E643E3" w:rsidRDefault="00DF3C5F" w:rsidP="00C818C4">
      <w:pPr>
        <w:pStyle w:val="Paragraphedeliste"/>
        <w:numPr>
          <w:ilvl w:val="0"/>
          <w:numId w:val="12"/>
        </w:numPr>
        <w:rPr>
          <w:sz w:val="24"/>
          <w:szCs w:val="24"/>
        </w:rPr>
      </w:pPr>
      <w:r>
        <w:rPr>
          <w:sz w:val="24"/>
          <w:szCs w:val="24"/>
        </w:rPr>
        <w:t xml:space="preserve">Détient une accréditation en vertu du programme </w:t>
      </w:r>
      <w:proofErr w:type="spellStart"/>
      <w:r>
        <w:rPr>
          <w:sz w:val="24"/>
          <w:szCs w:val="24"/>
        </w:rPr>
        <w:t>proAction</w:t>
      </w:r>
      <w:proofErr w:type="spellEnd"/>
      <w:r w:rsidR="00665D78">
        <w:rPr>
          <w:sz w:val="24"/>
          <w:szCs w:val="24"/>
        </w:rPr>
        <w:t>;</w:t>
      </w:r>
    </w:p>
    <w:p w14:paraId="415A63EE" w14:textId="646A85D3" w:rsidR="00E643E3" w:rsidRDefault="00DF3C5F" w:rsidP="00C818C4">
      <w:pPr>
        <w:pStyle w:val="Paragraphedeliste"/>
        <w:numPr>
          <w:ilvl w:val="0"/>
          <w:numId w:val="12"/>
        </w:numPr>
        <w:rPr>
          <w:sz w:val="24"/>
          <w:szCs w:val="24"/>
        </w:rPr>
      </w:pPr>
      <w:r>
        <w:rPr>
          <w:sz w:val="24"/>
          <w:szCs w:val="24"/>
        </w:rPr>
        <w:t>Possède</w:t>
      </w:r>
      <w:r w:rsidR="00E643E3">
        <w:rPr>
          <w:sz w:val="24"/>
          <w:szCs w:val="24"/>
        </w:rPr>
        <w:t xml:space="preserve"> un quota au moins égal à la quantité prêtée</w:t>
      </w:r>
      <w:r>
        <w:rPr>
          <w:sz w:val="24"/>
          <w:szCs w:val="24"/>
        </w:rPr>
        <w:t xml:space="preserve"> par les Producteurs laitiers du Québec;</w:t>
      </w:r>
    </w:p>
    <w:p w14:paraId="43B865B9" w14:textId="0154A9A1" w:rsidR="00E643E3" w:rsidRDefault="00DF3C5F" w:rsidP="00C818C4">
      <w:pPr>
        <w:pStyle w:val="Paragraphedeliste"/>
        <w:numPr>
          <w:ilvl w:val="0"/>
          <w:numId w:val="12"/>
        </w:numPr>
        <w:rPr>
          <w:sz w:val="24"/>
          <w:szCs w:val="24"/>
        </w:rPr>
      </w:pPr>
      <w:r>
        <w:rPr>
          <w:sz w:val="24"/>
          <w:szCs w:val="24"/>
        </w:rPr>
        <w:t>A son siège social et son principal établissement au Québec et y produit tout son quota;</w:t>
      </w:r>
    </w:p>
    <w:p w14:paraId="27FC2B41" w14:textId="6F76462C" w:rsidR="00DF3C5F" w:rsidRDefault="00DF3C5F" w:rsidP="00C818C4">
      <w:pPr>
        <w:pStyle w:val="Paragraphedeliste"/>
        <w:numPr>
          <w:ilvl w:val="0"/>
          <w:numId w:val="12"/>
        </w:numPr>
        <w:rPr>
          <w:sz w:val="24"/>
          <w:szCs w:val="24"/>
        </w:rPr>
      </w:pPr>
      <w:r>
        <w:rPr>
          <w:sz w:val="24"/>
          <w:szCs w:val="24"/>
        </w:rPr>
        <w:t xml:space="preserve">Est conforme aux dispositions de la </w:t>
      </w:r>
      <w:r w:rsidRPr="00DF3C5F">
        <w:rPr>
          <w:i/>
          <w:iCs/>
          <w:sz w:val="24"/>
          <w:szCs w:val="24"/>
        </w:rPr>
        <w:t xml:space="preserve">Loi sur les produits alimentaires, Loi sur le </w:t>
      </w:r>
      <w:proofErr w:type="spellStart"/>
      <w:r w:rsidRPr="00DF3C5F">
        <w:rPr>
          <w:i/>
          <w:iCs/>
          <w:sz w:val="24"/>
          <w:szCs w:val="24"/>
        </w:rPr>
        <w:t>bien-ëtre</w:t>
      </w:r>
      <w:proofErr w:type="spellEnd"/>
      <w:r w:rsidRPr="00DF3C5F">
        <w:rPr>
          <w:i/>
          <w:iCs/>
          <w:sz w:val="24"/>
          <w:szCs w:val="24"/>
        </w:rPr>
        <w:t xml:space="preserve"> de l’animal, Règlement sur le quota des producteurs de lait, loi sur la mise en marché des produits agricoles, alimentaires et de la pêche</w:t>
      </w:r>
      <w:r w:rsidR="00665D78">
        <w:rPr>
          <w:i/>
          <w:iCs/>
          <w:sz w:val="24"/>
          <w:szCs w:val="24"/>
        </w:rPr>
        <w:t>.</w:t>
      </w:r>
    </w:p>
    <w:p w14:paraId="4AF956C6" w14:textId="31F1355A" w:rsidR="00DF3C5F" w:rsidRPr="00DF3C5F" w:rsidRDefault="00DF3C5F" w:rsidP="00DF3C5F">
      <w:pPr>
        <w:pStyle w:val="Paragraphedeliste"/>
        <w:ind w:left="1434"/>
        <w:rPr>
          <w:b/>
          <w:sz w:val="24"/>
          <w:szCs w:val="24"/>
        </w:rPr>
      </w:pPr>
      <w:r w:rsidRPr="00DF3C5F">
        <w:rPr>
          <w:b/>
          <w:sz w:val="24"/>
          <w:szCs w:val="24"/>
        </w:rPr>
        <w:t>É</w:t>
      </w:r>
      <w:r w:rsidR="009C2017">
        <w:rPr>
          <w:b/>
          <w:sz w:val="24"/>
          <w:szCs w:val="24"/>
        </w:rPr>
        <w:t>ligi</w:t>
      </w:r>
      <w:r w:rsidRPr="00DF3C5F">
        <w:rPr>
          <w:b/>
          <w:sz w:val="24"/>
          <w:szCs w:val="24"/>
        </w:rPr>
        <w:t>bilité de la relève :</w:t>
      </w:r>
    </w:p>
    <w:p w14:paraId="14232FE5" w14:textId="3BA84794" w:rsidR="00E643E3" w:rsidRDefault="00E643E3" w:rsidP="00C818C4">
      <w:pPr>
        <w:pStyle w:val="Paragraphedeliste"/>
        <w:numPr>
          <w:ilvl w:val="0"/>
          <w:numId w:val="12"/>
        </w:numPr>
        <w:rPr>
          <w:sz w:val="24"/>
          <w:szCs w:val="24"/>
        </w:rPr>
      </w:pPr>
      <w:r>
        <w:rPr>
          <w:sz w:val="24"/>
          <w:szCs w:val="24"/>
        </w:rPr>
        <w:t xml:space="preserve">Âgé d’au moins 18 ans et </w:t>
      </w:r>
      <w:r w:rsidR="00665D78">
        <w:rPr>
          <w:sz w:val="24"/>
          <w:szCs w:val="24"/>
        </w:rPr>
        <w:t>n’a pas atteint l’âge de 40 ans,</w:t>
      </w:r>
    </w:p>
    <w:p w14:paraId="24F114D2" w14:textId="71CE66EF" w:rsidR="00E643E3" w:rsidRDefault="00665D78" w:rsidP="00C818C4">
      <w:pPr>
        <w:pStyle w:val="Paragraphedeliste"/>
        <w:numPr>
          <w:ilvl w:val="0"/>
          <w:numId w:val="12"/>
        </w:numPr>
        <w:rPr>
          <w:sz w:val="24"/>
          <w:szCs w:val="24"/>
        </w:rPr>
      </w:pPr>
      <w:r>
        <w:rPr>
          <w:sz w:val="24"/>
          <w:szCs w:val="24"/>
        </w:rPr>
        <w:t xml:space="preserve"> Est citoyenne canadienne ou résidente permanente;</w:t>
      </w:r>
    </w:p>
    <w:p w14:paraId="4FB891B5" w14:textId="1FC978F7" w:rsidR="00E643E3" w:rsidRDefault="00665D78" w:rsidP="00C818C4">
      <w:pPr>
        <w:pStyle w:val="Paragraphedeliste"/>
        <w:numPr>
          <w:ilvl w:val="0"/>
          <w:numId w:val="12"/>
        </w:numPr>
        <w:rPr>
          <w:sz w:val="24"/>
          <w:szCs w:val="24"/>
        </w:rPr>
      </w:pPr>
      <w:r>
        <w:rPr>
          <w:sz w:val="24"/>
          <w:szCs w:val="24"/>
        </w:rPr>
        <w:t xml:space="preserve"> Est domiciliée au Québec dans un rayon d’au plus 25 km de l’unité de production;</w:t>
      </w:r>
    </w:p>
    <w:p w14:paraId="76BAA94A" w14:textId="6F8F2857" w:rsidR="00E643E3" w:rsidRDefault="00665D78" w:rsidP="00C818C4">
      <w:pPr>
        <w:pStyle w:val="Paragraphedeliste"/>
        <w:numPr>
          <w:ilvl w:val="0"/>
          <w:numId w:val="12"/>
        </w:numPr>
        <w:rPr>
          <w:sz w:val="24"/>
          <w:szCs w:val="24"/>
        </w:rPr>
      </w:pPr>
      <w:r>
        <w:rPr>
          <w:sz w:val="24"/>
          <w:szCs w:val="24"/>
        </w:rPr>
        <w:t xml:space="preserve"> Est activement impliquée dans la gestion et l’opération quotidienne de son unité de production;</w:t>
      </w:r>
    </w:p>
    <w:p w14:paraId="71FD623B" w14:textId="13B7E4B5" w:rsidR="00E643E3" w:rsidRDefault="00665D78" w:rsidP="00C818C4">
      <w:pPr>
        <w:pStyle w:val="Paragraphedeliste"/>
        <w:numPr>
          <w:ilvl w:val="0"/>
          <w:numId w:val="12"/>
        </w:numPr>
        <w:rPr>
          <w:sz w:val="24"/>
          <w:szCs w:val="24"/>
        </w:rPr>
      </w:pPr>
      <w:r>
        <w:rPr>
          <w:sz w:val="24"/>
          <w:szCs w:val="24"/>
        </w:rPr>
        <w:t xml:space="preserve"> Possède au moins deux (2) ans d’expérience pratique en production laitière </w:t>
      </w:r>
      <w:r w:rsidRPr="00665D78">
        <w:rPr>
          <w:sz w:val="24"/>
          <w:szCs w:val="24"/>
          <w:u w:val="single"/>
        </w:rPr>
        <w:t>OU</w:t>
      </w:r>
      <w:r>
        <w:rPr>
          <w:sz w:val="24"/>
          <w:szCs w:val="24"/>
          <w:u w:val="single"/>
        </w:rPr>
        <w:t xml:space="preserve"> </w:t>
      </w:r>
      <w:r w:rsidRPr="00665D78">
        <w:rPr>
          <w:sz w:val="24"/>
          <w:szCs w:val="24"/>
        </w:rPr>
        <w:t>détient une des formations suivantes :</w:t>
      </w:r>
    </w:p>
    <w:p w14:paraId="10CDB851" w14:textId="6B5A8AEC" w:rsidR="00665D78" w:rsidRDefault="00665D78" w:rsidP="00C818C4">
      <w:pPr>
        <w:pStyle w:val="Paragraphedeliste"/>
        <w:numPr>
          <w:ilvl w:val="1"/>
          <w:numId w:val="12"/>
        </w:numPr>
        <w:rPr>
          <w:sz w:val="24"/>
          <w:szCs w:val="24"/>
        </w:rPr>
      </w:pPr>
      <w:r>
        <w:rPr>
          <w:sz w:val="24"/>
          <w:szCs w:val="24"/>
        </w:rPr>
        <w:t>Diplôme d’études professionnelles (DEP) en production laitière;</w:t>
      </w:r>
    </w:p>
    <w:p w14:paraId="5A62C965" w14:textId="76F436E0" w:rsidR="00665D78" w:rsidRDefault="00665D78" w:rsidP="00C818C4">
      <w:pPr>
        <w:pStyle w:val="Paragraphedeliste"/>
        <w:numPr>
          <w:ilvl w:val="1"/>
          <w:numId w:val="12"/>
        </w:numPr>
        <w:rPr>
          <w:sz w:val="24"/>
          <w:szCs w:val="24"/>
        </w:rPr>
      </w:pPr>
      <w:r>
        <w:rPr>
          <w:sz w:val="24"/>
          <w:szCs w:val="24"/>
        </w:rPr>
        <w:t>Attestation d’étude collégiales (AEC) en gestion d’entreprises agricoles;</w:t>
      </w:r>
    </w:p>
    <w:p w14:paraId="11EA155B" w14:textId="4B5BF977" w:rsidR="00E73F6D" w:rsidRPr="00E73F6D" w:rsidRDefault="00E73F6D" w:rsidP="00E73F6D">
      <w:pPr>
        <w:ind w:left="2514"/>
        <w:rPr>
          <w:sz w:val="24"/>
          <w:szCs w:val="24"/>
        </w:rPr>
      </w:pPr>
    </w:p>
    <w:p w14:paraId="3F2A6726" w14:textId="318264DE" w:rsidR="00665D78" w:rsidRDefault="00665D78" w:rsidP="00C818C4">
      <w:pPr>
        <w:pStyle w:val="Paragraphedeliste"/>
        <w:numPr>
          <w:ilvl w:val="1"/>
          <w:numId w:val="12"/>
        </w:numPr>
        <w:rPr>
          <w:sz w:val="24"/>
          <w:szCs w:val="24"/>
        </w:rPr>
      </w:pPr>
      <w:r>
        <w:rPr>
          <w:sz w:val="24"/>
          <w:szCs w:val="24"/>
        </w:rPr>
        <w:t xml:space="preserve">Diplôme d’études collégiales en technologie </w:t>
      </w:r>
      <w:r w:rsidR="00D6715A">
        <w:rPr>
          <w:sz w:val="24"/>
          <w:szCs w:val="24"/>
        </w:rPr>
        <w:t>des productions animales OU en gestion d’entreprises agricoles;</w:t>
      </w:r>
    </w:p>
    <w:p w14:paraId="726454F7" w14:textId="11CAEA48" w:rsidR="00D6715A" w:rsidRDefault="00D6715A" w:rsidP="00C818C4">
      <w:pPr>
        <w:pStyle w:val="Paragraphedeliste"/>
        <w:numPr>
          <w:ilvl w:val="1"/>
          <w:numId w:val="12"/>
        </w:numPr>
        <w:rPr>
          <w:sz w:val="24"/>
          <w:szCs w:val="24"/>
        </w:rPr>
      </w:pPr>
      <w:r>
        <w:rPr>
          <w:sz w:val="24"/>
          <w:szCs w:val="24"/>
        </w:rPr>
        <w:t xml:space="preserve">Baccalauréat en administration, agronomie, agroéconomie ou </w:t>
      </w:r>
      <w:r w:rsidR="00E73F6D">
        <w:rPr>
          <w:sz w:val="24"/>
          <w:szCs w:val="24"/>
        </w:rPr>
        <w:t>en sciences de l’agriculture et de l’environnement.</w:t>
      </w:r>
    </w:p>
    <w:p w14:paraId="308A857A" w14:textId="03E70644" w:rsidR="00E73F6D" w:rsidRPr="00E73F6D" w:rsidRDefault="00E73F6D" w:rsidP="00C818C4">
      <w:pPr>
        <w:pStyle w:val="Paragraphedeliste"/>
        <w:numPr>
          <w:ilvl w:val="0"/>
          <w:numId w:val="12"/>
        </w:numPr>
        <w:rPr>
          <w:b/>
          <w:bCs/>
          <w:sz w:val="24"/>
          <w:szCs w:val="24"/>
          <w:u w:val="single"/>
        </w:rPr>
      </w:pPr>
      <w:r w:rsidRPr="00E73F6D">
        <w:rPr>
          <w:sz w:val="24"/>
          <w:szCs w:val="24"/>
        </w:rPr>
        <w:t>Détient</w:t>
      </w:r>
      <w:r>
        <w:rPr>
          <w:sz w:val="24"/>
          <w:szCs w:val="24"/>
        </w:rPr>
        <w:t xml:space="preserve"> directement ou indirectement, seule ou conjointement avec </w:t>
      </w:r>
      <w:r w:rsidRPr="00E73F6D">
        <w:rPr>
          <w:b/>
          <w:bCs/>
          <w:sz w:val="24"/>
          <w:szCs w:val="24"/>
          <w:u w:val="single"/>
        </w:rPr>
        <w:t>UNE</w:t>
      </w:r>
      <w:r>
        <w:rPr>
          <w:b/>
          <w:bCs/>
          <w:sz w:val="24"/>
          <w:szCs w:val="24"/>
          <w:u w:val="single"/>
        </w:rPr>
        <w:t xml:space="preserve"> </w:t>
      </w:r>
      <w:r w:rsidRPr="00E73F6D">
        <w:rPr>
          <w:sz w:val="24"/>
          <w:szCs w:val="24"/>
        </w:rPr>
        <w:t>autre relève</w:t>
      </w:r>
      <w:r>
        <w:rPr>
          <w:sz w:val="24"/>
          <w:szCs w:val="24"/>
        </w:rPr>
        <w:t xml:space="preserve">, au moins 30% des intérêts dans l’unité de production (au maximum, deux (2) personnes physiques, détenant ensemble 30% des intérêt de l’unité de production, peuvent qualifier l’unité de production au présent programme); </w:t>
      </w:r>
    </w:p>
    <w:p w14:paraId="50E81A45" w14:textId="02CC9F04" w:rsidR="00E73F6D" w:rsidRPr="00E73F6D" w:rsidRDefault="00E73F6D" w:rsidP="00C818C4">
      <w:pPr>
        <w:pStyle w:val="Paragraphedeliste"/>
        <w:numPr>
          <w:ilvl w:val="0"/>
          <w:numId w:val="12"/>
        </w:numPr>
        <w:rPr>
          <w:b/>
          <w:bCs/>
          <w:sz w:val="24"/>
          <w:szCs w:val="24"/>
          <w:u w:val="single"/>
        </w:rPr>
      </w:pPr>
      <w:r>
        <w:rPr>
          <w:sz w:val="24"/>
          <w:szCs w:val="24"/>
        </w:rPr>
        <w:t>N’a jamais rendu un producteur admissible au présent programme ni à aucun des programmes d’aide à la relève en vigueur avant le 1</w:t>
      </w:r>
      <w:r w:rsidRPr="00E73F6D">
        <w:rPr>
          <w:sz w:val="24"/>
          <w:szCs w:val="24"/>
          <w:vertAlign w:val="superscript"/>
        </w:rPr>
        <w:t>er</w:t>
      </w:r>
      <w:r>
        <w:rPr>
          <w:sz w:val="24"/>
          <w:szCs w:val="24"/>
        </w:rPr>
        <w:t xml:space="preserve"> mai 2020;</w:t>
      </w:r>
    </w:p>
    <w:p w14:paraId="7EFD1A31" w14:textId="1BB76501" w:rsidR="00E73F6D" w:rsidRPr="00E73F6D" w:rsidRDefault="00E73F6D" w:rsidP="00C818C4">
      <w:pPr>
        <w:pStyle w:val="Paragraphedeliste"/>
        <w:numPr>
          <w:ilvl w:val="0"/>
          <w:numId w:val="12"/>
        </w:numPr>
        <w:rPr>
          <w:b/>
          <w:bCs/>
          <w:sz w:val="24"/>
          <w:szCs w:val="24"/>
          <w:u w:val="single"/>
        </w:rPr>
      </w:pPr>
      <w:r>
        <w:rPr>
          <w:sz w:val="24"/>
          <w:szCs w:val="24"/>
        </w:rPr>
        <w:t>S’engage à participer dans les 12 mois qui suivent l’attribution du prêt, à une session de formation offerte par les Producteurs de lait du Québec.</w:t>
      </w:r>
    </w:p>
    <w:p w14:paraId="0C853535" w14:textId="03654067" w:rsidR="00E73F6D" w:rsidRDefault="00E73F6D" w:rsidP="00E73F6D">
      <w:pPr>
        <w:rPr>
          <w:b/>
          <w:bCs/>
          <w:sz w:val="24"/>
          <w:szCs w:val="24"/>
        </w:rPr>
      </w:pPr>
      <w:r w:rsidRPr="00E73F6D">
        <w:rPr>
          <w:b/>
          <w:bCs/>
          <w:sz w:val="24"/>
          <w:szCs w:val="24"/>
        </w:rPr>
        <w:t>Statut juridique : qu’entend-t-on par 30% des intérêt d’une unité de production :</w:t>
      </w:r>
    </w:p>
    <w:p w14:paraId="5E646EE1" w14:textId="5BF41F1E" w:rsidR="00E73F6D" w:rsidRDefault="00FD7175" w:rsidP="00E73F6D">
      <w:pPr>
        <w:rPr>
          <w:b/>
          <w:bCs/>
          <w:sz w:val="24"/>
          <w:szCs w:val="24"/>
        </w:rPr>
      </w:pPr>
      <w:r>
        <w:rPr>
          <w:b/>
          <w:bCs/>
          <w:sz w:val="24"/>
          <w:szCs w:val="24"/>
        </w:rPr>
        <w:t xml:space="preserve"> </w:t>
      </w:r>
    </w:p>
    <w:tbl>
      <w:tblPr>
        <w:tblStyle w:val="Grilledutableau"/>
        <w:tblW w:w="0" w:type="auto"/>
        <w:tblLook w:val="04A0" w:firstRow="1" w:lastRow="0" w:firstColumn="1" w:lastColumn="0" w:noHBand="0" w:noVBand="1"/>
      </w:tblPr>
      <w:tblGrid>
        <w:gridCol w:w="6475"/>
        <w:gridCol w:w="6475"/>
      </w:tblGrid>
      <w:tr w:rsidR="00FD7175" w14:paraId="7A75A925" w14:textId="77777777" w:rsidTr="00FD7175">
        <w:tc>
          <w:tcPr>
            <w:tcW w:w="6475" w:type="dxa"/>
          </w:tcPr>
          <w:p w14:paraId="21D1F593" w14:textId="36663395" w:rsidR="00FD7175" w:rsidRDefault="00FD7175" w:rsidP="00E73F6D">
            <w:pPr>
              <w:rPr>
                <w:b/>
                <w:bCs/>
                <w:sz w:val="24"/>
                <w:szCs w:val="24"/>
              </w:rPr>
            </w:pPr>
            <w:r>
              <w:rPr>
                <w:b/>
                <w:bCs/>
                <w:sz w:val="24"/>
                <w:szCs w:val="24"/>
              </w:rPr>
              <w:t>Unité de production exploitée par une ou plusieurs personnes physiques (propriétaire unique ou indivis)</w:t>
            </w:r>
          </w:p>
        </w:tc>
        <w:tc>
          <w:tcPr>
            <w:tcW w:w="6475" w:type="dxa"/>
          </w:tcPr>
          <w:p w14:paraId="0EC6C4B9" w14:textId="7B064802" w:rsidR="00FD7175" w:rsidRPr="00FD7175" w:rsidRDefault="00FD7175" w:rsidP="00E73F6D">
            <w:pPr>
              <w:rPr>
                <w:sz w:val="24"/>
                <w:szCs w:val="24"/>
              </w:rPr>
            </w:pPr>
            <w:r>
              <w:rPr>
                <w:sz w:val="24"/>
                <w:szCs w:val="24"/>
              </w:rPr>
              <w:t>Le fait d’être propriétaire de 30% de cette unité de production.</w:t>
            </w:r>
          </w:p>
        </w:tc>
      </w:tr>
      <w:tr w:rsidR="00FD7175" w14:paraId="38F15DCD" w14:textId="77777777" w:rsidTr="00FD7175">
        <w:tc>
          <w:tcPr>
            <w:tcW w:w="6475" w:type="dxa"/>
          </w:tcPr>
          <w:p w14:paraId="0EE6FCA3" w14:textId="6D110C73" w:rsidR="00FD7175" w:rsidRDefault="00FD7175" w:rsidP="00E73F6D">
            <w:pPr>
              <w:rPr>
                <w:b/>
                <w:bCs/>
                <w:sz w:val="24"/>
                <w:szCs w:val="24"/>
              </w:rPr>
            </w:pPr>
            <w:r>
              <w:rPr>
                <w:b/>
                <w:bCs/>
                <w:sz w:val="24"/>
                <w:szCs w:val="24"/>
              </w:rPr>
              <w:t>Unité de production détenue et exploité par une société par actions (compagnie)</w:t>
            </w:r>
          </w:p>
        </w:tc>
        <w:tc>
          <w:tcPr>
            <w:tcW w:w="6475" w:type="dxa"/>
          </w:tcPr>
          <w:p w14:paraId="4E76A6FF" w14:textId="3FBD2D47" w:rsidR="00FD7175" w:rsidRPr="00FD7175" w:rsidRDefault="00FD7175" w:rsidP="00E73F6D">
            <w:pPr>
              <w:rPr>
                <w:sz w:val="24"/>
                <w:szCs w:val="24"/>
              </w:rPr>
            </w:pPr>
            <w:r w:rsidRPr="00FD7175">
              <w:rPr>
                <w:sz w:val="24"/>
                <w:szCs w:val="24"/>
              </w:rPr>
              <w:t>‘Actions votantes’ : les actions d’une ou plusieurs catégories du capital-actions de la société par actions qui confèrent des droits de vote.</w:t>
            </w:r>
          </w:p>
        </w:tc>
      </w:tr>
      <w:tr w:rsidR="00FD7175" w14:paraId="7D929228" w14:textId="77777777" w:rsidTr="00FD7175">
        <w:tc>
          <w:tcPr>
            <w:tcW w:w="6475" w:type="dxa"/>
          </w:tcPr>
          <w:p w14:paraId="1EA86129" w14:textId="513C1E55" w:rsidR="00FD7175" w:rsidRDefault="00FD7175" w:rsidP="00E73F6D">
            <w:pPr>
              <w:rPr>
                <w:b/>
                <w:bCs/>
                <w:sz w:val="24"/>
                <w:szCs w:val="24"/>
              </w:rPr>
            </w:pPr>
            <w:r>
              <w:rPr>
                <w:b/>
                <w:bCs/>
                <w:sz w:val="24"/>
                <w:szCs w:val="24"/>
              </w:rPr>
              <w:t>Unité de production détenue et exploitée par une société en participation ou une société en nom collectif (SENC, SEP)</w:t>
            </w:r>
          </w:p>
        </w:tc>
        <w:tc>
          <w:tcPr>
            <w:tcW w:w="6475" w:type="dxa"/>
          </w:tcPr>
          <w:p w14:paraId="3CA413A6" w14:textId="4D1D200B" w:rsidR="00FD7175" w:rsidRPr="00FD7175" w:rsidRDefault="00FD7175" w:rsidP="00E73F6D">
            <w:pPr>
              <w:rPr>
                <w:sz w:val="24"/>
                <w:szCs w:val="24"/>
              </w:rPr>
            </w:pPr>
            <w:r w:rsidRPr="00FD7175">
              <w:rPr>
                <w:sz w:val="24"/>
                <w:szCs w:val="24"/>
              </w:rPr>
              <w:t>Le fait de détenir 30% des parts émises.</w:t>
            </w:r>
          </w:p>
        </w:tc>
      </w:tr>
    </w:tbl>
    <w:p w14:paraId="2FC59FF7" w14:textId="3F5AA8B3" w:rsidR="00FD7175" w:rsidRPr="00E73F6D" w:rsidRDefault="00FD7175" w:rsidP="00E73F6D">
      <w:pPr>
        <w:rPr>
          <w:b/>
          <w:bCs/>
          <w:sz w:val="24"/>
          <w:szCs w:val="24"/>
        </w:rPr>
      </w:pPr>
    </w:p>
    <w:p w14:paraId="20AE766F" w14:textId="77777777" w:rsidR="00E643E3" w:rsidRPr="00E643E3" w:rsidRDefault="00E643E3" w:rsidP="00E643E3">
      <w:pPr>
        <w:pStyle w:val="Paragraphedeliste"/>
        <w:ind w:left="1434"/>
        <w:rPr>
          <w:sz w:val="24"/>
          <w:szCs w:val="24"/>
        </w:rPr>
      </w:pPr>
    </w:p>
    <w:p w14:paraId="600243AF" w14:textId="01D64300" w:rsidR="00E643E3" w:rsidRDefault="00E643E3" w:rsidP="00E643E3">
      <w:pPr>
        <w:rPr>
          <w:b/>
          <w:sz w:val="24"/>
          <w:szCs w:val="24"/>
        </w:rPr>
      </w:pPr>
      <w:r w:rsidRPr="009C2017">
        <w:rPr>
          <w:b/>
          <w:sz w:val="24"/>
          <w:szCs w:val="24"/>
        </w:rPr>
        <w:lastRenderedPageBreak/>
        <w:t xml:space="preserve"> </w:t>
      </w:r>
      <w:r w:rsidR="003C5D00">
        <w:rPr>
          <w:b/>
          <w:sz w:val="24"/>
          <w:szCs w:val="24"/>
        </w:rPr>
        <w:t>Q</w:t>
      </w:r>
      <w:r w:rsidR="00FD7175" w:rsidRPr="009C2017">
        <w:rPr>
          <w:b/>
          <w:sz w:val="24"/>
          <w:szCs w:val="24"/>
        </w:rPr>
        <w:t>uantité</w:t>
      </w:r>
      <w:r w:rsidR="007413ED">
        <w:rPr>
          <w:b/>
          <w:sz w:val="24"/>
          <w:szCs w:val="24"/>
        </w:rPr>
        <w:t>s</w:t>
      </w:r>
      <w:r w:rsidR="00FD7175" w:rsidRPr="009C2017">
        <w:rPr>
          <w:b/>
          <w:sz w:val="24"/>
          <w:szCs w:val="24"/>
        </w:rPr>
        <w:t xml:space="preserve"> </w:t>
      </w:r>
      <w:r w:rsidR="009C2017">
        <w:rPr>
          <w:b/>
          <w:sz w:val="24"/>
          <w:szCs w:val="24"/>
        </w:rPr>
        <w:t>prêtées</w:t>
      </w:r>
    </w:p>
    <w:p w14:paraId="3B9CBCFB" w14:textId="1B75B7E8" w:rsidR="009C2017" w:rsidRDefault="009C2017" w:rsidP="00E643E3">
      <w:pPr>
        <w:rPr>
          <w:b/>
          <w:sz w:val="24"/>
          <w:szCs w:val="24"/>
        </w:rPr>
      </w:pPr>
      <w:r>
        <w:rPr>
          <w:b/>
          <w:sz w:val="24"/>
          <w:szCs w:val="24"/>
        </w:rPr>
        <w:t>Le prêt de quota est octroyé selon la scolarité détenue au moment de la demande.</w:t>
      </w:r>
    </w:p>
    <w:p w14:paraId="0E1D0C76" w14:textId="6D4ACFA6" w:rsidR="009C2017" w:rsidRPr="009C2017" w:rsidRDefault="009C2017" w:rsidP="00E643E3">
      <w:pPr>
        <w:rPr>
          <w:b/>
          <w:sz w:val="24"/>
          <w:szCs w:val="24"/>
        </w:rPr>
      </w:pPr>
      <w:r>
        <w:rPr>
          <w:b/>
          <w:sz w:val="24"/>
          <w:szCs w:val="24"/>
        </w:rPr>
        <w:t xml:space="preserve">Dans le cas </w:t>
      </w:r>
      <w:r w:rsidR="007413ED">
        <w:rPr>
          <w:b/>
          <w:sz w:val="24"/>
          <w:szCs w:val="24"/>
        </w:rPr>
        <w:t>où</w:t>
      </w:r>
      <w:r>
        <w:rPr>
          <w:b/>
          <w:sz w:val="24"/>
          <w:szCs w:val="24"/>
        </w:rPr>
        <w:t xml:space="preserve"> les deux relèves qualifient l’unité de production au programme d’aide à la relève, la quantité de quota prêtée sera basée sur le niveau le plus élevé de scolarité.</w:t>
      </w:r>
    </w:p>
    <w:tbl>
      <w:tblPr>
        <w:tblStyle w:val="Grilledutableau"/>
        <w:tblW w:w="0" w:type="auto"/>
        <w:tblLook w:val="04A0" w:firstRow="1" w:lastRow="0" w:firstColumn="1" w:lastColumn="0" w:noHBand="0" w:noVBand="1"/>
      </w:tblPr>
      <w:tblGrid>
        <w:gridCol w:w="6475"/>
        <w:gridCol w:w="6475"/>
      </w:tblGrid>
      <w:tr w:rsidR="009C2017" w14:paraId="6035831E" w14:textId="77777777" w:rsidTr="009C2017">
        <w:tc>
          <w:tcPr>
            <w:tcW w:w="6475" w:type="dxa"/>
          </w:tcPr>
          <w:p w14:paraId="15566F61" w14:textId="6F4CC08A" w:rsidR="009C2017" w:rsidRDefault="009C2017" w:rsidP="00E643E3">
            <w:r>
              <w:t xml:space="preserve">6 kg/mg/jour </w:t>
            </w:r>
          </w:p>
        </w:tc>
        <w:tc>
          <w:tcPr>
            <w:tcW w:w="6475" w:type="dxa"/>
          </w:tcPr>
          <w:p w14:paraId="2FFB8BF8" w14:textId="0D36390E" w:rsidR="009C2017" w:rsidRDefault="009C2017" w:rsidP="00E643E3">
            <w:r>
              <w:t>Si l’une ou l’autre des relèves possèdent au moins deux (2) années d’expérience pratique en production laitière.</w:t>
            </w:r>
          </w:p>
        </w:tc>
      </w:tr>
      <w:tr w:rsidR="009C2017" w14:paraId="6CC0BAB5" w14:textId="77777777" w:rsidTr="009C2017">
        <w:tc>
          <w:tcPr>
            <w:tcW w:w="6475" w:type="dxa"/>
          </w:tcPr>
          <w:p w14:paraId="7FF40C2B" w14:textId="4CF21898" w:rsidR="009C2017" w:rsidRDefault="009C2017" w:rsidP="00E643E3">
            <w:r>
              <w:t>8 kg/mg/jour</w:t>
            </w:r>
          </w:p>
        </w:tc>
        <w:tc>
          <w:tcPr>
            <w:tcW w:w="6475" w:type="dxa"/>
          </w:tcPr>
          <w:p w14:paraId="7B2F8915" w14:textId="77777777" w:rsidR="009C2017" w:rsidRDefault="009C2017" w:rsidP="00E643E3">
            <w:r>
              <w:t>Si l’une ou l’autre des relèves détient :</w:t>
            </w:r>
          </w:p>
          <w:p w14:paraId="27F3A23F" w14:textId="77777777" w:rsidR="009C2017" w:rsidRDefault="009C2017" w:rsidP="00E643E3">
            <w:r>
              <w:t>Un DEP en production laitière</w:t>
            </w:r>
          </w:p>
          <w:p w14:paraId="7AC10B52" w14:textId="77777777" w:rsidR="009C2017" w:rsidRDefault="009C2017" w:rsidP="00E643E3">
            <w:proofErr w:type="gramStart"/>
            <w:r>
              <w:t>OU</w:t>
            </w:r>
            <w:proofErr w:type="gramEnd"/>
          </w:p>
          <w:p w14:paraId="5083D64A" w14:textId="6A6922D1" w:rsidR="009C2017" w:rsidRDefault="009C2017" w:rsidP="00E643E3">
            <w:r>
              <w:t>Un DEC en technologie des productions animales.</w:t>
            </w:r>
          </w:p>
        </w:tc>
      </w:tr>
      <w:tr w:rsidR="009C2017" w14:paraId="3CA40D66" w14:textId="77777777" w:rsidTr="009C2017">
        <w:tc>
          <w:tcPr>
            <w:tcW w:w="6475" w:type="dxa"/>
          </w:tcPr>
          <w:p w14:paraId="38C7AC30" w14:textId="7FD877DD" w:rsidR="009C2017" w:rsidRDefault="009C2017" w:rsidP="00E643E3">
            <w:r>
              <w:t>10 kg\mg\jour</w:t>
            </w:r>
          </w:p>
        </w:tc>
        <w:tc>
          <w:tcPr>
            <w:tcW w:w="6475" w:type="dxa"/>
          </w:tcPr>
          <w:p w14:paraId="6A463255" w14:textId="77777777" w:rsidR="009C2017" w:rsidRDefault="009C2017" w:rsidP="00E643E3">
            <w:r>
              <w:t>Si l’une ou l’autre des relèves détient :</w:t>
            </w:r>
          </w:p>
          <w:p w14:paraId="7AD90A3F" w14:textId="77777777" w:rsidR="009C2017" w:rsidRDefault="009C2017" w:rsidP="00E643E3">
            <w:r>
              <w:t>Une AEC en gestion d’entreprises agricoles</w:t>
            </w:r>
          </w:p>
          <w:p w14:paraId="5E5CE3A4" w14:textId="77777777" w:rsidR="009C2017" w:rsidRDefault="009C2017" w:rsidP="00E643E3">
            <w:proofErr w:type="gramStart"/>
            <w:r>
              <w:t>OU</w:t>
            </w:r>
            <w:proofErr w:type="gramEnd"/>
          </w:p>
          <w:p w14:paraId="4F6B447A" w14:textId="77777777" w:rsidR="009C2017" w:rsidRDefault="003C5D00" w:rsidP="00E643E3">
            <w:r>
              <w:t>Un DEC en gestion d’entreprises agricoles</w:t>
            </w:r>
          </w:p>
          <w:p w14:paraId="4B974882" w14:textId="77777777" w:rsidR="003C5D00" w:rsidRDefault="003C5D00" w:rsidP="00E643E3">
            <w:proofErr w:type="gramStart"/>
            <w:r>
              <w:t>OU</w:t>
            </w:r>
            <w:proofErr w:type="gramEnd"/>
            <w:r>
              <w:t xml:space="preserve"> </w:t>
            </w:r>
          </w:p>
          <w:p w14:paraId="5F257FC8" w14:textId="2C574232" w:rsidR="003C5D00" w:rsidRDefault="003C5D00" w:rsidP="00E643E3">
            <w:r>
              <w:t>Un BAC en administration, agronomie, agroéconomie ou en sciences de l’agriculture et de l’environnement.</w:t>
            </w:r>
          </w:p>
        </w:tc>
      </w:tr>
    </w:tbl>
    <w:p w14:paraId="51EB75BA" w14:textId="431B4139" w:rsidR="00E643E3" w:rsidRDefault="00E643E3" w:rsidP="00E643E3"/>
    <w:p w14:paraId="07A20346" w14:textId="03FF2AB9" w:rsidR="003C5D00" w:rsidRPr="003C5D00" w:rsidRDefault="003C5D00" w:rsidP="00E643E3">
      <w:pPr>
        <w:rPr>
          <w:b/>
          <w:bCs/>
        </w:rPr>
      </w:pPr>
      <w:r w:rsidRPr="003C5D00">
        <w:rPr>
          <w:b/>
          <w:bCs/>
        </w:rPr>
        <w:t>Conditions de remboursement du prêt</w:t>
      </w:r>
    </w:p>
    <w:p w14:paraId="3AF3A348" w14:textId="27139F5D" w:rsidR="003C5D00" w:rsidRDefault="003C5D00" w:rsidP="00E643E3">
      <w:r>
        <w:t>Le prêt de quota est remboursé sur une période de 5 ans à compter de la 6</w:t>
      </w:r>
      <w:r w:rsidRPr="003C5D00">
        <w:rPr>
          <w:vertAlign w:val="superscript"/>
        </w:rPr>
        <w:t>e</w:t>
      </w:r>
      <w:r>
        <w:t xml:space="preserve"> année suivant la date de son octroi, et ce, selon les modalités suivantes :</w:t>
      </w:r>
    </w:p>
    <w:p w14:paraId="36D58D00" w14:textId="321AB18D" w:rsidR="003C5D00" w:rsidRDefault="003C5D00" w:rsidP="00C818C4">
      <w:pPr>
        <w:pStyle w:val="Paragraphedeliste"/>
        <w:numPr>
          <w:ilvl w:val="0"/>
          <w:numId w:val="20"/>
        </w:numPr>
      </w:pPr>
      <w:r>
        <w:t>Dans le cas d’un prêt de 6 kg/mg/jour : 1,2 kg par année, par tranche de ,12 kg par mois;</w:t>
      </w:r>
    </w:p>
    <w:p w14:paraId="60240784" w14:textId="451A3A46" w:rsidR="003C5D00" w:rsidRDefault="003C5D00" w:rsidP="00C818C4">
      <w:pPr>
        <w:pStyle w:val="Paragraphedeliste"/>
        <w:numPr>
          <w:ilvl w:val="0"/>
          <w:numId w:val="20"/>
        </w:numPr>
      </w:pPr>
      <w:r>
        <w:t>Dans le cas d’un prêt de 8 kg/mg/jour : 1,5 kg par année, par tranche de ,16 kg par mois;</w:t>
      </w:r>
    </w:p>
    <w:p w14:paraId="6BECC1A7" w14:textId="52691C75" w:rsidR="003C5D00" w:rsidRDefault="003C5D00" w:rsidP="00C818C4">
      <w:pPr>
        <w:pStyle w:val="Paragraphedeliste"/>
        <w:numPr>
          <w:ilvl w:val="0"/>
          <w:numId w:val="20"/>
        </w:numPr>
      </w:pPr>
      <w:r>
        <w:t xml:space="preserve">Dans le cas d’un prêt de 10 kg/mg/jour : 2 kg par année, par tranches de ,2 kg par mois. </w:t>
      </w:r>
    </w:p>
    <w:p w14:paraId="55C562FA" w14:textId="77777777" w:rsidR="003C5D00" w:rsidRPr="00E643E3" w:rsidRDefault="003C5D00" w:rsidP="00E643E3"/>
    <w:p w14:paraId="2C0EFE6F" w14:textId="77777777" w:rsidR="003C5D00" w:rsidRDefault="003C5D00" w:rsidP="003C5D00">
      <w:pPr>
        <w:spacing w:after="0" w:line="240" w:lineRule="auto"/>
        <w:rPr>
          <w:rFonts w:ascii="Calibri" w:eastAsia="Times New Roman" w:hAnsi="Calibri" w:cs="Times New Roman"/>
          <w:color w:val="000000"/>
          <w:sz w:val="24"/>
          <w:szCs w:val="24"/>
          <w:lang w:eastAsia="fr-CA"/>
        </w:rPr>
      </w:pPr>
      <w:r>
        <w:rPr>
          <w:rFonts w:ascii="Calibri" w:eastAsia="Times New Roman" w:hAnsi="Calibri" w:cs="Times New Roman"/>
          <w:color w:val="000000"/>
          <w:sz w:val="24"/>
          <w:szCs w:val="24"/>
          <w:lang w:eastAsia="fr-CA"/>
        </w:rPr>
        <w:t xml:space="preserve">Pour de plus amples informations sur ce programme ou pour </w:t>
      </w:r>
    </w:p>
    <w:p w14:paraId="5643C216" w14:textId="77777777" w:rsidR="003C5D00" w:rsidRDefault="003C5D00" w:rsidP="003C5D00">
      <w:pPr>
        <w:spacing w:after="0" w:line="240" w:lineRule="auto"/>
        <w:rPr>
          <w:rFonts w:ascii="Calibri" w:eastAsia="Times New Roman" w:hAnsi="Calibri" w:cs="Times New Roman"/>
          <w:color w:val="000000"/>
          <w:sz w:val="24"/>
          <w:szCs w:val="24"/>
          <w:lang w:eastAsia="fr-CA"/>
        </w:rPr>
      </w:pPr>
      <w:r>
        <w:rPr>
          <w:rFonts w:ascii="Calibri" w:eastAsia="Times New Roman" w:hAnsi="Calibri" w:cs="Times New Roman"/>
          <w:color w:val="000000"/>
          <w:sz w:val="24"/>
          <w:szCs w:val="24"/>
          <w:lang w:eastAsia="fr-CA"/>
        </w:rPr>
        <w:t xml:space="preserve">déposer une demande, communiquer avec le secrétaire régional, M. Luc Charest, </w:t>
      </w:r>
    </w:p>
    <w:p w14:paraId="0079B710" w14:textId="77777777" w:rsidR="003C5D00" w:rsidRPr="00E25C59" w:rsidRDefault="003C5D00" w:rsidP="003C5D00">
      <w:pPr>
        <w:spacing w:after="0" w:line="240" w:lineRule="auto"/>
        <w:rPr>
          <w:rFonts w:ascii="Calibri" w:eastAsia="Times New Roman" w:hAnsi="Calibri" w:cs="Times New Roman"/>
          <w:color w:val="000000"/>
          <w:sz w:val="24"/>
          <w:szCs w:val="24"/>
          <w:lang w:eastAsia="fr-CA"/>
        </w:rPr>
      </w:pPr>
      <w:r>
        <w:rPr>
          <w:rFonts w:ascii="Calibri" w:eastAsia="Times New Roman" w:hAnsi="Calibri" w:cs="Times New Roman"/>
          <w:color w:val="000000"/>
          <w:sz w:val="24"/>
          <w:szCs w:val="24"/>
          <w:lang w:eastAsia="fr-CA"/>
        </w:rPr>
        <w:t>au 819-762-0833.</w:t>
      </w:r>
    </w:p>
    <w:p w14:paraId="587097F5" w14:textId="77777777" w:rsidR="003C5D00" w:rsidRPr="00E25C59" w:rsidRDefault="003C5D00" w:rsidP="003C5D00">
      <w:pPr>
        <w:pStyle w:val="Paragraphedeliste"/>
        <w:spacing w:after="0" w:line="240" w:lineRule="auto"/>
        <w:rPr>
          <w:rFonts w:ascii="Calibri" w:eastAsia="Times New Roman" w:hAnsi="Calibri" w:cs="Times New Roman"/>
          <w:color w:val="000000"/>
          <w:sz w:val="24"/>
          <w:szCs w:val="24"/>
          <w:lang w:eastAsia="fr-CA"/>
        </w:rPr>
      </w:pPr>
    </w:p>
    <w:p w14:paraId="08D3A7F6" w14:textId="77777777" w:rsidR="002A2835" w:rsidRDefault="002A2835"/>
    <w:sectPr w:rsidR="002A2835" w:rsidSect="00F83F8A">
      <w:footerReference w:type="default" r:id="rId21"/>
      <w:pgSz w:w="15840" w:h="12240"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DBC17B" w14:textId="77777777" w:rsidR="00050CBF" w:rsidRDefault="00050CBF" w:rsidP="009A42D2">
      <w:pPr>
        <w:spacing w:after="0" w:line="240" w:lineRule="auto"/>
      </w:pPr>
      <w:r>
        <w:separator/>
      </w:r>
    </w:p>
  </w:endnote>
  <w:endnote w:type="continuationSeparator" w:id="0">
    <w:p w14:paraId="33BD8AD3" w14:textId="77777777" w:rsidR="00050CBF" w:rsidRDefault="00050CBF" w:rsidP="009A42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AFF" w:usb1="5000217F" w:usb2="00000021" w:usb3="00000000" w:csb0="0000019F" w:csb1="00000000"/>
  </w:font>
  <w:font w:name="inherit">
    <w:altName w:val="Cambria"/>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1555862"/>
      <w:docPartObj>
        <w:docPartGallery w:val="Page Numbers (Bottom of Page)"/>
        <w:docPartUnique/>
      </w:docPartObj>
    </w:sdtPr>
    <w:sdtContent>
      <w:p w14:paraId="6DA8642C" w14:textId="5D126A1E" w:rsidR="00DD445E" w:rsidRDefault="00DD445E">
        <w:pPr>
          <w:pStyle w:val="Pieddepage"/>
          <w:jc w:val="right"/>
        </w:pPr>
        <w:r>
          <w:fldChar w:fldCharType="begin"/>
        </w:r>
        <w:r>
          <w:instrText>PAGE   \* MERGEFORMAT</w:instrText>
        </w:r>
        <w:r>
          <w:fldChar w:fldCharType="separate"/>
        </w:r>
        <w:r>
          <w:rPr>
            <w:lang w:val="fr-FR"/>
          </w:rPr>
          <w:t>2</w:t>
        </w:r>
        <w:r>
          <w:fldChar w:fldCharType="end"/>
        </w:r>
      </w:p>
    </w:sdtContent>
  </w:sdt>
  <w:p w14:paraId="0F42E60A" w14:textId="77777777" w:rsidR="009A42D2" w:rsidRDefault="009A42D2">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29DD58" w14:textId="77777777" w:rsidR="00050CBF" w:rsidRDefault="00050CBF" w:rsidP="009A42D2">
      <w:pPr>
        <w:spacing w:after="0" w:line="240" w:lineRule="auto"/>
      </w:pPr>
      <w:r>
        <w:separator/>
      </w:r>
    </w:p>
  </w:footnote>
  <w:footnote w:type="continuationSeparator" w:id="0">
    <w:p w14:paraId="35C1EC91" w14:textId="77777777" w:rsidR="00050CBF" w:rsidRDefault="00050CBF" w:rsidP="009A42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C35EB3"/>
    <w:multiLevelType w:val="hybridMultilevel"/>
    <w:tmpl w:val="6610D406"/>
    <w:lvl w:ilvl="0" w:tplc="0C0C000F">
      <w:start w:val="1"/>
      <w:numFmt w:val="decimal"/>
      <w:lvlText w:val="%1."/>
      <w:lvlJc w:val="left"/>
      <w:pPr>
        <w:ind w:left="808" w:hanging="360"/>
      </w:pPr>
    </w:lvl>
    <w:lvl w:ilvl="1" w:tplc="0C0C0019" w:tentative="1">
      <w:start w:val="1"/>
      <w:numFmt w:val="lowerLetter"/>
      <w:lvlText w:val="%2."/>
      <w:lvlJc w:val="left"/>
      <w:pPr>
        <w:ind w:left="1528" w:hanging="360"/>
      </w:pPr>
    </w:lvl>
    <w:lvl w:ilvl="2" w:tplc="0C0C001B" w:tentative="1">
      <w:start w:val="1"/>
      <w:numFmt w:val="lowerRoman"/>
      <w:lvlText w:val="%3."/>
      <w:lvlJc w:val="right"/>
      <w:pPr>
        <w:ind w:left="2248" w:hanging="180"/>
      </w:pPr>
    </w:lvl>
    <w:lvl w:ilvl="3" w:tplc="0C0C000F" w:tentative="1">
      <w:start w:val="1"/>
      <w:numFmt w:val="decimal"/>
      <w:lvlText w:val="%4."/>
      <w:lvlJc w:val="left"/>
      <w:pPr>
        <w:ind w:left="2968" w:hanging="360"/>
      </w:pPr>
    </w:lvl>
    <w:lvl w:ilvl="4" w:tplc="0C0C0019" w:tentative="1">
      <w:start w:val="1"/>
      <w:numFmt w:val="lowerLetter"/>
      <w:lvlText w:val="%5."/>
      <w:lvlJc w:val="left"/>
      <w:pPr>
        <w:ind w:left="3688" w:hanging="360"/>
      </w:pPr>
    </w:lvl>
    <w:lvl w:ilvl="5" w:tplc="0C0C001B" w:tentative="1">
      <w:start w:val="1"/>
      <w:numFmt w:val="lowerRoman"/>
      <w:lvlText w:val="%6."/>
      <w:lvlJc w:val="right"/>
      <w:pPr>
        <w:ind w:left="4408" w:hanging="180"/>
      </w:pPr>
    </w:lvl>
    <w:lvl w:ilvl="6" w:tplc="0C0C000F" w:tentative="1">
      <w:start w:val="1"/>
      <w:numFmt w:val="decimal"/>
      <w:lvlText w:val="%7."/>
      <w:lvlJc w:val="left"/>
      <w:pPr>
        <w:ind w:left="5128" w:hanging="360"/>
      </w:pPr>
    </w:lvl>
    <w:lvl w:ilvl="7" w:tplc="0C0C0019" w:tentative="1">
      <w:start w:val="1"/>
      <w:numFmt w:val="lowerLetter"/>
      <w:lvlText w:val="%8."/>
      <w:lvlJc w:val="left"/>
      <w:pPr>
        <w:ind w:left="5848" w:hanging="360"/>
      </w:pPr>
    </w:lvl>
    <w:lvl w:ilvl="8" w:tplc="0C0C001B" w:tentative="1">
      <w:start w:val="1"/>
      <w:numFmt w:val="lowerRoman"/>
      <w:lvlText w:val="%9."/>
      <w:lvlJc w:val="right"/>
      <w:pPr>
        <w:ind w:left="6568" w:hanging="180"/>
      </w:pPr>
    </w:lvl>
  </w:abstractNum>
  <w:abstractNum w:abstractNumId="1" w15:restartNumberingAfterBreak="0">
    <w:nsid w:val="1BF077B0"/>
    <w:multiLevelType w:val="multilevel"/>
    <w:tmpl w:val="E9203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593025"/>
    <w:multiLevelType w:val="hybridMultilevel"/>
    <w:tmpl w:val="754AFFB4"/>
    <w:lvl w:ilvl="0" w:tplc="0C0C0001">
      <w:start w:val="1"/>
      <w:numFmt w:val="bullet"/>
      <w:lvlText w:val=""/>
      <w:lvlJc w:val="left"/>
      <w:pPr>
        <w:ind w:left="1428" w:hanging="360"/>
      </w:pPr>
      <w:rPr>
        <w:rFonts w:ascii="Symbol" w:hAnsi="Symbol"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3" w15:restartNumberingAfterBreak="0">
    <w:nsid w:val="27757C33"/>
    <w:multiLevelType w:val="multilevel"/>
    <w:tmpl w:val="2110D89C"/>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29846F08"/>
    <w:multiLevelType w:val="hybridMultilevel"/>
    <w:tmpl w:val="2AA41B04"/>
    <w:lvl w:ilvl="0" w:tplc="0C0C0001">
      <w:start w:val="1"/>
      <w:numFmt w:val="bullet"/>
      <w:lvlText w:val=""/>
      <w:lvlJc w:val="left"/>
      <w:pPr>
        <w:ind w:left="2154" w:hanging="360"/>
      </w:pPr>
      <w:rPr>
        <w:rFonts w:ascii="Symbol" w:hAnsi="Symbol" w:hint="default"/>
      </w:rPr>
    </w:lvl>
    <w:lvl w:ilvl="1" w:tplc="0C0C0003">
      <w:start w:val="1"/>
      <w:numFmt w:val="bullet"/>
      <w:lvlText w:val="o"/>
      <w:lvlJc w:val="left"/>
      <w:pPr>
        <w:ind w:left="2874" w:hanging="360"/>
      </w:pPr>
      <w:rPr>
        <w:rFonts w:ascii="Courier New" w:hAnsi="Courier New" w:cs="Courier New" w:hint="default"/>
      </w:rPr>
    </w:lvl>
    <w:lvl w:ilvl="2" w:tplc="0C0C0005" w:tentative="1">
      <w:start w:val="1"/>
      <w:numFmt w:val="bullet"/>
      <w:lvlText w:val=""/>
      <w:lvlJc w:val="left"/>
      <w:pPr>
        <w:ind w:left="3594" w:hanging="360"/>
      </w:pPr>
      <w:rPr>
        <w:rFonts w:ascii="Wingdings" w:hAnsi="Wingdings" w:hint="default"/>
      </w:rPr>
    </w:lvl>
    <w:lvl w:ilvl="3" w:tplc="0C0C0001" w:tentative="1">
      <w:start w:val="1"/>
      <w:numFmt w:val="bullet"/>
      <w:lvlText w:val=""/>
      <w:lvlJc w:val="left"/>
      <w:pPr>
        <w:ind w:left="4314" w:hanging="360"/>
      </w:pPr>
      <w:rPr>
        <w:rFonts w:ascii="Symbol" w:hAnsi="Symbol" w:hint="default"/>
      </w:rPr>
    </w:lvl>
    <w:lvl w:ilvl="4" w:tplc="0C0C0003" w:tentative="1">
      <w:start w:val="1"/>
      <w:numFmt w:val="bullet"/>
      <w:lvlText w:val="o"/>
      <w:lvlJc w:val="left"/>
      <w:pPr>
        <w:ind w:left="5034" w:hanging="360"/>
      </w:pPr>
      <w:rPr>
        <w:rFonts w:ascii="Courier New" w:hAnsi="Courier New" w:cs="Courier New" w:hint="default"/>
      </w:rPr>
    </w:lvl>
    <w:lvl w:ilvl="5" w:tplc="0C0C0005" w:tentative="1">
      <w:start w:val="1"/>
      <w:numFmt w:val="bullet"/>
      <w:lvlText w:val=""/>
      <w:lvlJc w:val="left"/>
      <w:pPr>
        <w:ind w:left="5754" w:hanging="360"/>
      </w:pPr>
      <w:rPr>
        <w:rFonts w:ascii="Wingdings" w:hAnsi="Wingdings" w:hint="default"/>
      </w:rPr>
    </w:lvl>
    <w:lvl w:ilvl="6" w:tplc="0C0C0001" w:tentative="1">
      <w:start w:val="1"/>
      <w:numFmt w:val="bullet"/>
      <w:lvlText w:val=""/>
      <w:lvlJc w:val="left"/>
      <w:pPr>
        <w:ind w:left="6474" w:hanging="360"/>
      </w:pPr>
      <w:rPr>
        <w:rFonts w:ascii="Symbol" w:hAnsi="Symbol" w:hint="default"/>
      </w:rPr>
    </w:lvl>
    <w:lvl w:ilvl="7" w:tplc="0C0C0003" w:tentative="1">
      <w:start w:val="1"/>
      <w:numFmt w:val="bullet"/>
      <w:lvlText w:val="o"/>
      <w:lvlJc w:val="left"/>
      <w:pPr>
        <w:ind w:left="7194" w:hanging="360"/>
      </w:pPr>
      <w:rPr>
        <w:rFonts w:ascii="Courier New" w:hAnsi="Courier New" w:cs="Courier New" w:hint="default"/>
      </w:rPr>
    </w:lvl>
    <w:lvl w:ilvl="8" w:tplc="0C0C0005" w:tentative="1">
      <w:start w:val="1"/>
      <w:numFmt w:val="bullet"/>
      <w:lvlText w:val=""/>
      <w:lvlJc w:val="left"/>
      <w:pPr>
        <w:ind w:left="7914" w:hanging="360"/>
      </w:pPr>
      <w:rPr>
        <w:rFonts w:ascii="Wingdings" w:hAnsi="Wingdings" w:hint="default"/>
      </w:rPr>
    </w:lvl>
  </w:abstractNum>
  <w:abstractNum w:abstractNumId="5" w15:restartNumberingAfterBreak="0">
    <w:nsid w:val="321931E8"/>
    <w:multiLevelType w:val="multilevel"/>
    <w:tmpl w:val="8EF4A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8E3F11"/>
    <w:multiLevelType w:val="hybridMultilevel"/>
    <w:tmpl w:val="6D26AAC8"/>
    <w:lvl w:ilvl="0" w:tplc="0C0C0003">
      <w:start w:val="1"/>
      <w:numFmt w:val="bullet"/>
      <w:lvlText w:val="o"/>
      <w:lvlJc w:val="left"/>
      <w:pPr>
        <w:ind w:left="720" w:hanging="360"/>
      </w:pPr>
      <w:rPr>
        <w:rFonts w:ascii="Courier New" w:hAnsi="Courier New" w:cs="Courier New"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 w15:restartNumberingAfterBreak="0">
    <w:nsid w:val="3D257122"/>
    <w:multiLevelType w:val="hybridMultilevel"/>
    <w:tmpl w:val="F9A0FB6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8" w15:restartNumberingAfterBreak="0">
    <w:nsid w:val="3F9A4386"/>
    <w:multiLevelType w:val="hybridMultilevel"/>
    <w:tmpl w:val="46A0EF5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9" w15:restartNumberingAfterBreak="0">
    <w:nsid w:val="402A5A60"/>
    <w:multiLevelType w:val="hybridMultilevel"/>
    <w:tmpl w:val="DD524574"/>
    <w:lvl w:ilvl="0" w:tplc="0C0C0001">
      <w:start w:val="1"/>
      <w:numFmt w:val="bullet"/>
      <w:lvlText w:val=""/>
      <w:lvlJc w:val="left"/>
      <w:pPr>
        <w:ind w:left="758" w:hanging="360"/>
      </w:pPr>
      <w:rPr>
        <w:rFonts w:ascii="Symbol" w:hAnsi="Symbol" w:hint="default"/>
      </w:rPr>
    </w:lvl>
    <w:lvl w:ilvl="1" w:tplc="0C0C0003" w:tentative="1">
      <w:start w:val="1"/>
      <w:numFmt w:val="bullet"/>
      <w:lvlText w:val="o"/>
      <w:lvlJc w:val="left"/>
      <w:pPr>
        <w:ind w:left="1478" w:hanging="360"/>
      </w:pPr>
      <w:rPr>
        <w:rFonts w:ascii="Courier New" w:hAnsi="Courier New" w:cs="Courier New" w:hint="default"/>
      </w:rPr>
    </w:lvl>
    <w:lvl w:ilvl="2" w:tplc="0C0C0005" w:tentative="1">
      <w:start w:val="1"/>
      <w:numFmt w:val="bullet"/>
      <w:lvlText w:val=""/>
      <w:lvlJc w:val="left"/>
      <w:pPr>
        <w:ind w:left="2198" w:hanging="360"/>
      </w:pPr>
      <w:rPr>
        <w:rFonts w:ascii="Wingdings" w:hAnsi="Wingdings" w:hint="default"/>
      </w:rPr>
    </w:lvl>
    <w:lvl w:ilvl="3" w:tplc="0C0C0001" w:tentative="1">
      <w:start w:val="1"/>
      <w:numFmt w:val="bullet"/>
      <w:lvlText w:val=""/>
      <w:lvlJc w:val="left"/>
      <w:pPr>
        <w:ind w:left="2918" w:hanging="360"/>
      </w:pPr>
      <w:rPr>
        <w:rFonts w:ascii="Symbol" w:hAnsi="Symbol" w:hint="default"/>
      </w:rPr>
    </w:lvl>
    <w:lvl w:ilvl="4" w:tplc="0C0C0003" w:tentative="1">
      <w:start w:val="1"/>
      <w:numFmt w:val="bullet"/>
      <w:lvlText w:val="o"/>
      <w:lvlJc w:val="left"/>
      <w:pPr>
        <w:ind w:left="3638" w:hanging="360"/>
      </w:pPr>
      <w:rPr>
        <w:rFonts w:ascii="Courier New" w:hAnsi="Courier New" w:cs="Courier New" w:hint="default"/>
      </w:rPr>
    </w:lvl>
    <w:lvl w:ilvl="5" w:tplc="0C0C0005" w:tentative="1">
      <w:start w:val="1"/>
      <w:numFmt w:val="bullet"/>
      <w:lvlText w:val=""/>
      <w:lvlJc w:val="left"/>
      <w:pPr>
        <w:ind w:left="4358" w:hanging="360"/>
      </w:pPr>
      <w:rPr>
        <w:rFonts w:ascii="Wingdings" w:hAnsi="Wingdings" w:hint="default"/>
      </w:rPr>
    </w:lvl>
    <w:lvl w:ilvl="6" w:tplc="0C0C0001" w:tentative="1">
      <w:start w:val="1"/>
      <w:numFmt w:val="bullet"/>
      <w:lvlText w:val=""/>
      <w:lvlJc w:val="left"/>
      <w:pPr>
        <w:ind w:left="5078" w:hanging="360"/>
      </w:pPr>
      <w:rPr>
        <w:rFonts w:ascii="Symbol" w:hAnsi="Symbol" w:hint="default"/>
      </w:rPr>
    </w:lvl>
    <w:lvl w:ilvl="7" w:tplc="0C0C0003" w:tentative="1">
      <w:start w:val="1"/>
      <w:numFmt w:val="bullet"/>
      <w:lvlText w:val="o"/>
      <w:lvlJc w:val="left"/>
      <w:pPr>
        <w:ind w:left="5798" w:hanging="360"/>
      </w:pPr>
      <w:rPr>
        <w:rFonts w:ascii="Courier New" w:hAnsi="Courier New" w:cs="Courier New" w:hint="default"/>
      </w:rPr>
    </w:lvl>
    <w:lvl w:ilvl="8" w:tplc="0C0C0005" w:tentative="1">
      <w:start w:val="1"/>
      <w:numFmt w:val="bullet"/>
      <w:lvlText w:val=""/>
      <w:lvlJc w:val="left"/>
      <w:pPr>
        <w:ind w:left="6518" w:hanging="360"/>
      </w:pPr>
      <w:rPr>
        <w:rFonts w:ascii="Wingdings" w:hAnsi="Wingdings" w:hint="default"/>
      </w:rPr>
    </w:lvl>
  </w:abstractNum>
  <w:abstractNum w:abstractNumId="10" w15:restartNumberingAfterBreak="0">
    <w:nsid w:val="41E10E84"/>
    <w:multiLevelType w:val="hybridMultilevel"/>
    <w:tmpl w:val="01C8965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1" w15:restartNumberingAfterBreak="0">
    <w:nsid w:val="456032D0"/>
    <w:multiLevelType w:val="hybridMultilevel"/>
    <w:tmpl w:val="1F46431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2" w15:restartNumberingAfterBreak="0">
    <w:nsid w:val="4B2054CD"/>
    <w:multiLevelType w:val="hybridMultilevel"/>
    <w:tmpl w:val="0F62952A"/>
    <w:lvl w:ilvl="0" w:tplc="0C0C0001">
      <w:start w:val="1"/>
      <w:numFmt w:val="bullet"/>
      <w:lvlText w:val=""/>
      <w:lvlJc w:val="left"/>
      <w:pPr>
        <w:ind w:left="1428" w:hanging="360"/>
      </w:pPr>
      <w:rPr>
        <w:rFonts w:ascii="Symbol" w:hAnsi="Symbol"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13" w15:restartNumberingAfterBreak="0">
    <w:nsid w:val="551970AB"/>
    <w:multiLevelType w:val="hybridMultilevel"/>
    <w:tmpl w:val="200A943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4" w15:restartNumberingAfterBreak="0">
    <w:nsid w:val="56937B09"/>
    <w:multiLevelType w:val="hybridMultilevel"/>
    <w:tmpl w:val="D4D0C6D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5" w15:restartNumberingAfterBreak="0">
    <w:nsid w:val="5990448A"/>
    <w:multiLevelType w:val="hybridMultilevel"/>
    <w:tmpl w:val="4E628FC4"/>
    <w:lvl w:ilvl="0" w:tplc="0C0C0001">
      <w:start w:val="1"/>
      <w:numFmt w:val="bullet"/>
      <w:lvlText w:val=""/>
      <w:lvlJc w:val="left"/>
      <w:pPr>
        <w:ind w:left="1434" w:hanging="360"/>
      </w:pPr>
      <w:rPr>
        <w:rFonts w:ascii="Symbol" w:hAnsi="Symbol" w:hint="default"/>
      </w:rPr>
    </w:lvl>
    <w:lvl w:ilvl="1" w:tplc="0C0C0003">
      <w:start w:val="1"/>
      <w:numFmt w:val="bullet"/>
      <w:lvlText w:val="o"/>
      <w:lvlJc w:val="left"/>
      <w:pPr>
        <w:ind w:left="2154" w:hanging="360"/>
      </w:pPr>
      <w:rPr>
        <w:rFonts w:ascii="Courier New" w:hAnsi="Courier New" w:cs="Courier New" w:hint="default"/>
      </w:rPr>
    </w:lvl>
    <w:lvl w:ilvl="2" w:tplc="0C0C0005" w:tentative="1">
      <w:start w:val="1"/>
      <w:numFmt w:val="bullet"/>
      <w:lvlText w:val=""/>
      <w:lvlJc w:val="left"/>
      <w:pPr>
        <w:ind w:left="2874" w:hanging="360"/>
      </w:pPr>
      <w:rPr>
        <w:rFonts w:ascii="Wingdings" w:hAnsi="Wingdings" w:hint="default"/>
      </w:rPr>
    </w:lvl>
    <w:lvl w:ilvl="3" w:tplc="0C0C0001" w:tentative="1">
      <w:start w:val="1"/>
      <w:numFmt w:val="bullet"/>
      <w:lvlText w:val=""/>
      <w:lvlJc w:val="left"/>
      <w:pPr>
        <w:ind w:left="3594" w:hanging="360"/>
      </w:pPr>
      <w:rPr>
        <w:rFonts w:ascii="Symbol" w:hAnsi="Symbol" w:hint="default"/>
      </w:rPr>
    </w:lvl>
    <w:lvl w:ilvl="4" w:tplc="0C0C0003" w:tentative="1">
      <w:start w:val="1"/>
      <w:numFmt w:val="bullet"/>
      <w:lvlText w:val="o"/>
      <w:lvlJc w:val="left"/>
      <w:pPr>
        <w:ind w:left="4314" w:hanging="360"/>
      </w:pPr>
      <w:rPr>
        <w:rFonts w:ascii="Courier New" w:hAnsi="Courier New" w:cs="Courier New" w:hint="default"/>
      </w:rPr>
    </w:lvl>
    <w:lvl w:ilvl="5" w:tplc="0C0C0005" w:tentative="1">
      <w:start w:val="1"/>
      <w:numFmt w:val="bullet"/>
      <w:lvlText w:val=""/>
      <w:lvlJc w:val="left"/>
      <w:pPr>
        <w:ind w:left="5034" w:hanging="360"/>
      </w:pPr>
      <w:rPr>
        <w:rFonts w:ascii="Wingdings" w:hAnsi="Wingdings" w:hint="default"/>
      </w:rPr>
    </w:lvl>
    <w:lvl w:ilvl="6" w:tplc="0C0C0001" w:tentative="1">
      <w:start w:val="1"/>
      <w:numFmt w:val="bullet"/>
      <w:lvlText w:val=""/>
      <w:lvlJc w:val="left"/>
      <w:pPr>
        <w:ind w:left="5754" w:hanging="360"/>
      </w:pPr>
      <w:rPr>
        <w:rFonts w:ascii="Symbol" w:hAnsi="Symbol" w:hint="default"/>
      </w:rPr>
    </w:lvl>
    <w:lvl w:ilvl="7" w:tplc="0C0C0003" w:tentative="1">
      <w:start w:val="1"/>
      <w:numFmt w:val="bullet"/>
      <w:lvlText w:val="o"/>
      <w:lvlJc w:val="left"/>
      <w:pPr>
        <w:ind w:left="6474" w:hanging="360"/>
      </w:pPr>
      <w:rPr>
        <w:rFonts w:ascii="Courier New" w:hAnsi="Courier New" w:cs="Courier New" w:hint="default"/>
      </w:rPr>
    </w:lvl>
    <w:lvl w:ilvl="8" w:tplc="0C0C0005" w:tentative="1">
      <w:start w:val="1"/>
      <w:numFmt w:val="bullet"/>
      <w:lvlText w:val=""/>
      <w:lvlJc w:val="left"/>
      <w:pPr>
        <w:ind w:left="7194" w:hanging="360"/>
      </w:pPr>
      <w:rPr>
        <w:rFonts w:ascii="Wingdings" w:hAnsi="Wingdings" w:hint="default"/>
      </w:rPr>
    </w:lvl>
  </w:abstractNum>
  <w:abstractNum w:abstractNumId="16" w15:restartNumberingAfterBreak="0">
    <w:nsid w:val="60CB1971"/>
    <w:multiLevelType w:val="hybridMultilevel"/>
    <w:tmpl w:val="97204C98"/>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7" w15:restartNumberingAfterBreak="0">
    <w:nsid w:val="6FC517C0"/>
    <w:multiLevelType w:val="hybridMultilevel"/>
    <w:tmpl w:val="9014F6F0"/>
    <w:lvl w:ilvl="0" w:tplc="0C0C0001">
      <w:start w:val="1"/>
      <w:numFmt w:val="bullet"/>
      <w:lvlText w:val=""/>
      <w:lvlJc w:val="left"/>
      <w:pPr>
        <w:ind w:left="1434" w:hanging="360"/>
      </w:pPr>
      <w:rPr>
        <w:rFonts w:ascii="Symbol" w:hAnsi="Symbol" w:hint="default"/>
      </w:rPr>
    </w:lvl>
    <w:lvl w:ilvl="1" w:tplc="0C0C0003" w:tentative="1">
      <w:start w:val="1"/>
      <w:numFmt w:val="bullet"/>
      <w:lvlText w:val="o"/>
      <w:lvlJc w:val="left"/>
      <w:pPr>
        <w:ind w:left="2154" w:hanging="360"/>
      </w:pPr>
      <w:rPr>
        <w:rFonts w:ascii="Courier New" w:hAnsi="Courier New" w:cs="Courier New" w:hint="default"/>
      </w:rPr>
    </w:lvl>
    <w:lvl w:ilvl="2" w:tplc="0C0C0005" w:tentative="1">
      <w:start w:val="1"/>
      <w:numFmt w:val="bullet"/>
      <w:lvlText w:val=""/>
      <w:lvlJc w:val="left"/>
      <w:pPr>
        <w:ind w:left="2874" w:hanging="360"/>
      </w:pPr>
      <w:rPr>
        <w:rFonts w:ascii="Wingdings" w:hAnsi="Wingdings" w:hint="default"/>
      </w:rPr>
    </w:lvl>
    <w:lvl w:ilvl="3" w:tplc="0C0C0001" w:tentative="1">
      <w:start w:val="1"/>
      <w:numFmt w:val="bullet"/>
      <w:lvlText w:val=""/>
      <w:lvlJc w:val="left"/>
      <w:pPr>
        <w:ind w:left="3594" w:hanging="360"/>
      </w:pPr>
      <w:rPr>
        <w:rFonts w:ascii="Symbol" w:hAnsi="Symbol" w:hint="default"/>
      </w:rPr>
    </w:lvl>
    <w:lvl w:ilvl="4" w:tplc="0C0C0003" w:tentative="1">
      <w:start w:val="1"/>
      <w:numFmt w:val="bullet"/>
      <w:lvlText w:val="o"/>
      <w:lvlJc w:val="left"/>
      <w:pPr>
        <w:ind w:left="4314" w:hanging="360"/>
      </w:pPr>
      <w:rPr>
        <w:rFonts w:ascii="Courier New" w:hAnsi="Courier New" w:cs="Courier New" w:hint="default"/>
      </w:rPr>
    </w:lvl>
    <w:lvl w:ilvl="5" w:tplc="0C0C0005" w:tentative="1">
      <w:start w:val="1"/>
      <w:numFmt w:val="bullet"/>
      <w:lvlText w:val=""/>
      <w:lvlJc w:val="left"/>
      <w:pPr>
        <w:ind w:left="5034" w:hanging="360"/>
      </w:pPr>
      <w:rPr>
        <w:rFonts w:ascii="Wingdings" w:hAnsi="Wingdings" w:hint="default"/>
      </w:rPr>
    </w:lvl>
    <w:lvl w:ilvl="6" w:tplc="0C0C0001" w:tentative="1">
      <w:start w:val="1"/>
      <w:numFmt w:val="bullet"/>
      <w:lvlText w:val=""/>
      <w:lvlJc w:val="left"/>
      <w:pPr>
        <w:ind w:left="5754" w:hanging="360"/>
      </w:pPr>
      <w:rPr>
        <w:rFonts w:ascii="Symbol" w:hAnsi="Symbol" w:hint="default"/>
      </w:rPr>
    </w:lvl>
    <w:lvl w:ilvl="7" w:tplc="0C0C0003" w:tentative="1">
      <w:start w:val="1"/>
      <w:numFmt w:val="bullet"/>
      <w:lvlText w:val="o"/>
      <w:lvlJc w:val="left"/>
      <w:pPr>
        <w:ind w:left="6474" w:hanging="360"/>
      </w:pPr>
      <w:rPr>
        <w:rFonts w:ascii="Courier New" w:hAnsi="Courier New" w:cs="Courier New" w:hint="default"/>
      </w:rPr>
    </w:lvl>
    <w:lvl w:ilvl="8" w:tplc="0C0C0005" w:tentative="1">
      <w:start w:val="1"/>
      <w:numFmt w:val="bullet"/>
      <w:lvlText w:val=""/>
      <w:lvlJc w:val="left"/>
      <w:pPr>
        <w:ind w:left="7194" w:hanging="360"/>
      </w:pPr>
      <w:rPr>
        <w:rFonts w:ascii="Wingdings" w:hAnsi="Wingdings" w:hint="default"/>
      </w:rPr>
    </w:lvl>
  </w:abstractNum>
  <w:abstractNum w:abstractNumId="18" w15:restartNumberingAfterBreak="0">
    <w:nsid w:val="7490197D"/>
    <w:multiLevelType w:val="multilevel"/>
    <w:tmpl w:val="8EF4A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D905FC6"/>
    <w:multiLevelType w:val="hybridMultilevel"/>
    <w:tmpl w:val="8BEC646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16cid:durableId="1052651412">
    <w:abstractNumId w:val="0"/>
  </w:num>
  <w:num w:numId="2" w16cid:durableId="45641203">
    <w:abstractNumId w:val="16"/>
  </w:num>
  <w:num w:numId="3" w16cid:durableId="885334491">
    <w:abstractNumId w:val="3"/>
  </w:num>
  <w:num w:numId="4" w16cid:durableId="1433667700">
    <w:abstractNumId w:val="13"/>
  </w:num>
  <w:num w:numId="5" w16cid:durableId="1651638777">
    <w:abstractNumId w:val="17"/>
  </w:num>
  <w:num w:numId="6" w16cid:durableId="1407612299">
    <w:abstractNumId w:val="2"/>
  </w:num>
  <w:num w:numId="7" w16cid:durableId="1403285423">
    <w:abstractNumId w:val="11"/>
  </w:num>
  <w:num w:numId="8" w16cid:durableId="2065830765">
    <w:abstractNumId w:val="15"/>
  </w:num>
  <w:num w:numId="9" w16cid:durableId="424031556">
    <w:abstractNumId w:val="7"/>
  </w:num>
  <w:num w:numId="10" w16cid:durableId="29886873">
    <w:abstractNumId w:val="10"/>
  </w:num>
  <w:num w:numId="11" w16cid:durableId="1304042182">
    <w:abstractNumId w:val="9"/>
  </w:num>
  <w:num w:numId="12" w16cid:durableId="671834184">
    <w:abstractNumId w:val="4"/>
  </w:num>
  <w:num w:numId="13" w16cid:durableId="1168593992">
    <w:abstractNumId w:val="14"/>
  </w:num>
  <w:num w:numId="14" w16cid:durableId="1856578779">
    <w:abstractNumId w:val="8"/>
  </w:num>
  <w:num w:numId="15" w16cid:durableId="102961646">
    <w:abstractNumId w:val="12"/>
  </w:num>
  <w:num w:numId="16" w16cid:durableId="260381603">
    <w:abstractNumId w:val="1"/>
  </w:num>
  <w:num w:numId="17" w16cid:durableId="580211672">
    <w:abstractNumId w:val="5"/>
  </w:num>
  <w:num w:numId="18" w16cid:durableId="1224369751">
    <w:abstractNumId w:val="18"/>
  </w:num>
  <w:num w:numId="19" w16cid:durableId="1477868558">
    <w:abstractNumId w:val="19"/>
  </w:num>
  <w:num w:numId="20" w16cid:durableId="170725851">
    <w:abstractNumId w:val="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E29"/>
    <w:rsid w:val="000006B8"/>
    <w:rsid w:val="0000139E"/>
    <w:rsid w:val="000018A7"/>
    <w:rsid w:val="00001B4E"/>
    <w:rsid w:val="00002C52"/>
    <w:rsid w:val="00002CD7"/>
    <w:rsid w:val="0000457F"/>
    <w:rsid w:val="00004747"/>
    <w:rsid w:val="000048DF"/>
    <w:rsid w:val="00004CC2"/>
    <w:rsid w:val="00004E66"/>
    <w:rsid w:val="00004E6E"/>
    <w:rsid w:val="00005578"/>
    <w:rsid w:val="0000569B"/>
    <w:rsid w:val="000057E5"/>
    <w:rsid w:val="00005C11"/>
    <w:rsid w:val="00005E1E"/>
    <w:rsid w:val="00005FA5"/>
    <w:rsid w:val="000065FE"/>
    <w:rsid w:val="00007B52"/>
    <w:rsid w:val="00007D04"/>
    <w:rsid w:val="00007F10"/>
    <w:rsid w:val="000103D8"/>
    <w:rsid w:val="00010F55"/>
    <w:rsid w:val="0001209C"/>
    <w:rsid w:val="0001256D"/>
    <w:rsid w:val="000125A9"/>
    <w:rsid w:val="00012659"/>
    <w:rsid w:val="000138F9"/>
    <w:rsid w:val="00013ACC"/>
    <w:rsid w:val="00013D2F"/>
    <w:rsid w:val="00013E1B"/>
    <w:rsid w:val="00014E45"/>
    <w:rsid w:val="00015FF0"/>
    <w:rsid w:val="0001641A"/>
    <w:rsid w:val="00016862"/>
    <w:rsid w:val="00016EE2"/>
    <w:rsid w:val="00016EE5"/>
    <w:rsid w:val="000172D8"/>
    <w:rsid w:val="000201C2"/>
    <w:rsid w:val="0002027E"/>
    <w:rsid w:val="00020D75"/>
    <w:rsid w:val="000222C9"/>
    <w:rsid w:val="00022388"/>
    <w:rsid w:val="00023002"/>
    <w:rsid w:val="0002369C"/>
    <w:rsid w:val="000236F9"/>
    <w:rsid w:val="0002483B"/>
    <w:rsid w:val="00024EC6"/>
    <w:rsid w:val="00025FBB"/>
    <w:rsid w:val="0002700E"/>
    <w:rsid w:val="000272AD"/>
    <w:rsid w:val="000279B0"/>
    <w:rsid w:val="000279D7"/>
    <w:rsid w:val="00027B64"/>
    <w:rsid w:val="00030B3C"/>
    <w:rsid w:val="000310F7"/>
    <w:rsid w:val="00031626"/>
    <w:rsid w:val="00031909"/>
    <w:rsid w:val="00031B59"/>
    <w:rsid w:val="00031FDA"/>
    <w:rsid w:val="000327A6"/>
    <w:rsid w:val="00032C66"/>
    <w:rsid w:val="00033809"/>
    <w:rsid w:val="000341BD"/>
    <w:rsid w:val="000342A3"/>
    <w:rsid w:val="00035391"/>
    <w:rsid w:val="000354ED"/>
    <w:rsid w:val="00035642"/>
    <w:rsid w:val="00035940"/>
    <w:rsid w:val="000362E8"/>
    <w:rsid w:val="0003707B"/>
    <w:rsid w:val="00037C8D"/>
    <w:rsid w:val="00040366"/>
    <w:rsid w:val="000403A8"/>
    <w:rsid w:val="00041805"/>
    <w:rsid w:val="0004199A"/>
    <w:rsid w:val="00041A7B"/>
    <w:rsid w:val="00042127"/>
    <w:rsid w:val="00042856"/>
    <w:rsid w:val="00042F04"/>
    <w:rsid w:val="0004316C"/>
    <w:rsid w:val="0004320B"/>
    <w:rsid w:val="00044DFA"/>
    <w:rsid w:val="00045D70"/>
    <w:rsid w:val="000465D9"/>
    <w:rsid w:val="000468BA"/>
    <w:rsid w:val="00046BA8"/>
    <w:rsid w:val="0004718C"/>
    <w:rsid w:val="00047222"/>
    <w:rsid w:val="00047997"/>
    <w:rsid w:val="00047AD9"/>
    <w:rsid w:val="00047C68"/>
    <w:rsid w:val="0005009C"/>
    <w:rsid w:val="000503EC"/>
    <w:rsid w:val="0005047E"/>
    <w:rsid w:val="00050C3E"/>
    <w:rsid w:val="00050CBF"/>
    <w:rsid w:val="000512CA"/>
    <w:rsid w:val="000513B8"/>
    <w:rsid w:val="00051497"/>
    <w:rsid w:val="00051F60"/>
    <w:rsid w:val="00052316"/>
    <w:rsid w:val="00052453"/>
    <w:rsid w:val="00052BED"/>
    <w:rsid w:val="00052CCD"/>
    <w:rsid w:val="00052EE7"/>
    <w:rsid w:val="00052FB8"/>
    <w:rsid w:val="000534E5"/>
    <w:rsid w:val="0005351E"/>
    <w:rsid w:val="00053777"/>
    <w:rsid w:val="00053A80"/>
    <w:rsid w:val="00054391"/>
    <w:rsid w:val="00054704"/>
    <w:rsid w:val="00054ABF"/>
    <w:rsid w:val="00054CE3"/>
    <w:rsid w:val="00055255"/>
    <w:rsid w:val="00056996"/>
    <w:rsid w:val="00056A60"/>
    <w:rsid w:val="00056B24"/>
    <w:rsid w:val="000570F5"/>
    <w:rsid w:val="00057121"/>
    <w:rsid w:val="00057550"/>
    <w:rsid w:val="000578C7"/>
    <w:rsid w:val="000602D2"/>
    <w:rsid w:val="000606FC"/>
    <w:rsid w:val="00060BA3"/>
    <w:rsid w:val="0006104C"/>
    <w:rsid w:val="000610EF"/>
    <w:rsid w:val="00061324"/>
    <w:rsid w:val="000616C3"/>
    <w:rsid w:val="00062881"/>
    <w:rsid w:val="00062A5D"/>
    <w:rsid w:val="00063002"/>
    <w:rsid w:val="00063F0C"/>
    <w:rsid w:val="00064430"/>
    <w:rsid w:val="000644A6"/>
    <w:rsid w:val="00064646"/>
    <w:rsid w:val="000647CF"/>
    <w:rsid w:val="00064B69"/>
    <w:rsid w:val="00064C9D"/>
    <w:rsid w:val="0006631D"/>
    <w:rsid w:val="00066733"/>
    <w:rsid w:val="00066882"/>
    <w:rsid w:val="00066D67"/>
    <w:rsid w:val="000673A2"/>
    <w:rsid w:val="000673DE"/>
    <w:rsid w:val="000677C4"/>
    <w:rsid w:val="000678A6"/>
    <w:rsid w:val="00067A2A"/>
    <w:rsid w:val="00071B46"/>
    <w:rsid w:val="00071D84"/>
    <w:rsid w:val="00072497"/>
    <w:rsid w:val="000729E7"/>
    <w:rsid w:val="00072D30"/>
    <w:rsid w:val="00072D59"/>
    <w:rsid w:val="000739F5"/>
    <w:rsid w:val="000747A1"/>
    <w:rsid w:val="00076161"/>
    <w:rsid w:val="00076382"/>
    <w:rsid w:val="00076650"/>
    <w:rsid w:val="00076A87"/>
    <w:rsid w:val="00076AB2"/>
    <w:rsid w:val="00077DD6"/>
    <w:rsid w:val="000801FD"/>
    <w:rsid w:val="000802F7"/>
    <w:rsid w:val="00080553"/>
    <w:rsid w:val="0008063D"/>
    <w:rsid w:val="000810D5"/>
    <w:rsid w:val="00081384"/>
    <w:rsid w:val="0008183A"/>
    <w:rsid w:val="00081B3F"/>
    <w:rsid w:val="00081F08"/>
    <w:rsid w:val="000827A3"/>
    <w:rsid w:val="000828EF"/>
    <w:rsid w:val="000829CD"/>
    <w:rsid w:val="00082C39"/>
    <w:rsid w:val="00082C7B"/>
    <w:rsid w:val="00082CF9"/>
    <w:rsid w:val="00082F35"/>
    <w:rsid w:val="00083900"/>
    <w:rsid w:val="00083ED9"/>
    <w:rsid w:val="0008400F"/>
    <w:rsid w:val="0008443F"/>
    <w:rsid w:val="00084687"/>
    <w:rsid w:val="00084F2E"/>
    <w:rsid w:val="00086349"/>
    <w:rsid w:val="000866A0"/>
    <w:rsid w:val="00087027"/>
    <w:rsid w:val="000871B4"/>
    <w:rsid w:val="00087427"/>
    <w:rsid w:val="00087F65"/>
    <w:rsid w:val="000909FF"/>
    <w:rsid w:val="00090D31"/>
    <w:rsid w:val="00091424"/>
    <w:rsid w:val="00091830"/>
    <w:rsid w:val="00091CFA"/>
    <w:rsid w:val="000921FD"/>
    <w:rsid w:val="00092721"/>
    <w:rsid w:val="0009329D"/>
    <w:rsid w:val="0009419A"/>
    <w:rsid w:val="000956BD"/>
    <w:rsid w:val="00096306"/>
    <w:rsid w:val="00096C24"/>
    <w:rsid w:val="00097098"/>
    <w:rsid w:val="000975D4"/>
    <w:rsid w:val="0009767E"/>
    <w:rsid w:val="00097C48"/>
    <w:rsid w:val="000A0DEE"/>
    <w:rsid w:val="000A0E79"/>
    <w:rsid w:val="000A1005"/>
    <w:rsid w:val="000A11F8"/>
    <w:rsid w:val="000A1444"/>
    <w:rsid w:val="000A1BBF"/>
    <w:rsid w:val="000A1F3B"/>
    <w:rsid w:val="000A2535"/>
    <w:rsid w:val="000A390D"/>
    <w:rsid w:val="000A5267"/>
    <w:rsid w:val="000A59B1"/>
    <w:rsid w:val="000A5AE9"/>
    <w:rsid w:val="000A6078"/>
    <w:rsid w:val="000A6B3F"/>
    <w:rsid w:val="000A6FD7"/>
    <w:rsid w:val="000A7489"/>
    <w:rsid w:val="000B0F1E"/>
    <w:rsid w:val="000B3284"/>
    <w:rsid w:val="000B33AE"/>
    <w:rsid w:val="000B353A"/>
    <w:rsid w:val="000B3C7B"/>
    <w:rsid w:val="000B3CAE"/>
    <w:rsid w:val="000B4295"/>
    <w:rsid w:val="000B53DB"/>
    <w:rsid w:val="000B5BF0"/>
    <w:rsid w:val="000B7177"/>
    <w:rsid w:val="000B772B"/>
    <w:rsid w:val="000B7A35"/>
    <w:rsid w:val="000B7F7A"/>
    <w:rsid w:val="000B7FD3"/>
    <w:rsid w:val="000C002B"/>
    <w:rsid w:val="000C0377"/>
    <w:rsid w:val="000C07CC"/>
    <w:rsid w:val="000C135B"/>
    <w:rsid w:val="000C16F5"/>
    <w:rsid w:val="000C2464"/>
    <w:rsid w:val="000C26F7"/>
    <w:rsid w:val="000C26F9"/>
    <w:rsid w:val="000C2A33"/>
    <w:rsid w:val="000C3597"/>
    <w:rsid w:val="000C3CE9"/>
    <w:rsid w:val="000C3D1F"/>
    <w:rsid w:val="000C3D76"/>
    <w:rsid w:val="000C3FF2"/>
    <w:rsid w:val="000C451E"/>
    <w:rsid w:val="000C48EA"/>
    <w:rsid w:val="000C528C"/>
    <w:rsid w:val="000C53E2"/>
    <w:rsid w:val="000C6823"/>
    <w:rsid w:val="000C72C2"/>
    <w:rsid w:val="000C72D5"/>
    <w:rsid w:val="000C755F"/>
    <w:rsid w:val="000D002E"/>
    <w:rsid w:val="000D0AF2"/>
    <w:rsid w:val="000D0CDA"/>
    <w:rsid w:val="000D0F91"/>
    <w:rsid w:val="000D1435"/>
    <w:rsid w:val="000D1E1F"/>
    <w:rsid w:val="000D20AE"/>
    <w:rsid w:val="000D4040"/>
    <w:rsid w:val="000D44E3"/>
    <w:rsid w:val="000D49EC"/>
    <w:rsid w:val="000D5077"/>
    <w:rsid w:val="000D526F"/>
    <w:rsid w:val="000D640F"/>
    <w:rsid w:val="000D72B0"/>
    <w:rsid w:val="000D74EA"/>
    <w:rsid w:val="000D7F4B"/>
    <w:rsid w:val="000E0313"/>
    <w:rsid w:val="000E0EB0"/>
    <w:rsid w:val="000E2B05"/>
    <w:rsid w:val="000E30DC"/>
    <w:rsid w:val="000E3C75"/>
    <w:rsid w:val="000E4211"/>
    <w:rsid w:val="000E462D"/>
    <w:rsid w:val="000E465A"/>
    <w:rsid w:val="000E4DB1"/>
    <w:rsid w:val="000E51F4"/>
    <w:rsid w:val="000E54F5"/>
    <w:rsid w:val="000E5538"/>
    <w:rsid w:val="000E571F"/>
    <w:rsid w:val="000E57DD"/>
    <w:rsid w:val="000E58B8"/>
    <w:rsid w:val="000E6370"/>
    <w:rsid w:val="000E6445"/>
    <w:rsid w:val="000E6672"/>
    <w:rsid w:val="000E66DC"/>
    <w:rsid w:val="000E6DD3"/>
    <w:rsid w:val="000E746F"/>
    <w:rsid w:val="000E7862"/>
    <w:rsid w:val="000E7C9B"/>
    <w:rsid w:val="000E7CF3"/>
    <w:rsid w:val="000E7D42"/>
    <w:rsid w:val="000F0452"/>
    <w:rsid w:val="000F05F0"/>
    <w:rsid w:val="000F087C"/>
    <w:rsid w:val="000F103D"/>
    <w:rsid w:val="000F1A27"/>
    <w:rsid w:val="000F1A9B"/>
    <w:rsid w:val="000F233C"/>
    <w:rsid w:val="000F2A81"/>
    <w:rsid w:val="000F36CB"/>
    <w:rsid w:val="000F36E5"/>
    <w:rsid w:val="000F3AD6"/>
    <w:rsid w:val="000F3B50"/>
    <w:rsid w:val="000F3D74"/>
    <w:rsid w:val="000F3EC0"/>
    <w:rsid w:val="000F415E"/>
    <w:rsid w:val="000F42AD"/>
    <w:rsid w:val="000F4AA8"/>
    <w:rsid w:val="000F50B3"/>
    <w:rsid w:val="000F55BD"/>
    <w:rsid w:val="000F5B82"/>
    <w:rsid w:val="000F634E"/>
    <w:rsid w:val="000F7AF5"/>
    <w:rsid w:val="000F7C63"/>
    <w:rsid w:val="000F7E29"/>
    <w:rsid w:val="000F7F63"/>
    <w:rsid w:val="00100019"/>
    <w:rsid w:val="00100460"/>
    <w:rsid w:val="00100DF5"/>
    <w:rsid w:val="0010149A"/>
    <w:rsid w:val="0010152D"/>
    <w:rsid w:val="0010157E"/>
    <w:rsid w:val="00101DE3"/>
    <w:rsid w:val="001022C9"/>
    <w:rsid w:val="0010258E"/>
    <w:rsid w:val="00102F6D"/>
    <w:rsid w:val="0010436B"/>
    <w:rsid w:val="0010481C"/>
    <w:rsid w:val="001051B1"/>
    <w:rsid w:val="001055CB"/>
    <w:rsid w:val="00105852"/>
    <w:rsid w:val="00105978"/>
    <w:rsid w:val="00105AC1"/>
    <w:rsid w:val="001064FF"/>
    <w:rsid w:val="00106596"/>
    <w:rsid w:val="0010663E"/>
    <w:rsid w:val="00107A37"/>
    <w:rsid w:val="00107EFB"/>
    <w:rsid w:val="001101F4"/>
    <w:rsid w:val="001108E1"/>
    <w:rsid w:val="0011182A"/>
    <w:rsid w:val="00111F2B"/>
    <w:rsid w:val="001123CC"/>
    <w:rsid w:val="001124CD"/>
    <w:rsid w:val="00112567"/>
    <w:rsid w:val="001127D6"/>
    <w:rsid w:val="00113099"/>
    <w:rsid w:val="00113570"/>
    <w:rsid w:val="001135E7"/>
    <w:rsid w:val="001140A4"/>
    <w:rsid w:val="001140DF"/>
    <w:rsid w:val="00114934"/>
    <w:rsid w:val="00114A51"/>
    <w:rsid w:val="00114EE1"/>
    <w:rsid w:val="001150C1"/>
    <w:rsid w:val="00115252"/>
    <w:rsid w:val="001154A2"/>
    <w:rsid w:val="00115552"/>
    <w:rsid w:val="00115880"/>
    <w:rsid w:val="00115B1F"/>
    <w:rsid w:val="00115CDC"/>
    <w:rsid w:val="00116888"/>
    <w:rsid w:val="00116969"/>
    <w:rsid w:val="0011699F"/>
    <w:rsid w:val="00117ADD"/>
    <w:rsid w:val="001205FC"/>
    <w:rsid w:val="001207D7"/>
    <w:rsid w:val="00120911"/>
    <w:rsid w:val="00120A84"/>
    <w:rsid w:val="00120E0C"/>
    <w:rsid w:val="0012106A"/>
    <w:rsid w:val="001217EA"/>
    <w:rsid w:val="00121895"/>
    <w:rsid w:val="00121913"/>
    <w:rsid w:val="00122701"/>
    <w:rsid w:val="00122907"/>
    <w:rsid w:val="00122BC0"/>
    <w:rsid w:val="00122CD2"/>
    <w:rsid w:val="00122F7B"/>
    <w:rsid w:val="00122F99"/>
    <w:rsid w:val="001231A1"/>
    <w:rsid w:val="00123A00"/>
    <w:rsid w:val="00123AA5"/>
    <w:rsid w:val="00123D76"/>
    <w:rsid w:val="0012425C"/>
    <w:rsid w:val="00124BBF"/>
    <w:rsid w:val="00124F6B"/>
    <w:rsid w:val="001253C1"/>
    <w:rsid w:val="00125B0B"/>
    <w:rsid w:val="00125DA3"/>
    <w:rsid w:val="00126436"/>
    <w:rsid w:val="00126528"/>
    <w:rsid w:val="00126586"/>
    <w:rsid w:val="00126A09"/>
    <w:rsid w:val="00126D91"/>
    <w:rsid w:val="00126DAD"/>
    <w:rsid w:val="0012721C"/>
    <w:rsid w:val="0012767F"/>
    <w:rsid w:val="00130131"/>
    <w:rsid w:val="0013034A"/>
    <w:rsid w:val="00130C98"/>
    <w:rsid w:val="001312D8"/>
    <w:rsid w:val="001326DC"/>
    <w:rsid w:val="00132A47"/>
    <w:rsid w:val="00133FE3"/>
    <w:rsid w:val="001340A3"/>
    <w:rsid w:val="0013453E"/>
    <w:rsid w:val="00134544"/>
    <w:rsid w:val="00134D14"/>
    <w:rsid w:val="00134D38"/>
    <w:rsid w:val="0013550B"/>
    <w:rsid w:val="001374F1"/>
    <w:rsid w:val="00137629"/>
    <w:rsid w:val="001377AD"/>
    <w:rsid w:val="001378B3"/>
    <w:rsid w:val="00137A02"/>
    <w:rsid w:val="00137DC9"/>
    <w:rsid w:val="0014020C"/>
    <w:rsid w:val="00140295"/>
    <w:rsid w:val="0014118B"/>
    <w:rsid w:val="001413A8"/>
    <w:rsid w:val="0014161C"/>
    <w:rsid w:val="0014171F"/>
    <w:rsid w:val="0014195A"/>
    <w:rsid w:val="00141C4B"/>
    <w:rsid w:val="0014206E"/>
    <w:rsid w:val="00142628"/>
    <w:rsid w:val="00143983"/>
    <w:rsid w:val="001439A4"/>
    <w:rsid w:val="00143A30"/>
    <w:rsid w:val="00143C87"/>
    <w:rsid w:val="001441C2"/>
    <w:rsid w:val="001447B1"/>
    <w:rsid w:val="00144A77"/>
    <w:rsid w:val="001457F6"/>
    <w:rsid w:val="0014586E"/>
    <w:rsid w:val="001459D7"/>
    <w:rsid w:val="00145E04"/>
    <w:rsid w:val="001460AF"/>
    <w:rsid w:val="001466C2"/>
    <w:rsid w:val="00147297"/>
    <w:rsid w:val="001475BF"/>
    <w:rsid w:val="00147CA3"/>
    <w:rsid w:val="00150A66"/>
    <w:rsid w:val="00151DC8"/>
    <w:rsid w:val="001520A7"/>
    <w:rsid w:val="0015253F"/>
    <w:rsid w:val="00152869"/>
    <w:rsid w:val="00152DD3"/>
    <w:rsid w:val="001531F0"/>
    <w:rsid w:val="00154813"/>
    <w:rsid w:val="001549E7"/>
    <w:rsid w:val="00154B37"/>
    <w:rsid w:val="0015510C"/>
    <w:rsid w:val="001553E7"/>
    <w:rsid w:val="001562C0"/>
    <w:rsid w:val="00156B6A"/>
    <w:rsid w:val="00156EF1"/>
    <w:rsid w:val="001573F1"/>
    <w:rsid w:val="00157573"/>
    <w:rsid w:val="001607A7"/>
    <w:rsid w:val="001625E0"/>
    <w:rsid w:val="0016283D"/>
    <w:rsid w:val="0016293C"/>
    <w:rsid w:val="001629BC"/>
    <w:rsid w:val="00162C80"/>
    <w:rsid w:val="00162C9C"/>
    <w:rsid w:val="00162F01"/>
    <w:rsid w:val="001632F1"/>
    <w:rsid w:val="001638DD"/>
    <w:rsid w:val="00163CA2"/>
    <w:rsid w:val="00163E12"/>
    <w:rsid w:val="00164925"/>
    <w:rsid w:val="0016521A"/>
    <w:rsid w:val="00165A15"/>
    <w:rsid w:val="001662C2"/>
    <w:rsid w:val="00170673"/>
    <w:rsid w:val="00170874"/>
    <w:rsid w:val="00170EB9"/>
    <w:rsid w:val="00171416"/>
    <w:rsid w:val="001716AF"/>
    <w:rsid w:val="00171C09"/>
    <w:rsid w:val="001723F6"/>
    <w:rsid w:val="00172DAD"/>
    <w:rsid w:val="00173030"/>
    <w:rsid w:val="001738B6"/>
    <w:rsid w:val="00173C61"/>
    <w:rsid w:val="0017408B"/>
    <w:rsid w:val="0017465F"/>
    <w:rsid w:val="00174AA6"/>
    <w:rsid w:val="00174C84"/>
    <w:rsid w:val="00174F72"/>
    <w:rsid w:val="001755BA"/>
    <w:rsid w:val="00176C45"/>
    <w:rsid w:val="00177027"/>
    <w:rsid w:val="00177D3F"/>
    <w:rsid w:val="00180460"/>
    <w:rsid w:val="00180798"/>
    <w:rsid w:val="00181031"/>
    <w:rsid w:val="0018124E"/>
    <w:rsid w:val="00181B9B"/>
    <w:rsid w:val="00181F97"/>
    <w:rsid w:val="00181FE3"/>
    <w:rsid w:val="001822F2"/>
    <w:rsid w:val="00183303"/>
    <w:rsid w:val="0018486C"/>
    <w:rsid w:val="0018499A"/>
    <w:rsid w:val="001849E8"/>
    <w:rsid w:val="0018566F"/>
    <w:rsid w:val="00185704"/>
    <w:rsid w:val="001862F0"/>
    <w:rsid w:val="00186333"/>
    <w:rsid w:val="00186733"/>
    <w:rsid w:val="0018678D"/>
    <w:rsid w:val="001867A4"/>
    <w:rsid w:val="00186ED7"/>
    <w:rsid w:val="001870A6"/>
    <w:rsid w:val="001871A6"/>
    <w:rsid w:val="00187DDC"/>
    <w:rsid w:val="00187F5F"/>
    <w:rsid w:val="001900E1"/>
    <w:rsid w:val="0019038D"/>
    <w:rsid w:val="00190A9C"/>
    <w:rsid w:val="00190E15"/>
    <w:rsid w:val="0019132A"/>
    <w:rsid w:val="001924D9"/>
    <w:rsid w:val="00192DFD"/>
    <w:rsid w:val="00193637"/>
    <w:rsid w:val="00193A3C"/>
    <w:rsid w:val="001940E2"/>
    <w:rsid w:val="00194445"/>
    <w:rsid w:val="00194989"/>
    <w:rsid w:val="00195AE5"/>
    <w:rsid w:val="00196A13"/>
    <w:rsid w:val="00196AC4"/>
    <w:rsid w:val="00196C97"/>
    <w:rsid w:val="00197C96"/>
    <w:rsid w:val="001A0FDE"/>
    <w:rsid w:val="001A1132"/>
    <w:rsid w:val="001A27DF"/>
    <w:rsid w:val="001A2803"/>
    <w:rsid w:val="001A2AE0"/>
    <w:rsid w:val="001A2D37"/>
    <w:rsid w:val="001A3EC3"/>
    <w:rsid w:val="001A40CA"/>
    <w:rsid w:val="001A4BA0"/>
    <w:rsid w:val="001A57D5"/>
    <w:rsid w:val="001A5A84"/>
    <w:rsid w:val="001A5C7A"/>
    <w:rsid w:val="001A6059"/>
    <w:rsid w:val="001A62D0"/>
    <w:rsid w:val="001A6555"/>
    <w:rsid w:val="001A666B"/>
    <w:rsid w:val="001A6787"/>
    <w:rsid w:val="001A6917"/>
    <w:rsid w:val="001A697F"/>
    <w:rsid w:val="001A6988"/>
    <w:rsid w:val="001A6ACB"/>
    <w:rsid w:val="001A7162"/>
    <w:rsid w:val="001B0555"/>
    <w:rsid w:val="001B0A74"/>
    <w:rsid w:val="001B0BAE"/>
    <w:rsid w:val="001B10C2"/>
    <w:rsid w:val="001B158E"/>
    <w:rsid w:val="001B186E"/>
    <w:rsid w:val="001B21FA"/>
    <w:rsid w:val="001B23E9"/>
    <w:rsid w:val="001B25FD"/>
    <w:rsid w:val="001B264F"/>
    <w:rsid w:val="001B296E"/>
    <w:rsid w:val="001B2B54"/>
    <w:rsid w:val="001B346A"/>
    <w:rsid w:val="001B349E"/>
    <w:rsid w:val="001B3975"/>
    <w:rsid w:val="001B3D35"/>
    <w:rsid w:val="001B4F70"/>
    <w:rsid w:val="001B52F6"/>
    <w:rsid w:val="001B5373"/>
    <w:rsid w:val="001B5634"/>
    <w:rsid w:val="001B5D1D"/>
    <w:rsid w:val="001B5F8B"/>
    <w:rsid w:val="001B6285"/>
    <w:rsid w:val="001B64BE"/>
    <w:rsid w:val="001B6C5E"/>
    <w:rsid w:val="001B7110"/>
    <w:rsid w:val="001B7A66"/>
    <w:rsid w:val="001C0973"/>
    <w:rsid w:val="001C0D07"/>
    <w:rsid w:val="001C0DB7"/>
    <w:rsid w:val="001C16BD"/>
    <w:rsid w:val="001C17B2"/>
    <w:rsid w:val="001C2284"/>
    <w:rsid w:val="001C30DF"/>
    <w:rsid w:val="001C32E6"/>
    <w:rsid w:val="001C3BD0"/>
    <w:rsid w:val="001C47AB"/>
    <w:rsid w:val="001C4AAA"/>
    <w:rsid w:val="001C4CEE"/>
    <w:rsid w:val="001C4DA6"/>
    <w:rsid w:val="001C4FD3"/>
    <w:rsid w:val="001C549D"/>
    <w:rsid w:val="001C5813"/>
    <w:rsid w:val="001C5B11"/>
    <w:rsid w:val="001C616A"/>
    <w:rsid w:val="001C6459"/>
    <w:rsid w:val="001C6590"/>
    <w:rsid w:val="001C662D"/>
    <w:rsid w:val="001C6B64"/>
    <w:rsid w:val="001D06A9"/>
    <w:rsid w:val="001D0926"/>
    <w:rsid w:val="001D0BE7"/>
    <w:rsid w:val="001D0E07"/>
    <w:rsid w:val="001D1367"/>
    <w:rsid w:val="001D16B4"/>
    <w:rsid w:val="001D1950"/>
    <w:rsid w:val="001D22BF"/>
    <w:rsid w:val="001D2828"/>
    <w:rsid w:val="001D2C53"/>
    <w:rsid w:val="001D3B05"/>
    <w:rsid w:val="001D3EB6"/>
    <w:rsid w:val="001D5519"/>
    <w:rsid w:val="001D5C28"/>
    <w:rsid w:val="001D5E0D"/>
    <w:rsid w:val="001D5F1A"/>
    <w:rsid w:val="001D5F69"/>
    <w:rsid w:val="001D7B7C"/>
    <w:rsid w:val="001D7FCC"/>
    <w:rsid w:val="001E197D"/>
    <w:rsid w:val="001E1D5C"/>
    <w:rsid w:val="001E21B0"/>
    <w:rsid w:val="001E2347"/>
    <w:rsid w:val="001E2539"/>
    <w:rsid w:val="001E3019"/>
    <w:rsid w:val="001E30FF"/>
    <w:rsid w:val="001E314F"/>
    <w:rsid w:val="001E34D2"/>
    <w:rsid w:val="001E3708"/>
    <w:rsid w:val="001E37A1"/>
    <w:rsid w:val="001E3A32"/>
    <w:rsid w:val="001E3A86"/>
    <w:rsid w:val="001E4107"/>
    <w:rsid w:val="001E517B"/>
    <w:rsid w:val="001E5186"/>
    <w:rsid w:val="001E5973"/>
    <w:rsid w:val="001E6957"/>
    <w:rsid w:val="001E6BD2"/>
    <w:rsid w:val="001E6EC5"/>
    <w:rsid w:val="001E7000"/>
    <w:rsid w:val="001E7111"/>
    <w:rsid w:val="001E74FC"/>
    <w:rsid w:val="001E75AB"/>
    <w:rsid w:val="001E7776"/>
    <w:rsid w:val="001E790B"/>
    <w:rsid w:val="001F016A"/>
    <w:rsid w:val="001F0D9F"/>
    <w:rsid w:val="001F11D3"/>
    <w:rsid w:val="001F23D2"/>
    <w:rsid w:val="001F2654"/>
    <w:rsid w:val="001F3882"/>
    <w:rsid w:val="001F4310"/>
    <w:rsid w:val="001F443B"/>
    <w:rsid w:val="001F5206"/>
    <w:rsid w:val="001F58AC"/>
    <w:rsid w:val="001F5B86"/>
    <w:rsid w:val="001F6C2D"/>
    <w:rsid w:val="001F7316"/>
    <w:rsid w:val="001F7396"/>
    <w:rsid w:val="001F7598"/>
    <w:rsid w:val="001F7803"/>
    <w:rsid w:val="001F7BC0"/>
    <w:rsid w:val="002001C3"/>
    <w:rsid w:val="002006F7"/>
    <w:rsid w:val="0020096B"/>
    <w:rsid w:val="00200CA4"/>
    <w:rsid w:val="00200F96"/>
    <w:rsid w:val="00201622"/>
    <w:rsid w:val="002018DC"/>
    <w:rsid w:val="00201B9F"/>
    <w:rsid w:val="00202A2C"/>
    <w:rsid w:val="00202FF8"/>
    <w:rsid w:val="0020311C"/>
    <w:rsid w:val="00203C09"/>
    <w:rsid w:val="00203CB4"/>
    <w:rsid w:val="00204056"/>
    <w:rsid w:val="002042B3"/>
    <w:rsid w:val="00204E34"/>
    <w:rsid w:val="00204F33"/>
    <w:rsid w:val="0020575F"/>
    <w:rsid w:val="00205BE0"/>
    <w:rsid w:val="00205D21"/>
    <w:rsid w:val="00206D96"/>
    <w:rsid w:val="00207841"/>
    <w:rsid w:val="00207ADA"/>
    <w:rsid w:val="00210F1B"/>
    <w:rsid w:val="0021141F"/>
    <w:rsid w:val="002114F1"/>
    <w:rsid w:val="002118A4"/>
    <w:rsid w:val="00211C70"/>
    <w:rsid w:val="00212059"/>
    <w:rsid w:val="0021220F"/>
    <w:rsid w:val="0021328B"/>
    <w:rsid w:val="002132FC"/>
    <w:rsid w:val="002133BC"/>
    <w:rsid w:val="002134F6"/>
    <w:rsid w:val="00213AED"/>
    <w:rsid w:val="0021414D"/>
    <w:rsid w:val="00214510"/>
    <w:rsid w:val="0021475D"/>
    <w:rsid w:val="002148F8"/>
    <w:rsid w:val="002149A7"/>
    <w:rsid w:val="002149DD"/>
    <w:rsid w:val="0021547B"/>
    <w:rsid w:val="00215657"/>
    <w:rsid w:val="00215BFF"/>
    <w:rsid w:val="00215D0F"/>
    <w:rsid w:val="002162BC"/>
    <w:rsid w:val="0021662E"/>
    <w:rsid w:val="00216A6C"/>
    <w:rsid w:val="002170DA"/>
    <w:rsid w:val="002171EA"/>
    <w:rsid w:val="002179F3"/>
    <w:rsid w:val="0022005D"/>
    <w:rsid w:val="002200F6"/>
    <w:rsid w:val="0022054F"/>
    <w:rsid w:val="0022119D"/>
    <w:rsid w:val="002211B5"/>
    <w:rsid w:val="002218EC"/>
    <w:rsid w:val="00221A53"/>
    <w:rsid w:val="00222865"/>
    <w:rsid w:val="002235E1"/>
    <w:rsid w:val="00223AEE"/>
    <w:rsid w:val="00223E46"/>
    <w:rsid w:val="00224D4C"/>
    <w:rsid w:val="00224F61"/>
    <w:rsid w:val="002250E1"/>
    <w:rsid w:val="002255EB"/>
    <w:rsid w:val="00225E5B"/>
    <w:rsid w:val="002261C7"/>
    <w:rsid w:val="00226448"/>
    <w:rsid w:val="00226E47"/>
    <w:rsid w:val="00226F03"/>
    <w:rsid w:val="002270B6"/>
    <w:rsid w:val="0022737E"/>
    <w:rsid w:val="00227504"/>
    <w:rsid w:val="002277D9"/>
    <w:rsid w:val="00227ACD"/>
    <w:rsid w:val="00227F21"/>
    <w:rsid w:val="002306D8"/>
    <w:rsid w:val="002308C0"/>
    <w:rsid w:val="00230E90"/>
    <w:rsid w:val="00230FEE"/>
    <w:rsid w:val="002312F8"/>
    <w:rsid w:val="00231DF0"/>
    <w:rsid w:val="00232D05"/>
    <w:rsid w:val="002335F6"/>
    <w:rsid w:val="002342A0"/>
    <w:rsid w:val="0023453E"/>
    <w:rsid w:val="0023479E"/>
    <w:rsid w:val="00234833"/>
    <w:rsid w:val="002348D9"/>
    <w:rsid w:val="00234952"/>
    <w:rsid w:val="00234F16"/>
    <w:rsid w:val="00235358"/>
    <w:rsid w:val="002364A1"/>
    <w:rsid w:val="00237CEF"/>
    <w:rsid w:val="00237DBF"/>
    <w:rsid w:val="00240061"/>
    <w:rsid w:val="00240E38"/>
    <w:rsid w:val="00240F1C"/>
    <w:rsid w:val="00240F85"/>
    <w:rsid w:val="00242132"/>
    <w:rsid w:val="0024245A"/>
    <w:rsid w:val="00242B2A"/>
    <w:rsid w:val="00242F4C"/>
    <w:rsid w:val="0024314D"/>
    <w:rsid w:val="002431CA"/>
    <w:rsid w:val="0024470D"/>
    <w:rsid w:val="00245BA4"/>
    <w:rsid w:val="00245D54"/>
    <w:rsid w:val="00245FCA"/>
    <w:rsid w:val="00246333"/>
    <w:rsid w:val="0024659D"/>
    <w:rsid w:val="0024662A"/>
    <w:rsid w:val="0024667C"/>
    <w:rsid w:val="00246963"/>
    <w:rsid w:val="00246992"/>
    <w:rsid w:val="00246AFA"/>
    <w:rsid w:val="0024762E"/>
    <w:rsid w:val="00247928"/>
    <w:rsid w:val="00247B02"/>
    <w:rsid w:val="00247EC5"/>
    <w:rsid w:val="002500EF"/>
    <w:rsid w:val="002508FA"/>
    <w:rsid w:val="00250937"/>
    <w:rsid w:val="00250975"/>
    <w:rsid w:val="00250B4E"/>
    <w:rsid w:val="0025182B"/>
    <w:rsid w:val="00251871"/>
    <w:rsid w:val="00251BC4"/>
    <w:rsid w:val="0025220E"/>
    <w:rsid w:val="00252329"/>
    <w:rsid w:val="002526A8"/>
    <w:rsid w:val="00252CD4"/>
    <w:rsid w:val="00252E22"/>
    <w:rsid w:val="002537C2"/>
    <w:rsid w:val="00253A7B"/>
    <w:rsid w:val="00253D99"/>
    <w:rsid w:val="0025436F"/>
    <w:rsid w:val="00254623"/>
    <w:rsid w:val="00254B2F"/>
    <w:rsid w:val="00255E6F"/>
    <w:rsid w:val="00256294"/>
    <w:rsid w:val="0025664A"/>
    <w:rsid w:val="002566C9"/>
    <w:rsid w:val="00256872"/>
    <w:rsid w:val="00256984"/>
    <w:rsid w:val="00256A2A"/>
    <w:rsid w:val="00256CB0"/>
    <w:rsid w:val="00256DC3"/>
    <w:rsid w:val="00257320"/>
    <w:rsid w:val="0026017C"/>
    <w:rsid w:val="002604BF"/>
    <w:rsid w:val="0026087F"/>
    <w:rsid w:val="002610FD"/>
    <w:rsid w:val="00261C72"/>
    <w:rsid w:val="00262743"/>
    <w:rsid w:val="002628D3"/>
    <w:rsid w:val="00262DB3"/>
    <w:rsid w:val="00263247"/>
    <w:rsid w:val="00263AE2"/>
    <w:rsid w:val="00263C16"/>
    <w:rsid w:val="00263CD7"/>
    <w:rsid w:val="0026421C"/>
    <w:rsid w:val="002642F1"/>
    <w:rsid w:val="002646F8"/>
    <w:rsid w:val="002649DC"/>
    <w:rsid w:val="0026533E"/>
    <w:rsid w:val="002659A9"/>
    <w:rsid w:val="00265E2A"/>
    <w:rsid w:val="002665DF"/>
    <w:rsid w:val="00266CCB"/>
    <w:rsid w:val="00266E94"/>
    <w:rsid w:val="00267591"/>
    <w:rsid w:val="0027052E"/>
    <w:rsid w:val="00270EF6"/>
    <w:rsid w:val="002712FA"/>
    <w:rsid w:val="00271389"/>
    <w:rsid w:val="002713CC"/>
    <w:rsid w:val="00272B45"/>
    <w:rsid w:val="00272D3F"/>
    <w:rsid w:val="00273309"/>
    <w:rsid w:val="00273D48"/>
    <w:rsid w:val="00274512"/>
    <w:rsid w:val="0027467E"/>
    <w:rsid w:val="002748F8"/>
    <w:rsid w:val="0027572C"/>
    <w:rsid w:val="002767F0"/>
    <w:rsid w:val="002779AA"/>
    <w:rsid w:val="00277A7B"/>
    <w:rsid w:val="00277D31"/>
    <w:rsid w:val="002808D8"/>
    <w:rsid w:val="0028138C"/>
    <w:rsid w:val="0028139A"/>
    <w:rsid w:val="0028149B"/>
    <w:rsid w:val="002818DF"/>
    <w:rsid w:val="00281EE2"/>
    <w:rsid w:val="00281F07"/>
    <w:rsid w:val="00282360"/>
    <w:rsid w:val="002825F4"/>
    <w:rsid w:val="00283059"/>
    <w:rsid w:val="00283155"/>
    <w:rsid w:val="00283383"/>
    <w:rsid w:val="00283BA9"/>
    <w:rsid w:val="00284392"/>
    <w:rsid w:val="002843C4"/>
    <w:rsid w:val="00285343"/>
    <w:rsid w:val="00285548"/>
    <w:rsid w:val="00285EDB"/>
    <w:rsid w:val="00285FE3"/>
    <w:rsid w:val="00286284"/>
    <w:rsid w:val="0028634A"/>
    <w:rsid w:val="00286939"/>
    <w:rsid w:val="0028789E"/>
    <w:rsid w:val="00287CBD"/>
    <w:rsid w:val="00290119"/>
    <w:rsid w:val="00290811"/>
    <w:rsid w:val="00291D9D"/>
    <w:rsid w:val="002926CE"/>
    <w:rsid w:val="00292CDC"/>
    <w:rsid w:val="0029331C"/>
    <w:rsid w:val="00293C6E"/>
    <w:rsid w:val="00294B8B"/>
    <w:rsid w:val="00294D66"/>
    <w:rsid w:val="00295057"/>
    <w:rsid w:val="00295F5A"/>
    <w:rsid w:val="002969A2"/>
    <w:rsid w:val="00296FF4"/>
    <w:rsid w:val="00297734"/>
    <w:rsid w:val="002A0523"/>
    <w:rsid w:val="002A0B60"/>
    <w:rsid w:val="002A0E26"/>
    <w:rsid w:val="002A0EA0"/>
    <w:rsid w:val="002A1280"/>
    <w:rsid w:val="002A1648"/>
    <w:rsid w:val="002A1FF2"/>
    <w:rsid w:val="002A21B7"/>
    <w:rsid w:val="002A2835"/>
    <w:rsid w:val="002A2AA6"/>
    <w:rsid w:val="002A3975"/>
    <w:rsid w:val="002A3C98"/>
    <w:rsid w:val="002A416C"/>
    <w:rsid w:val="002A4590"/>
    <w:rsid w:val="002A5B77"/>
    <w:rsid w:val="002A6877"/>
    <w:rsid w:val="002A6C0E"/>
    <w:rsid w:val="002A71C5"/>
    <w:rsid w:val="002A7599"/>
    <w:rsid w:val="002A765F"/>
    <w:rsid w:val="002B0136"/>
    <w:rsid w:val="002B0AB8"/>
    <w:rsid w:val="002B0DD9"/>
    <w:rsid w:val="002B100F"/>
    <w:rsid w:val="002B16D5"/>
    <w:rsid w:val="002B183D"/>
    <w:rsid w:val="002B18F0"/>
    <w:rsid w:val="002B2411"/>
    <w:rsid w:val="002B24BA"/>
    <w:rsid w:val="002B293C"/>
    <w:rsid w:val="002B322E"/>
    <w:rsid w:val="002B3CCE"/>
    <w:rsid w:val="002B41EE"/>
    <w:rsid w:val="002B4224"/>
    <w:rsid w:val="002B43BF"/>
    <w:rsid w:val="002B4DF0"/>
    <w:rsid w:val="002B623D"/>
    <w:rsid w:val="002B6650"/>
    <w:rsid w:val="002B6CEF"/>
    <w:rsid w:val="002B6E2C"/>
    <w:rsid w:val="002C0B34"/>
    <w:rsid w:val="002C0F1F"/>
    <w:rsid w:val="002C1EBA"/>
    <w:rsid w:val="002C20E0"/>
    <w:rsid w:val="002C2503"/>
    <w:rsid w:val="002C2C13"/>
    <w:rsid w:val="002C3813"/>
    <w:rsid w:val="002C3C9F"/>
    <w:rsid w:val="002C41D3"/>
    <w:rsid w:val="002C4983"/>
    <w:rsid w:val="002C4E94"/>
    <w:rsid w:val="002C518B"/>
    <w:rsid w:val="002C5EC2"/>
    <w:rsid w:val="002C6024"/>
    <w:rsid w:val="002C655C"/>
    <w:rsid w:val="002C6950"/>
    <w:rsid w:val="002C701B"/>
    <w:rsid w:val="002C747A"/>
    <w:rsid w:val="002C7575"/>
    <w:rsid w:val="002C7EFE"/>
    <w:rsid w:val="002D0824"/>
    <w:rsid w:val="002D1B17"/>
    <w:rsid w:val="002D24A2"/>
    <w:rsid w:val="002D2724"/>
    <w:rsid w:val="002D3F54"/>
    <w:rsid w:val="002D453C"/>
    <w:rsid w:val="002D4875"/>
    <w:rsid w:val="002D4EC2"/>
    <w:rsid w:val="002D4EE4"/>
    <w:rsid w:val="002D5406"/>
    <w:rsid w:val="002D5BB3"/>
    <w:rsid w:val="002D5DAF"/>
    <w:rsid w:val="002D6227"/>
    <w:rsid w:val="002D6388"/>
    <w:rsid w:val="002D76B9"/>
    <w:rsid w:val="002E0784"/>
    <w:rsid w:val="002E13D1"/>
    <w:rsid w:val="002E1D0A"/>
    <w:rsid w:val="002E224A"/>
    <w:rsid w:val="002E2F81"/>
    <w:rsid w:val="002E3447"/>
    <w:rsid w:val="002E363B"/>
    <w:rsid w:val="002E425C"/>
    <w:rsid w:val="002E42E2"/>
    <w:rsid w:val="002E4CDF"/>
    <w:rsid w:val="002E4D5C"/>
    <w:rsid w:val="002E5002"/>
    <w:rsid w:val="002E50A6"/>
    <w:rsid w:val="002E512B"/>
    <w:rsid w:val="002E53E7"/>
    <w:rsid w:val="002E5C04"/>
    <w:rsid w:val="002E636D"/>
    <w:rsid w:val="002E65DC"/>
    <w:rsid w:val="002E6E04"/>
    <w:rsid w:val="002E70D8"/>
    <w:rsid w:val="002E7204"/>
    <w:rsid w:val="002E7A1B"/>
    <w:rsid w:val="002E7FC0"/>
    <w:rsid w:val="002F1537"/>
    <w:rsid w:val="002F248B"/>
    <w:rsid w:val="002F24FF"/>
    <w:rsid w:val="002F2CAC"/>
    <w:rsid w:val="002F30D3"/>
    <w:rsid w:val="002F373D"/>
    <w:rsid w:val="002F3BB4"/>
    <w:rsid w:val="002F4033"/>
    <w:rsid w:val="002F411B"/>
    <w:rsid w:val="002F433E"/>
    <w:rsid w:val="002F483E"/>
    <w:rsid w:val="002F491E"/>
    <w:rsid w:val="002F4927"/>
    <w:rsid w:val="002F4B03"/>
    <w:rsid w:val="002F513F"/>
    <w:rsid w:val="002F57D2"/>
    <w:rsid w:val="002F59F3"/>
    <w:rsid w:val="002F5FBD"/>
    <w:rsid w:val="002F628A"/>
    <w:rsid w:val="002F73CE"/>
    <w:rsid w:val="002F76C8"/>
    <w:rsid w:val="002F7DC8"/>
    <w:rsid w:val="002F7DEC"/>
    <w:rsid w:val="002F7F1C"/>
    <w:rsid w:val="00300F62"/>
    <w:rsid w:val="00301668"/>
    <w:rsid w:val="00301ACE"/>
    <w:rsid w:val="003032F6"/>
    <w:rsid w:val="0030375E"/>
    <w:rsid w:val="003038F2"/>
    <w:rsid w:val="00304373"/>
    <w:rsid w:val="0030445E"/>
    <w:rsid w:val="0030474B"/>
    <w:rsid w:val="003047DF"/>
    <w:rsid w:val="00304F63"/>
    <w:rsid w:val="0030527A"/>
    <w:rsid w:val="0030580D"/>
    <w:rsid w:val="00305A30"/>
    <w:rsid w:val="00305AE9"/>
    <w:rsid w:val="00306680"/>
    <w:rsid w:val="0030688B"/>
    <w:rsid w:val="00306BB4"/>
    <w:rsid w:val="00306EB0"/>
    <w:rsid w:val="0030703E"/>
    <w:rsid w:val="00307266"/>
    <w:rsid w:val="00310947"/>
    <w:rsid w:val="0031179E"/>
    <w:rsid w:val="00311965"/>
    <w:rsid w:val="0031221C"/>
    <w:rsid w:val="00312DF8"/>
    <w:rsid w:val="00312E84"/>
    <w:rsid w:val="00312EED"/>
    <w:rsid w:val="00313585"/>
    <w:rsid w:val="00313CFA"/>
    <w:rsid w:val="003147DC"/>
    <w:rsid w:val="00315262"/>
    <w:rsid w:val="003154EF"/>
    <w:rsid w:val="0031567A"/>
    <w:rsid w:val="00315BFB"/>
    <w:rsid w:val="00315D69"/>
    <w:rsid w:val="00316A18"/>
    <w:rsid w:val="003170D8"/>
    <w:rsid w:val="00317281"/>
    <w:rsid w:val="00317743"/>
    <w:rsid w:val="00317973"/>
    <w:rsid w:val="003202A9"/>
    <w:rsid w:val="003202DC"/>
    <w:rsid w:val="00321659"/>
    <w:rsid w:val="00321765"/>
    <w:rsid w:val="003218FE"/>
    <w:rsid w:val="00321AB1"/>
    <w:rsid w:val="00321C9E"/>
    <w:rsid w:val="003220A5"/>
    <w:rsid w:val="003220F9"/>
    <w:rsid w:val="0032214D"/>
    <w:rsid w:val="00322269"/>
    <w:rsid w:val="00322961"/>
    <w:rsid w:val="00323AAF"/>
    <w:rsid w:val="003240C5"/>
    <w:rsid w:val="003242E2"/>
    <w:rsid w:val="00324325"/>
    <w:rsid w:val="00324DF8"/>
    <w:rsid w:val="00325601"/>
    <w:rsid w:val="00326072"/>
    <w:rsid w:val="003267B0"/>
    <w:rsid w:val="003267BA"/>
    <w:rsid w:val="003267C6"/>
    <w:rsid w:val="00326CB6"/>
    <w:rsid w:val="00326D30"/>
    <w:rsid w:val="00326EF7"/>
    <w:rsid w:val="0032747C"/>
    <w:rsid w:val="003274ED"/>
    <w:rsid w:val="00327575"/>
    <w:rsid w:val="00330D48"/>
    <w:rsid w:val="00331334"/>
    <w:rsid w:val="003317E5"/>
    <w:rsid w:val="00331E85"/>
    <w:rsid w:val="00331EEE"/>
    <w:rsid w:val="00332658"/>
    <w:rsid w:val="003326BA"/>
    <w:rsid w:val="00332745"/>
    <w:rsid w:val="00332AB2"/>
    <w:rsid w:val="00332BB4"/>
    <w:rsid w:val="00332C89"/>
    <w:rsid w:val="00333436"/>
    <w:rsid w:val="00333836"/>
    <w:rsid w:val="003338A6"/>
    <w:rsid w:val="003339DD"/>
    <w:rsid w:val="00333A45"/>
    <w:rsid w:val="00333F72"/>
    <w:rsid w:val="00333FE2"/>
    <w:rsid w:val="00334CC2"/>
    <w:rsid w:val="0033506D"/>
    <w:rsid w:val="003358CD"/>
    <w:rsid w:val="00336E7F"/>
    <w:rsid w:val="003373F1"/>
    <w:rsid w:val="003377C6"/>
    <w:rsid w:val="00337A8C"/>
    <w:rsid w:val="00337F47"/>
    <w:rsid w:val="003403DD"/>
    <w:rsid w:val="00340B17"/>
    <w:rsid w:val="00340CB9"/>
    <w:rsid w:val="003418A3"/>
    <w:rsid w:val="003419BE"/>
    <w:rsid w:val="00341DBE"/>
    <w:rsid w:val="00341DC8"/>
    <w:rsid w:val="0034279B"/>
    <w:rsid w:val="00342DDF"/>
    <w:rsid w:val="00342F72"/>
    <w:rsid w:val="00344625"/>
    <w:rsid w:val="00344C6B"/>
    <w:rsid w:val="00344D21"/>
    <w:rsid w:val="00344DFC"/>
    <w:rsid w:val="00345040"/>
    <w:rsid w:val="00346976"/>
    <w:rsid w:val="00346FC0"/>
    <w:rsid w:val="00347B23"/>
    <w:rsid w:val="00347EE7"/>
    <w:rsid w:val="0035096C"/>
    <w:rsid w:val="003512B3"/>
    <w:rsid w:val="003519E8"/>
    <w:rsid w:val="00351A64"/>
    <w:rsid w:val="00351BDA"/>
    <w:rsid w:val="0035274A"/>
    <w:rsid w:val="00352C90"/>
    <w:rsid w:val="00352FA3"/>
    <w:rsid w:val="003539E4"/>
    <w:rsid w:val="00353C2A"/>
    <w:rsid w:val="00353E9E"/>
    <w:rsid w:val="00353F6E"/>
    <w:rsid w:val="00354619"/>
    <w:rsid w:val="00354E1A"/>
    <w:rsid w:val="00355651"/>
    <w:rsid w:val="00355A0D"/>
    <w:rsid w:val="00355A55"/>
    <w:rsid w:val="00355BEE"/>
    <w:rsid w:val="00357D2E"/>
    <w:rsid w:val="003603CD"/>
    <w:rsid w:val="00360ECD"/>
    <w:rsid w:val="00360FBE"/>
    <w:rsid w:val="0036138C"/>
    <w:rsid w:val="0036227F"/>
    <w:rsid w:val="00362354"/>
    <w:rsid w:val="003627F5"/>
    <w:rsid w:val="003634A7"/>
    <w:rsid w:val="00363570"/>
    <w:rsid w:val="0036403E"/>
    <w:rsid w:val="003640DC"/>
    <w:rsid w:val="00364856"/>
    <w:rsid w:val="00364923"/>
    <w:rsid w:val="00364B53"/>
    <w:rsid w:val="00365400"/>
    <w:rsid w:val="00365C20"/>
    <w:rsid w:val="00365F1A"/>
    <w:rsid w:val="003665FD"/>
    <w:rsid w:val="0036699F"/>
    <w:rsid w:val="003669CB"/>
    <w:rsid w:val="00366F83"/>
    <w:rsid w:val="003674B7"/>
    <w:rsid w:val="00367504"/>
    <w:rsid w:val="003679C9"/>
    <w:rsid w:val="00370452"/>
    <w:rsid w:val="0037053D"/>
    <w:rsid w:val="00370607"/>
    <w:rsid w:val="00371185"/>
    <w:rsid w:val="003711F6"/>
    <w:rsid w:val="0037178A"/>
    <w:rsid w:val="003720BD"/>
    <w:rsid w:val="00372770"/>
    <w:rsid w:val="00373862"/>
    <w:rsid w:val="003743E9"/>
    <w:rsid w:val="0037448A"/>
    <w:rsid w:val="00374607"/>
    <w:rsid w:val="00374A3B"/>
    <w:rsid w:val="00374E0B"/>
    <w:rsid w:val="00375A1B"/>
    <w:rsid w:val="00375F1D"/>
    <w:rsid w:val="0037738B"/>
    <w:rsid w:val="003775CA"/>
    <w:rsid w:val="00377929"/>
    <w:rsid w:val="00377C6C"/>
    <w:rsid w:val="003803A9"/>
    <w:rsid w:val="0038081B"/>
    <w:rsid w:val="003809D6"/>
    <w:rsid w:val="00381E1B"/>
    <w:rsid w:val="00382DC3"/>
    <w:rsid w:val="00384064"/>
    <w:rsid w:val="00384349"/>
    <w:rsid w:val="0038442D"/>
    <w:rsid w:val="0038443D"/>
    <w:rsid w:val="00384A1C"/>
    <w:rsid w:val="003850E6"/>
    <w:rsid w:val="00385262"/>
    <w:rsid w:val="00386593"/>
    <w:rsid w:val="003865E8"/>
    <w:rsid w:val="00386E1F"/>
    <w:rsid w:val="00390175"/>
    <w:rsid w:val="003907B9"/>
    <w:rsid w:val="00390A35"/>
    <w:rsid w:val="00390CEC"/>
    <w:rsid w:val="00390DCA"/>
    <w:rsid w:val="003910F6"/>
    <w:rsid w:val="003928A0"/>
    <w:rsid w:val="0039343A"/>
    <w:rsid w:val="003935EC"/>
    <w:rsid w:val="00393EAB"/>
    <w:rsid w:val="0039409A"/>
    <w:rsid w:val="003944D4"/>
    <w:rsid w:val="00394D42"/>
    <w:rsid w:val="003957F8"/>
    <w:rsid w:val="00395859"/>
    <w:rsid w:val="00395F1A"/>
    <w:rsid w:val="0039637B"/>
    <w:rsid w:val="00396E01"/>
    <w:rsid w:val="003970E2"/>
    <w:rsid w:val="003974A5"/>
    <w:rsid w:val="00397521"/>
    <w:rsid w:val="003A096C"/>
    <w:rsid w:val="003A151B"/>
    <w:rsid w:val="003A1BD1"/>
    <w:rsid w:val="003A1DF2"/>
    <w:rsid w:val="003A1EAD"/>
    <w:rsid w:val="003A2147"/>
    <w:rsid w:val="003A2220"/>
    <w:rsid w:val="003A31D8"/>
    <w:rsid w:val="003A372E"/>
    <w:rsid w:val="003A3840"/>
    <w:rsid w:val="003A39E9"/>
    <w:rsid w:val="003A3D70"/>
    <w:rsid w:val="003A4403"/>
    <w:rsid w:val="003A4D00"/>
    <w:rsid w:val="003A6627"/>
    <w:rsid w:val="003B1B25"/>
    <w:rsid w:val="003B1F99"/>
    <w:rsid w:val="003B2723"/>
    <w:rsid w:val="003B2A42"/>
    <w:rsid w:val="003B2FE3"/>
    <w:rsid w:val="003B32F3"/>
    <w:rsid w:val="003B3A81"/>
    <w:rsid w:val="003B44B5"/>
    <w:rsid w:val="003B4555"/>
    <w:rsid w:val="003B4941"/>
    <w:rsid w:val="003B4993"/>
    <w:rsid w:val="003B4AA0"/>
    <w:rsid w:val="003B4EC1"/>
    <w:rsid w:val="003B52D5"/>
    <w:rsid w:val="003B5450"/>
    <w:rsid w:val="003B610E"/>
    <w:rsid w:val="003B63DB"/>
    <w:rsid w:val="003B6D34"/>
    <w:rsid w:val="003B6E80"/>
    <w:rsid w:val="003B79BF"/>
    <w:rsid w:val="003B7D03"/>
    <w:rsid w:val="003C0064"/>
    <w:rsid w:val="003C0421"/>
    <w:rsid w:val="003C0632"/>
    <w:rsid w:val="003C0AAC"/>
    <w:rsid w:val="003C1936"/>
    <w:rsid w:val="003C296F"/>
    <w:rsid w:val="003C2BDB"/>
    <w:rsid w:val="003C30D2"/>
    <w:rsid w:val="003C3EAC"/>
    <w:rsid w:val="003C4955"/>
    <w:rsid w:val="003C4E3C"/>
    <w:rsid w:val="003C5D00"/>
    <w:rsid w:val="003C606F"/>
    <w:rsid w:val="003C67E2"/>
    <w:rsid w:val="003C6D49"/>
    <w:rsid w:val="003C74A2"/>
    <w:rsid w:val="003C7B72"/>
    <w:rsid w:val="003C7C11"/>
    <w:rsid w:val="003C7CB2"/>
    <w:rsid w:val="003C7E5B"/>
    <w:rsid w:val="003D0201"/>
    <w:rsid w:val="003D02C1"/>
    <w:rsid w:val="003D03AD"/>
    <w:rsid w:val="003D103D"/>
    <w:rsid w:val="003D233A"/>
    <w:rsid w:val="003D24BC"/>
    <w:rsid w:val="003D258C"/>
    <w:rsid w:val="003D2866"/>
    <w:rsid w:val="003D2F00"/>
    <w:rsid w:val="003D3138"/>
    <w:rsid w:val="003D37F4"/>
    <w:rsid w:val="003D3AF0"/>
    <w:rsid w:val="003D4052"/>
    <w:rsid w:val="003D4CF0"/>
    <w:rsid w:val="003D5552"/>
    <w:rsid w:val="003D597E"/>
    <w:rsid w:val="003D5F75"/>
    <w:rsid w:val="003D6165"/>
    <w:rsid w:val="003D64AE"/>
    <w:rsid w:val="003D6D54"/>
    <w:rsid w:val="003D77BC"/>
    <w:rsid w:val="003D7931"/>
    <w:rsid w:val="003D7AE8"/>
    <w:rsid w:val="003D7C41"/>
    <w:rsid w:val="003E0362"/>
    <w:rsid w:val="003E059F"/>
    <w:rsid w:val="003E0E20"/>
    <w:rsid w:val="003E1356"/>
    <w:rsid w:val="003E17C1"/>
    <w:rsid w:val="003E1D4F"/>
    <w:rsid w:val="003E2351"/>
    <w:rsid w:val="003E47BF"/>
    <w:rsid w:val="003E4E0C"/>
    <w:rsid w:val="003E51CE"/>
    <w:rsid w:val="003E61AD"/>
    <w:rsid w:val="003E6440"/>
    <w:rsid w:val="003E6A94"/>
    <w:rsid w:val="003E6E75"/>
    <w:rsid w:val="003E70C2"/>
    <w:rsid w:val="003E71FC"/>
    <w:rsid w:val="003E78E3"/>
    <w:rsid w:val="003E7E33"/>
    <w:rsid w:val="003F0498"/>
    <w:rsid w:val="003F072D"/>
    <w:rsid w:val="003F0884"/>
    <w:rsid w:val="003F0899"/>
    <w:rsid w:val="003F0C13"/>
    <w:rsid w:val="003F16BB"/>
    <w:rsid w:val="003F1DBC"/>
    <w:rsid w:val="003F20B6"/>
    <w:rsid w:val="003F2176"/>
    <w:rsid w:val="003F2C44"/>
    <w:rsid w:val="003F3D7A"/>
    <w:rsid w:val="003F4611"/>
    <w:rsid w:val="003F5208"/>
    <w:rsid w:val="003F61A5"/>
    <w:rsid w:val="003F69EA"/>
    <w:rsid w:val="003F7106"/>
    <w:rsid w:val="003F7B3E"/>
    <w:rsid w:val="004001A7"/>
    <w:rsid w:val="004006E6"/>
    <w:rsid w:val="004009C0"/>
    <w:rsid w:val="00400E53"/>
    <w:rsid w:val="00400F96"/>
    <w:rsid w:val="0040108A"/>
    <w:rsid w:val="00401277"/>
    <w:rsid w:val="00401E2D"/>
    <w:rsid w:val="004036E9"/>
    <w:rsid w:val="00404B19"/>
    <w:rsid w:val="00404CE3"/>
    <w:rsid w:val="00404D1C"/>
    <w:rsid w:val="00405047"/>
    <w:rsid w:val="00405079"/>
    <w:rsid w:val="00405123"/>
    <w:rsid w:val="004053E6"/>
    <w:rsid w:val="00405B4F"/>
    <w:rsid w:val="00405FE4"/>
    <w:rsid w:val="0040696A"/>
    <w:rsid w:val="00406AD9"/>
    <w:rsid w:val="00410953"/>
    <w:rsid w:val="00410D03"/>
    <w:rsid w:val="00411559"/>
    <w:rsid w:val="00411E7B"/>
    <w:rsid w:val="004122B7"/>
    <w:rsid w:val="00413A98"/>
    <w:rsid w:val="00413EDC"/>
    <w:rsid w:val="00413EEF"/>
    <w:rsid w:val="004142E9"/>
    <w:rsid w:val="00414406"/>
    <w:rsid w:val="0041443C"/>
    <w:rsid w:val="004145CE"/>
    <w:rsid w:val="00414A97"/>
    <w:rsid w:val="00414B55"/>
    <w:rsid w:val="0041617A"/>
    <w:rsid w:val="0041645B"/>
    <w:rsid w:val="00416DF9"/>
    <w:rsid w:val="004174C9"/>
    <w:rsid w:val="00417731"/>
    <w:rsid w:val="00417774"/>
    <w:rsid w:val="00417882"/>
    <w:rsid w:val="00417BC4"/>
    <w:rsid w:val="004200AA"/>
    <w:rsid w:val="004200C5"/>
    <w:rsid w:val="00420104"/>
    <w:rsid w:val="00420537"/>
    <w:rsid w:val="00420607"/>
    <w:rsid w:val="004207DF"/>
    <w:rsid w:val="00420F73"/>
    <w:rsid w:val="0042120B"/>
    <w:rsid w:val="00421396"/>
    <w:rsid w:val="00421765"/>
    <w:rsid w:val="00421D7E"/>
    <w:rsid w:val="00421E41"/>
    <w:rsid w:val="004225F7"/>
    <w:rsid w:val="0042276B"/>
    <w:rsid w:val="00423276"/>
    <w:rsid w:val="00423340"/>
    <w:rsid w:val="0042351D"/>
    <w:rsid w:val="00423696"/>
    <w:rsid w:val="00423B2C"/>
    <w:rsid w:val="004244A2"/>
    <w:rsid w:val="00424593"/>
    <w:rsid w:val="00424F7E"/>
    <w:rsid w:val="0042526F"/>
    <w:rsid w:val="004256D3"/>
    <w:rsid w:val="00425C5A"/>
    <w:rsid w:val="00426A74"/>
    <w:rsid w:val="00426F48"/>
    <w:rsid w:val="00426FBD"/>
    <w:rsid w:val="0042755A"/>
    <w:rsid w:val="004277AA"/>
    <w:rsid w:val="00430151"/>
    <w:rsid w:val="004301D5"/>
    <w:rsid w:val="00431326"/>
    <w:rsid w:val="004313C5"/>
    <w:rsid w:val="00432214"/>
    <w:rsid w:val="0043244E"/>
    <w:rsid w:val="00432AC0"/>
    <w:rsid w:val="004337FC"/>
    <w:rsid w:val="00434351"/>
    <w:rsid w:val="004348A2"/>
    <w:rsid w:val="00434CD3"/>
    <w:rsid w:val="00434EB5"/>
    <w:rsid w:val="0043501A"/>
    <w:rsid w:val="0043536F"/>
    <w:rsid w:val="0043549F"/>
    <w:rsid w:val="00435FBE"/>
    <w:rsid w:val="0043621B"/>
    <w:rsid w:val="004363AF"/>
    <w:rsid w:val="00436A32"/>
    <w:rsid w:val="00436BE5"/>
    <w:rsid w:val="00437DF8"/>
    <w:rsid w:val="00440117"/>
    <w:rsid w:val="004407CF"/>
    <w:rsid w:val="00441054"/>
    <w:rsid w:val="00441A8B"/>
    <w:rsid w:val="004423FA"/>
    <w:rsid w:val="00442BB5"/>
    <w:rsid w:val="00443CB1"/>
    <w:rsid w:val="00443E70"/>
    <w:rsid w:val="00444878"/>
    <w:rsid w:val="00444B00"/>
    <w:rsid w:val="00444BE4"/>
    <w:rsid w:val="00444EC4"/>
    <w:rsid w:val="004454D4"/>
    <w:rsid w:val="004456F0"/>
    <w:rsid w:val="00445CF3"/>
    <w:rsid w:val="00445D2A"/>
    <w:rsid w:val="004463BE"/>
    <w:rsid w:val="00446441"/>
    <w:rsid w:val="004464A8"/>
    <w:rsid w:val="004467C8"/>
    <w:rsid w:val="00446945"/>
    <w:rsid w:val="00446D49"/>
    <w:rsid w:val="004471FA"/>
    <w:rsid w:val="004473E7"/>
    <w:rsid w:val="00447E93"/>
    <w:rsid w:val="004506DD"/>
    <w:rsid w:val="00450872"/>
    <w:rsid w:val="00450D68"/>
    <w:rsid w:val="004511B5"/>
    <w:rsid w:val="0045141F"/>
    <w:rsid w:val="00451CD4"/>
    <w:rsid w:val="004524F7"/>
    <w:rsid w:val="0045335F"/>
    <w:rsid w:val="004535E2"/>
    <w:rsid w:val="004537FF"/>
    <w:rsid w:val="00453DDF"/>
    <w:rsid w:val="00454315"/>
    <w:rsid w:val="004550F9"/>
    <w:rsid w:val="004558CD"/>
    <w:rsid w:val="00455B0D"/>
    <w:rsid w:val="0045744D"/>
    <w:rsid w:val="00457911"/>
    <w:rsid w:val="00457C5C"/>
    <w:rsid w:val="0046007E"/>
    <w:rsid w:val="004606A8"/>
    <w:rsid w:val="00460D0A"/>
    <w:rsid w:val="00461DAB"/>
    <w:rsid w:val="004628E9"/>
    <w:rsid w:val="00462B8E"/>
    <w:rsid w:val="0046332D"/>
    <w:rsid w:val="004634C3"/>
    <w:rsid w:val="004644EA"/>
    <w:rsid w:val="00464E5D"/>
    <w:rsid w:val="00464F89"/>
    <w:rsid w:val="00465005"/>
    <w:rsid w:val="00465137"/>
    <w:rsid w:val="00465501"/>
    <w:rsid w:val="00465589"/>
    <w:rsid w:val="0046608A"/>
    <w:rsid w:val="004666B8"/>
    <w:rsid w:val="00466F2A"/>
    <w:rsid w:val="00467E1D"/>
    <w:rsid w:val="00470D72"/>
    <w:rsid w:val="00470F03"/>
    <w:rsid w:val="004715BB"/>
    <w:rsid w:val="0047227C"/>
    <w:rsid w:val="004723DB"/>
    <w:rsid w:val="00473152"/>
    <w:rsid w:val="004734CE"/>
    <w:rsid w:val="004744A3"/>
    <w:rsid w:val="00474807"/>
    <w:rsid w:val="00475938"/>
    <w:rsid w:val="00475EDA"/>
    <w:rsid w:val="004766D6"/>
    <w:rsid w:val="00476AE3"/>
    <w:rsid w:val="00477128"/>
    <w:rsid w:val="00477833"/>
    <w:rsid w:val="00477E1F"/>
    <w:rsid w:val="004801F7"/>
    <w:rsid w:val="0048023B"/>
    <w:rsid w:val="00480807"/>
    <w:rsid w:val="00480FAA"/>
    <w:rsid w:val="00481773"/>
    <w:rsid w:val="0048209C"/>
    <w:rsid w:val="00482A5F"/>
    <w:rsid w:val="00482B7E"/>
    <w:rsid w:val="00482C5F"/>
    <w:rsid w:val="00482DDC"/>
    <w:rsid w:val="004832BF"/>
    <w:rsid w:val="00483C82"/>
    <w:rsid w:val="00483D26"/>
    <w:rsid w:val="004864B9"/>
    <w:rsid w:val="00486BFD"/>
    <w:rsid w:val="00487368"/>
    <w:rsid w:val="00487D0D"/>
    <w:rsid w:val="00487E73"/>
    <w:rsid w:val="004903B8"/>
    <w:rsid w:val="004905BB"/>
    <w:rsid w:val="00490662"/>
    <w:rsid w:val="00491511"/>
    <w:rsid w:val="004918EC"/>
    <w:rsid w:val="00491973"/>
    <w:rsid w:val="00491BF5"/>
    <w:rsid w:val="00492034"/>
    <w:rsid w:val="00492B15"/>
    <w:rsid w:val="00492C32"/>
    <w:rsid w:val="00492FCB"/>
    <w:rsid w:val="00493463"/>
    <w:rsid w:val="00493935"/>
    <w:rsid w:val="004939D5"/>
    <w:rsid w:val="00494148"/>
    <w:rsid w:val="00494A37"/>
    <w:rsid w:val="00495091"/>
    <w:rsid w:val="004952A5"/>
    <w:rsid w:val="00496386"/>
    <w:rsid w:val="00496DDD"/>
    <w:rsid w:val="004979D1"/>
    <w:rsid w:val="00497FB5"/>
    <w:rsid w:val="004A07E2"/>
    <w:rsid w:val="004A09D8"/>
    <w:rsid w:val="004A0B2D"/>
    <w:rsid w:val="004A0BC7"/>
    <w:rsid w:val="004A0E0C"/>
    <w:rsid w:val="004A0FA8"/>
    <w:rsid w:val="004A1804"/>
    <w:rsid w:val="004A191F"/>
    <w:rsid w:val="004A2182"/>
    <w:rsid w:val="004A2535"/>
    <w:rsid w:val="004A2832"/>
    <w:rsid w:val="004A308B"/>
    <w:rsid w:val="004A3375"/>
    <w:rsid w:val="004A399D"/>
    <w:rsid w:val="004A434F"/>
    <w:rsid w:val="004A4D3D"/>
    <w:rsid w:val="004A4ECE"/>
    <w:rsid w:val="004A4FFA"/>
    <w:rsid w:val="004A655C"/>
    <w:rsid w:val="004A6A43"/>
    <w:rsid w:val="004A76D8"/>
    <w:rsid w:val="004B02DB"/>
    <w:rsid w:val="004B0AD4"/>
    <w:rsid w:val="004B0C9D"/>
    <w:rsid w:val="004B127D"/>
    <w:rsid w:val="004B134A"/>
    <w:rsid w:val="004B1DAB"/>
    <w:rsid w:val="004B2965"/>
    <w:rsid w:val="004B2CA1"/>
    <w:rsid w:val="004B2E4A"/>
    <w:rsid w:val="004B31B2"/>
    <w:rsid w:val="004B325D"/>
    <w:rsid w:val="004B3939"/>
    <w:rsid w:val="004B44F3"/>
    <w:rsid w:val="004B4ECF"/>
    <w:rsid w:val="004B577F"/>
    <w:rsid w:val="004B5A18"/>
    <w:rsid w:val="004B5AB9"/>
    <w:rsid w:val="004B5C0B"/>
    <w:rsid w:val="004B5D44"/>
    <w:rsid w:val="004B6831"/>
    <w:rsid w:val="004B6973"/>
    <w:rsid w:val="004B7079"/>
    <w:rsid w:val="004B72BF"/>
    <w:rsid w:val="004B764A"/>
    <w:rsid w:val="004B7C82"/>
    <w:rsid w:val="004B7E78"/>
    <w:rsid w:val="004C00F3"/>
    <w:rsid w:val="004C0144"/>
    <w:rsid w:val="004C056F"/>
    <w:rsid w:val="004C14D2"/>
    <w:rsid w:val="004C15F0"/>
    <w:rsid w:val="004C2A62"/>
    <w:rsid w:val="004C2AF1"/>
    <w:rsid w:val="004C2E1B"/>
    <w:rsid w:val="004C31B6"/>
    <w:rsid w:val="004C335E"/>
    <w:rsid w:val="004C39D7"/>
    <w:rsid w:val="004C3BA6"/>
    <w:rsid w:val="004C3D1B"/>
    <w:rsid w:val="004C3FD9"/>
    <w:rsid w:val="004C40A9"/>
    <w:rsid w:val="004C460B"/>
    <w:rsid w:val="004C47D2"/>
    <w:rsid w:val="004C5571"/>
    <w:rsid w:val="004C57F2"/>
    <w:rsid w:val="004C6B50"/>
    <w:rsid w:val="004C6D49"/>
    <w:rsid w:val="004C6FF5"/>
    <w:rsid w:val="004C71CB"/>
    <w:rsid w:val="004C7222"/>
    <w:rsid w:val="004C72E5"/>
    <w:rsid w:val="004C7A21"/>
    <w:rsid w:val="004C7BCB"/>
    <w:rsid w:val="004C7EAC"/>
    <w:rsid w:val="004D0660"/>
    <w:rsid w:val="004D0D6C"/>
    <w:rsid w:val="004D0E80"/>
    <w:rsid w:val="004D10A6"/>
    <w:rsid w:val="004D18A4"/>
    <w:rsid w:val="004D1BEB"/>
    <w:rsid w:val="004D20FA"/>
    <w:rsid w:val="004D297C"/>
    <w:rsid w:val="004D2F47"/>
    <w:rsid w:val="004D2FCA"/>
    <w:rsid w:val="004D3167"/>
    <w:rsid w:val="004D3863"/>
    <w:rsid w:val="004D4592"/>
    <w:rsid w:val="004D513C"/>
    <w:rsid w:val="004D53C8"/>
    <w:rsid w:val="004D57E3"/>
    <w:rsid w:val="004D586C"/>
    <w:rsid w:val="004D5DA5"/>
    <w:rsid w:val="004D6897"/>
    <w:rsid w:val="004D77CB"/>
    <w:rsid w:val="004D7F61"/>
    <w:rsid w:val="004E0855"/>
    <w:rsid w:val="004E092E"/>
    <w:rsid w:val="004E2A4F"/>
    <w:rsid w:val="004E2FBC"/>
    <w:rsid w:val="004E3F9D"/>
    <w:rsid w:val="004E40C8"/>
    <w:rsid w:val="004E5197"/>
    <w:rsid w:val="004E5786"/>
    <w:rsid w:val="004E6015"/>
    <w:rsid w:val="004E638D"/>
    <w:rsid w:val="004E687F"/>
    <w:rsid w:val="004E71D8"/>
    <w:rsid w:val="004E7DF4"/>
    <w:rsid w:val="004E7E2A"/>
    <w:rsid w:val="004F0078"/>
    <w:rsid w:val="004F0134"/>
    <w:rsid w:val="004F021F"/>
    <w:rsid w:val="004F0276"/>
    <w:rsid w:val="004F09DC"/>
    <w:rsid w:val="004F0B12"/>
    <w:rsid w:val="004F0D8F"/>
    <w:rsid w:val="004F1075"/>
    <w:rsid w:val="004F1088"/>
    <w:rsid w:val="004F11C5"/>
    <w:rsid w:val="004F1999"/>
    <w:rsid w:val="004F23DE"/>
    <w:rsid w:val="004F2418"/>
    <w:rsid w:val="004F2C7E"/>
    <w:rsid w:val="004F32F2"/>
    <w:rsid w:val="004F3999"/>
    <w:rsid w:val="004F41B0"/>
    <w:rsid w:val="004F538B"/>
    <w:rsid w:val="004F54E8"/>
    <w:rsid w:val="00500176"/>
    <w:rsid w:val="00500256"/>
    <w:rsid w:val="0050061D"/>
    <w:rsid w:val="00500761"/>
    <w:rsid w:val="005007F1"/>
    <w:rsid w:val="00501334"/>
    <w:rsid w:val="0050160B"/>
    <w:rsid w:val="005017FF"/>
    <w:rsid w:val="0050192E"/>
    <w:rsid w:val="005020FF"/>
    <w:rsid w:val="00502B97"/>
    <w:rsid w:val="00502F2A"/>
    <w:rsid w:val="00502FC6"/>
    <w:rsid w:val="00503393"/>
    <w:rsid w:val="005039C4"/>
    <w:rsid w:val="00503A8E"/>
    <w:rsid w:val="005049C5"/>
    <w:rsid w:val="00504EA7"/>
    <w:rsid w:val="00505043"/>
    <w:rsid w:val="00505101"/>
    <w:rsid w:val="0050530F"/>
    <w:rsid w:val="005055E3"/>
    <w:rsid w:val="00505903"/>
    <w:rsid w:val="00505C1E"/>
    <w:rsid w:val="00506F8D"/>
    <w:rsid w:val="00507055"/>
    <w:rsid w:val="00507315"/>
    <w:rsid w:val="005076F8"/>
    <w:rsid w:val="00507A8E"/>
    <w:rsid w:val="005101AD"/>
    <w:rsid w:val="0051041B"/>
    <w:rsid w:val="005104D7"/>
    <w:rsid w:val="00510600"/>
    <w:rsid w:val="005115FD"/>
    <w:rsid w:val="00511C56"/>
    <w:rsid w:val="00512268"/>
    <w:rsid w:val="005123F3"/>
    <w:rsid w:val="00512C44"/>
    <w:rsid w:val="00513213"/>
    <w:rsid w:val="0051321C"/>
    <w:rsid w:val="005135C8"/>
    <w:rsid w:val="0051490E"/>
    <w:rsid w:val="00514CD1"/>
    <w:rsid w:val="00514D52"/>
    <w:rsid w:val="005152B3"/>
    <w:rsid w:val="005152D3"/>
    <w:rsid w:val="00515C35"/>
    <w:rsid w:val="00515FE4"/>
    <w:rsid w:val="005168AA"/>
    <w:rsid w:val="0051723E"/>
    <w:rsid w:val="00517766"/>
    <w:rsid w:val="00517CD2"/>
    <w:rsid w:val="0052062D"/>
    <w:rsid w:val="00520DC0"/>
    <w:rsid w:val="00520DF0"/>
    <w:rsid w:val="005217CC"/>
    <w:rsid w:val="00521ABB"/>
    <w:rsid w:val="00521DDC"/>
    <w:rsid w:val="00522203"/>
    <w:rsid w:val="00522342"/>
    <w:rsid w:val="005227E8"/>
    <w:rsid w:val="00522961"/>
    <w:rsid w:val="00522F1B"/>
    <w:rsid w:val="00523E78"/>
    <w:rsid w:val="005248D1"/>
    <w:rsid w:val="005250DC"/>
    <w:rsid w:val="0052574A"/>
    <w:rsid w:val="0052585E"/>
    <w:rsid w:val="005264E2"/>
    <w:rsid w:val="00526B54"/>
    <w:rsid w:val="005275EB"/>
    <w:rsid w:val="00527A98"/>
    <w:rsid w:val="00527BA0"/>
    <w:rsid w:val="00527F69"/>
    <w:rsid w:val="00530765"/>
    <w:rsid w:val="005316B2"/>
    <w:rsid w:val="005319C4"/>
    <w:rsid w:val="00531D27"/>
    <w:rsid w:val="00531E3B"/>
    <w:rsid w:val="00532BC7"/>
    <w:rsid w:val="005330CC"/>
    <w:rsid w:val="0053324F"/>
    <w:rsid w:val="00533731"/>
    <w:rsid w:val="0053390E"/>
    <w:rsid w:val="00534043"/>
    <w:rsid w:val="005341CE"/>
    <w:rsid w:val="00534231"/>
    <w:rsid w:val="00534353"/>
    <w:rsid w:val="0053450A"/>
    <w:rsid w:val="00534F2C"/>
    <w:rsid w:val="00535198"/>
    <w:rsid w:val="00535601"/>
    <w:rsid w:val="00535E90"/>
    <w:rsid w:val="005362EF"/>
    <w:rsid w:val="00536D45"/>
    <w:rsid w:val="00537519"/>
    <w:rsid w:val="00537819"/>
    <w:rsid w:val="005402B6"/>
    <w:rsid w:val="005402C8"/>
    <w:rsid w:val="00540894"/>
    <w:rsid w:val="00540AEA"/>
    <w:rsid w:val="00541EFA"/>
    <w:rsid w:val="0054201E"/>
    <w:rsid w:val="005420CD"/>
    <w:rsid w:val="0054220F"/>
    <w:rsid w:val="00543345"/>
    <w:rsid w:val="00543553"/>
    <w:rsid w:val="00543C5F"/>
    <w:rsid w:val="005446D5"/>
    <w:rsid w:val="00544AB0"/>
    <w:rsid w:val="00544BE4"/>
    <w:rsid w:val="0054523C"/>
    <w:rsid w:val="0054541A"/>
    <w:rsid w:val="005463A6"/>
    <w:rsid w:val="00546D6D"/>
    <w:rsid w:val="0054727A"/>
    <w:rsid w:val="005478AF"/>
    <w:rsid w:val="00547929"/>
    <w:rsid w:val="00547991"/>
    <w:rsid w:val="00547F99"/>
    <w:rsid w:val="00550435"/>
    <w:rsid w:val="0055074D"/>
    <w:rsid w:val="00550E8F"/>
    <w:rsid w:val="00551A6F"/>
    <w:rsid w:val="00551A84"/>
    <w:rsid w:val="0055369F"/>
    <w:rsid w:val="00553D06"/>
    <w:rsid w:val="005546E6"/>
    <w:rsid w:val="0055496D"/>
    <w:rsid w:val="005559EC"/>
    <w:rsid w:val="00555D11"/>
    <w:rsid w:val="005568AF"/>
    <w:rsid w:val="00557C7F"/>
    <w:rsid w:val="00557D42"/>
    <w:rsid w:val="00557F4C"/>
    <w:rsid w:val="0056107C"/>
    <w:rsid w:val="0056140D"/>
    <w:rsid w:val="005615B0"/>
    <w:rsid w:val="00561939"/>
    <w:rsid w:val="00561FB6"/>
    <w:rsid w:val="005628BC"/>
    <w:rsid w:val="00562DAC"/>
    <w:rsid w:val="0056308F"/>
    <w:rsid w:val="0056320C"/>
    <w:rsid w:val="005632C5"/>
    <w:rsid w:val="005637F0"/>
    <w:rsid w:val="005642C1"/>
    <w:rsid w:val="00564C94"/>
    <w:rsid w:val="00564DD2"/>
    <w:rsid w:val="00564F33"/>
    <w:rsid w:val="005657DB"/>
    <w:rsid w:val="0056581C"/>
    <w:rsid w:val="0056617C"/>
    <w:rsid w:val="0056646B"/>
    <w:rsid w:val="005666A0"/>
    <w:rsid w:val="00566B96"/>
    <w:rsid w:val="00567482"/>
    <w:rsid w:val="005675B9"/>
    <w:rsid w:val="005677BB"/>
    <w:rsid w:val="005703EB"/>
    <w:rsid w:val="0057237C"/>
    <w:rsid w:val="0057285F"/>
    <w:rsid w:val="00572C8F"/>
    <w:rsid w:val="00572E1D"/>
    <w:rsid w:val="00572EFE"/>
    <w:rsid w:val="00573393"/>
    <w:rsid w:val="00573C8C"/>
    <w:rsid w:val="00574329"/>
    <w:rsid w:val="00574C81"/>
    <w:rsid w:val="00574D19"/>
    <w:rsid w:val="005753F0"/>
    <w:rsid w:val="005755C0"/>
    <w:rsid w:val="00575A71"/>
    <w:rsid w:val="00575CDD"/>
    <w:rsid w:val="00575E1E"/>
    <w:rsid w:val="005760B0"/>
    <w:rsid w:val="00576B7D"/>
    <w:rsid w:val="00576C9D"/>
    <w:rsid w:val="00576F1F"/>
    <w:rsid w:val="00577F19"/>
    <w:rsid w:val="00580611"/>
    <w:rsid w:val="00580961"/>
    <w:rsid w:val="00580B22"/>
    <w:rsid w:val="00581C07"/>
    <w:rsid w:val="0058254B"/>
    <w:rsid w:val="005825DD"/>
    <w:rsid w:val="005833BE"/>
    <w:rsid w:val="005843D2"/>
    <w:rsid w:val="00584EF2"/>
    <w:rsid w:val="00585D4B"/>
    <w:rsid w:val="00585FDD"/>
    <w:rsid w:val="0058610D"/>
    <w:rsid w:val="00586475"/>
    <w:rsid w:val="00586622"/>
    <w:rsid w:val="00586C6A"/>
    <w:rsid w:val="00586D2A"/>
    <w:rsid w:val="00586E18"/>
    <w:rsid w:val="00586EA6"/>
    <w:rsid w:val="00590625"/>
    <w:rsid w:val="00591771"/>
    <w:rsid w:val="00591F75"/>
    <w:rsid w:val="005921BD"/>
    <w:rsid w:val="0059262F"/>
    <w:rsid w:val="00593BF8"/>
    <w:rsid w:val="00593C87"/>
    <w:rsid w:val="005941D5"/>
    <w:rsid w:val="005948A9"/>
    <w:rsid w:val="0059494C"/>
    <w:rsid w:val="00594AF7"/>
    <w:rsid w:val="00594FA9"/>
    <w:rsid w:val="005960FB"/>
    <w:rsid w:val="00596321"/>
    <w:rsid w:val="005967D7"/>
    <w:rsid w:val="0059738A"/>
    <w:rsid w:val="00597612"/>
    <w:rsid w:val="00597866"/>
    <w:rsid w:val="005978D7"/>
    <w:rsid w:val="005A03D3"/>
    <w:rsid w:val="005A0906"/>
    <w:rsid w:val="005A0927"/>
    <w:rsid w:val="005A0E1B"/>
    <w:rsid w:val="005A1103"/>
    <w:rsid w:val="005A1172"/>
    <w:rsid w:val="005A1A72"/>
    <w:rsid w:val="005A2A38"/>
    <w:rsid w:val="005A3CBF"/>
    <w:rsid w:val="005A3DC2"/>
    <w:rsid w:val="005A400A"/>
    <w:rsid w:val="005A4531"/>
    <w:rsid w:val="005A4B6C"/>
    <w:rsid w:val="005A5C28"/>
    <w:rsid w:val="005A5CCB"/>
    <w:rsid w:val="005A657C"/>
    <w:rsid w:val="005A67A4"/>
    <w:rsid w:val="005A6D82"/>
    <w:rsid w:val="005A6E9A"/>
    <w:rsid w:val="005A72A8"/>
    <w:rsid w:val="005A730F"/>
    <w:rsid w:val="005A76B6"/>
    <w:rsid w:val="005A789C"/>
    <w:rsid w:val="005A799F"/>
    <w:rsid w:val="005B0EEA"/>
    <w:rsid w:val="005B224A"/>
    <w:rsid w:val="005B3440"/>
    <w:rsid w:val="005B36A5"/>
    <w:rsid w:val="005B3BB2"/>
    <w:rsid w:val="005B3BFB"/>
    <w:rsid w:val="005B3D2B"/>
    <w:rsid w:val="005B4279"/>
    <w:rsid w:val="005B4BB1"/>
    <w:rsid w:val="005B502A"/>
    <w:rsid w:val="005B57E6"/>
    <w:rsid w:val="005B5BAF"/>
    <w:rsid w:val="005B5C13"/>
    <w:rsid w:val="005B5CBE"/>
    <w:rsid w:val="005B668C"/>
    <w:rsid w:val="005B6CE1"/>
    <w:rsid w:val="005B6E3F"/>
    <w:rsid w:val="005B6FC7"/>
    <w:rsid w:val="005B733D"/>
    <w:rsid w:val="005B7754"/>
    <w:rsid w:val="005B7825"/>
    <w:rsid w:val="005B7BC1"/>
    <w:rsid w:val="005C0342"/>
    <w:rsid w:val="005C0A30"/>
    <w:rsid w:val="005C1684"/>
    <w:rsid w:val="005C1F49"/>
    <w:rsid w:val="005C2181"/>
    <w:rsid w:val="005C2866"/>
    <w:rsid w:val="005C321C"/>
    <w:rsid w:val="005C3706"/>
    <w:rsid w:val="005C3C19"/>
    <w:rsid w:val="005C468D"/>
    <w:rsid w:val="005C472C"/>
    <w:rsid w:val="005C4A6D"/>
    <w:rsid w:val="005C5101"/>
    <w:rsid w:val="005C54BF"/>
    <w:rsid w:val="005C5DA8"/>
    <w:rsid w:val="005C5F36"/>
    <w:rsid w:val="005C639A"/>
    <w:rsid w:val="005C64A3"/>
    <w:rsid w:val="005C68B4"/>
    <w:rsid w:val="005C6F53"/>
    <w:rsid w:val="005C7285"/>
    <w:rsid w:val="005C75D8"/>
    <w:rsid w:val="005C7888"/>
    <w:rsid w:val="005D0661"/>
    <w:rsid w:val="005D0696"/>
    <w:rsid w:val="005D06CE"/>
    <w:rsid w:val="005D1880"/>
    <w:rsid w:val="005D1CAB"/>
    <w:rsid w:val="005D1E20"/>
    <w:rsid w:val="005D1F10"/>
    <w:rsid w:val="005D2252"/>
    <w:rsid w:val="005D22E4"/>
    <w:rsid w:val="005D2CFD"/>
    <w:rsid w:val="005D3370"/>
    <w:rsid w:val="005D47EE"/>
    <w:rsid w:val="005D4C6B"/>
    <w:rsid w:val="005D5073"/>
    <w:rsid w:val="005D52B2"/>
    <w:rsid w:val="005D5458"/>
    <w:rsid w:val="005D5758"/>
    <w:rsid w:val="005D601C"/>
    <w:rsid w:val="005D624D"/>
    <w:rsid w:val="005D685B"/>
    <w:rsid w:val="005D71A8"/>
    <w:rsid w:val="005D74C2"/>
    <w:rsid w:val="005D79C8"/>
    <w:rsid w:val="005D7E6F"/>
    <w:rsid w:val="005E00F3"/>
    <w:rsid w:val="005E03B7"/>
    <w:rsid w:val="005E06AF"/>
    <w:rsid w:val="005E0A96"/>
    <w:rsid w:val="005E12CB"/>
    <w:rsid w:val="005E1C92"/>
    <w:rsid w:val="005E2332"/>
    <w:rsid w:val="005E273A"/>
    <w:rsid w:val="005E2818"/>
    <w:rsid w:val="005E2B61"/>
    <w:rsid w:val="005E2BC4"/>
    <w:rsid w:val="005E3735"/>
    <w:rsid w:val="005E4B0E"/>
    <w:rsid w:val="005E4BC1"/>
    <w:rsid w:val="005E5123"/>
    <w:rsid w:val="005E54C2"/>
    <w:rsid w:val="005E598B"/>
    <w:rsid w:val="005E67B4"/>
    <w:rsid w:val="005E6B73"/>
    <w:rsid w:val="005E6E2C"/>
    <w:rsid w:val="005E73B6"/>
    <w:rsid w:val="005E746C"/>
    <w:rsid w:val="005E7C4B"/>
    <w:rsid w:val="005E7F4E"/>
    <w:rsid w:val="005F0258"/>
    <w:rsid w:val="005F03AC"/>
    <w:rsid w:val="005F0FDF"/>
    <w:rsid w:val="005F1C9F"/>
    <w:rsid w:val="005F1E0D"/>
    <w:rsid w:val="005F22CA"/>
    <w:rsid w:val="005F23C7"/>
    <w:rsid w:val="005F27B7"/>
    <w:rsid w:val="005F2C05"/>
    <w:rsid w:val="005F31BE"/>
    <w:rsid w:val="005F35B0"/>
    <w:rsid w:val="005F392C"/>
    <w:rsid w:val="005F3D0A"/>
    <w:rsid w:val="005F3EA0"/>
    <w:rsid w:val="005F4222"/>
    <w:rsid w:val="005F4952"/>
    <w:rsid w:val="005F503C"/>
    <w:rsid w:val="005F547E"/>
    <w:rsid w:val="005F58C4"/>
    <w:rsid w:val="005F5A0A"/>
    <w:rsid w:val="005F6188"/>
    <w:rsid w:val="005F61F4"/>
    <w:rsid w:val="005F6299"/>
    <w:rsid w:val="005F68B2"/>
    <w:rsid w:val="005F6A25"/>
    <w:rsid w:val="005F7955"/>
    <w:rsid w:val="005F7AE3"/>
    <w:rsid w:val="005F7B59"/>
    <w:rsid w:val="005F7D53"/>
    <w:rsid w:val="005F7F70"/>
    <w:rsid w:val="00600105"/>
    <w:rsid w:val="006003EF"/>
    <w:rsid w:val="00600670"/>
    <w:rsid w:val="006007FE"/>
    <w:rsid w:val="00600DF7"/>
    <w:rsid w:val="006010FE"/>
    <w:rsid w:val="0060240C"/>
    <w:rsid w:val="0060259E"/>
    <w:rsid w:val="006032BB"/>
    <w:rsid w:val="0060366F"/>
    <w:rsid w:val="0060403D"/>
    <w:rsid w:val="006041CA"/>
    <w:rsid w:val="00604251"/>
    <w:rsid w:val="006049E4"/>
    <w:rsid w:val="00605B5A"/>
    <w:rsid w:val="00605DBB"/>
    <w:rsid w:val="00606004"/>
    <w:rsid w:val="00606206"/>
    <w:rsid w:val="00606B94"/>
    <w:rsid w:val="00607B05"/>
    <w:rsid w:val="00611520"/>
    <w:rsid w:val="006121CB"/>
    <w:rsid w:val="00612344"/>
    <w:rsid w:val="00612414"/>
    <w:rsid w:val="006125CA"/>
    <w:rsid w:val="006129C9"/>
    <w:rsid w:val="00612F8D"/>
    <w:rsid w:val="006131C1"/>
    <w:rsid w:val="00613D40"/>
    <w:rsid w:val="00613E71"/>
    <w:rsid w:val="0061454C"/>
    <w:rsid w:val="00614598"/>
    <w:rsid w:val="006148FD"/>
    <w:rsid w:val="00614C02"/>
    <w:rsid w:val="006150CE"/>
    <w:rsid w:val="006151AF"/>
    <w:rsid w:val="006154C8"/>
    <w:rsid w:val="00615917"/>
    <w:rsid w:val="00615B6E"/>
    <w:rsid w:val="00615C85"/>
    <w:rsid w:val="00615D01"/>
    <w:rsid w:val="00616AE2"/>
    <w:rsid w:val="00616C84"/>
    <w:rsid w:val="00617393"/>
    <w:rsid w:val="00617B33"/>
    <w:rsid w:val="00617E99"/>
    <w:rsid w:val="0062097D"/>
    <w:rsid w:val="00621971"/>
    <w:rsid w:val="00622385"/>
    <w:rsid w:val="0062240B"/>
    <w:rsid w:val="0062261B"/>
    <w:rsid w:val="006229D4"/>
    <w:rsid w:val="006229F2"/>
    <w:rsid w:val="00622A35"/>
    <w:rsid w:val="00624E5A"/>
    <w:rsid w:val="006250CD"/>
    <w:rsid w:val="00625117"/>
    <w:rsid w:val="006253B2"/>
    <w:rsid w:val="006253D4"/>
    <w:rsid w:val="00626B2B"/>
    <w:rsid w:val="00626C08"/>
    <w:rsid w:val="0062710F"/>
    <w:rsid w:val="006272A8"/>
    <w:rsid w:val="00627380"/>
    <w:rsid w:val="00627E12"/>
    <w:rsid w:val="006300FE"/>
    <w:rsid w:val="00630C22"/>
    <w:rsid w:val="00630CB4"/>
    <w:rsid w:val="0063240D"/>
    <w:rsid w:val="00632A4C"/>
    <w:rsid w:val="00633438"/>
    <w:rsid w:val="00633D0C"/>
    <w:rsid w:val="0063500B"/>
    <w:rsid w:val="0063566F"/>
    <w:rsid w:val="006356CD"/>
    <w:rsid w:val="006357FA"/>
    <w:rsid w:val="006358FE"/>
    <w:rsid w:val="00635BEC"/>
    <w:rsid w:val="00636444"/>
    <w:rsid w:val="00636583"/>
    <w:rsid w:val="006368B6"/>
    <w:rsid w:val="00636CA7"/>
    <w:rsid w:val="00637374"/>
    <w:rsid w:val="00640146"/>
    <w:rsid w:val="006402C4"/>
    <w:rsid w:val="00640851"/>
    <w:rsid w:val="00640E81"/>
    <w:rsid w:val="00640ED4"/>
    <w:rsid w:val="00641412"/>
    <w:rsid w:val="006416C3"/>
    <w:rsid w:val="006418A6"/>
    <w:rsid w:val="0064299E"/>
    <w:rsid w:val="00642CCB"/>
    <w:rsid w:val="006456F5"/>
    <w:rsid w:val="00645C38"/>
    <w:rsid w:val="00645CA4"/>
    <w:rsid w:val="00646111"/>
    <w:rsid w:val="006462EA"/>
    <w:rsid w:val="00646B2C"/>
    <w:rsid w:val="006471C3"/>
    <w:rsid w:val="00647435"/>
    <w:rsid w:val="00647573"/>
    <w:rsid w:val="0065025D"/>
    <w:rsid w:val="006506B3"/>
    <w:rsid w:val="00650812"/>
    <w:rsid w:val="00650ACF"/>
    <w:rsid w:val="006518B5"/>
    <w:rsid w:val="00652645"/>
    <w:rsid w:val="00652759"/>
    <w:rsid w:val="00652C4E"/>
    <w:rsid w:val="0065416D"/>
    <w:rsid w:val="0065513E"/>
    <w:rsid w:val="0065573F"/>
    <w:rsid w:val="00655B92"/>
    <w:rsid w:val="00655F01"/>
    <w:rsid w:val="00656788"/>
    <w:rsid w:val="00656CB2"/>
    <w:rsid w:val="006571D9"/>
    <w:rsid w:val="00657613"/>
    <w:rsid w:val="00657880"/>
    <w:rsid w:val="0066022B"/>
    <w:rsid w:val="006606DE"/>
    <w:rsid w:val="00661014"/>
    <w:rsid w:val="006618B6"/>
    <w:rsid w:val="0066265A"/>
    <w:rsid w:val="00662FAE"/>
    <w:rsid w:val="00663486"/>
    <w:rsid w:val="00664BB4"/>
    <w:rsid w:val="00664EE5"/>
    <w:rsid w:val="00665D78"/>
    <w:rsid w:val="006665F7"/>
    <w:rsid w:val="0066679E"/>
    <w:rsid w:val="00666BE4"/>
    <w:rsid w:val="00667951"/>
    <w:rsid w:val="00667C21"/>
    <w:rsid w:val="00667D3C"/>
    <w:rsid w:val="00667E26"/>
    <w:rsid w:val="00667E9C"/>
    <w:rsid w:val="00667FDA"/>
    <w:rsid w:val="0067019B"/>
    <w:rsid w:val="006703E3"/>
    <w:rsid w:val="0067126E"/>
    <w:rsid w:val="0067175B"/>
    <w:rsid w:val="00671848"/>
    <w:rsid w:val="00671885"/>
    <w:rsid w:val="00671CE4"/>
    <w:rsid w:val="00672209"/>
    <w:rsid w:val="006723F0"/>
    <w:rsid w:val="00672410"/>
    <w:rsid w:val="0067244C"/>
    <w:rsid w:val="006734CD"/>
    <w:rsid w:val="0067350D"/>
    <w:rsid w:val="00673CE3"/>
    <w:rsid w:val="006741D8"/>
    <w:rsid w:val="00674302"/>
    <w:rsid w:val="006743CA"/>
    <w:rsid w:val="00674654"/>
    <w:rsid w:val="006747E1"/>
    <w:rsid w:val="00674978"/>
    <w:rsid w:val="00674A58"/>
    <w:rsid w:val="00674F42"/>
    <w:rsid w:val="006766BD"/>
    <w:rsid w:val="00676921"/>
    <w:rsid w:val="00676F12"/>
    <w:rsid w:val="006773F5"/>
    <w:rsid w:val="00677931"/>
    <w:rsid w:val="00677F3E"/>
    <w:rsid w:val="00680648"/>
    <w:rsid w:val="006809D9"/>
    <w:rsid w:val="00680DB6"/>
    <w:rsid w:val="006812C4"/>
    <w:rsid w:val="0068294E"/>
    <w:rsid w:val="0068296A"/>
    <w:rsid w:val="00682B85"/>
    <w:rsid w:val="0068327D"/>
    <w:rsid w:val="006845C0"/>
    <w:rsid w:val="00684F44"/>
    <w:rsid w:val="0068522D"/>
    <w:rsid w:val="00685354"/>
    <w:rsid w:val="00685914"/>
    <w:rsid w:val="00685D5E"/>
    <w:rsid w:val="00686092"/>
    <w:rsid w:val="00686188"/>
    <w:rsid w:val="00686EB0"/>
    <w:rsid w:val="006877FC"/>
    <w:rsid w:val="00687C93"/>
    <w:rsid w:val="0069063B"/>
    <w:rsid w:val="00690770"/>
    <w:rsid w:val="006907A8"/>
    <w:rsid w:val="0069080D"/>
    <w:rsid w:val="00690B21"/>
    <w:rsid w:val="006919DD"/>
    <w:rsid w:val="00691A66"/>
    <w:rsid w:val="00691DC7"/>
    <w:rsid w:val="00692151"/>
    <w:rsid w:val="00692246"/>
    <w:rsid w:val="00692A7C"/>
    <w:rsid w:val="006932E1"/>
    <w:rsid w:val="00693611"/>
    <w:rsid w:val="00694035"/>
    <w:rsid w:val="006955B7"/>
    <w:rsid w:val="0069597F"/>
    <w:rsid w:val="00695D08"/>
    <w:rsid w:val="00695E48"/>
    <w:rsid w:val="0069674E"/>
    <w:rsid w:val="006967D6"/>
    <w:rsid w:val="00696EEF"/>
    <w:rsid w:val="00697476"/>
    <w:rsid w:val="006976E6"/>
    <w:rsid w:val="00697B97"/>
    <w:rsid w:val="00697BFD"/>
    <w:rsid w:val="00697E12"/>
    <w:rsid w:val="006A150D"/>
    <w:rsid w:val="006A15F3"/>
    <w:rsid w:val="006A182F"/>
    <w:rsid w:val="006A1AC7"/>
    <w:rsid w:val="006A1B1B"/>
    <w:rsid w:val="006A1D79"/>
    <w:rsid w:val="006A2018"/>
    <w:rsid w:val="006A21B1"/>
    <w:rsid w:val="006A3753"/>
    <w:rsid w:val="006A378C"/>
    <w:rsid w:val="006A3D2F"/>
    <w:rsid w:val="006A3F60"/>
    <w:rsid w:val="006A3FDB"/>
    <w:rsid w:val="006A4173"/>
    <w:rsid w:val="006A4565"/>
    <w:rsid w:val="006A489F"/>
    <w:rsid w:val="006A4B68"/>
    <w:rsid w:val="006A4DAF"/>
    <w:rsid w:val="006A54F3"/>
    <w:rsid w:val="006A65D7"/>
    <w:rsid w:val="006A670E"/>
    <w:rsid w:val="006A753E"/>
    <w:rsid w:val="006A77DD"/>
    <w:rsid w:val="006A79A6"/>
    <w:rsid w:val="006A7B36"/>
    <w:rsid w:val="006B0053"/>
    <w:rsid w:val="006B0231"/>
    <w:rsid w:val="006B02BC"/>
    <w:rsid w:val="006B03D1"/>
    <w:rsid w:val="006B0913"/>
    <w:rsid w:val="006B0B8F"/>
    <w:rsid w:val="006B0F73"/>
    <w:rsid w:val="006B10DA"/>
    <w:rsid w:val="006B1B49"/>
    <w:rsid w:val="006B2677"/>
    <w:rsid w:val="006B3189"/>
    <w:rsid w:val="006B356C"/>
    <w:rsid w:val="006B3A82"/>
    <w:rsid w:val="006B3FF3"/>
    <w:rsid w:val="006B47E5"/>
    <w:rsid w:val="006B4E32"/>
    <w:rsid w:val="006B4FC8"/>
    <w:rsid w:val="006B55DE"/>
    <w:rsid w:val="006B6045"/>
    <w:rsid w:val="006B6354"/>
    <w:rsid w:val="006B668F"/>
    <w:rsid w:val="006B67C8"/>
    <w:rsid w:val="006B68A6"/>
    <w:rsid w:val="006B6906"/>
    <w:rsid w:val="006B70FB"/>
    <w:rsid w:val="006B764E"/>
    <w:rsid w:val="006B76F0"/>
    <w:rsid w:val="006B7758"/>
    <w:rsid w:val="006B7A7F"/>
    <w:rsid w:val="006B7DCE"/>
    <w:rsid w:val="006B7EDF"/>
    <w:rsid w:val="006C0591"/>
    <w:rsid w:val="006C0F6C"/>
    <w:rsid w:val="006C1222"/>
    <w:rsid w:val="006C12E3"/>
    <w:rsid w:val="006C186C"/>
    <w:rsid w:val="006C21AC"/>
    <w:rsid w:val="006C2B2B"/>
    <w:rsid w:val="006C3981"/>
    <w:rsid w:val="006C402C"/>
    <w:rsid w:val="006C40E2"/>
    <w:rsid w:val="006C41E1"/>
    <w:rsid w:val="006C49A9"/>
    <w:rsid w:val="006C4BAE"/>
    <w:rsid w:val="006C4D41"/>
    <w:rsid w:val="006C4F02"/>
    <w:rsid w:val="006C6914"/>
    <w:rsid w:val="006C6A7D"/>
    <w:rsid w:val="006C71AC"/>
    <w:rsid w:val="006C730B"/>
    <w:rsid w:val="006D0D54"/>
    <w:rsid w:val="006D0E6C"/>
    <w:rsid w:val="006D1390"/>
    <w:rsid w:val="006D15C9"/>
    <w:rsid w:val="006D1B02"/>
    <w:rsid w:val="006D1C6A"/>
    <w:rsid w:val="006D29E7"/>
    <w:rsid w:val="006D2C3E"/>
    <w:rsid w:val="006D2FD3"/>
    <w:rsid w:val="006D3335"/>
    <w:rsid w:val="006D379E"/>
    <w:rsid w:val="006D4E7B"/>
    <w:rsid w:val="006D5566"/>
    <w:rsid w:val="006D6986"/>
    <w:rsid w:val="006D6C25"/>
    <w:rsid w:val="006D72B3"/>
    <w:rsid w:val="006D7D37"/>
    <w:rsid w:val="006E0138"/>
    <w:rsid w:val="006E066E"/>
    <w:rsid w:val="006E08DF"/>
    <w:rsid w:val="006E0A31"/>
    <w:rsid w:val="006E0B44"/>
    <w:rsid w:val="006E0B88"/>
    <w:rsid w:val="006E0C27"/>
    <w:rsid w:val="006E0F50"/>
    <w:rsid w:val="006E106B"/>
    <w:rsid w:val="006E1590"/>
    <w:rsid w:val="006E1BE7"/>
    <w:rsid w:val="006E1FE2"/>
    <w:rsid w:val="006E2067"/>
    <w:rsid w:val="006E26DD"/>
    <w:rsid w:val="006E298C"/>
    <w:rsid w:val="006E2BD7"/>
    <w:rsid w:val="006E2D25"/>
    <w:rsid w:val="006E2DB4"/>
    <w:rsid w:val="006E32FA"/>
    <w:rsid w:val="006E3C23"/>
    <w:rsid w:val="006E409B"/>
    <w:rsid w:val="006E4186"/>
    <w:rsid w:val="006E43E3"/>
    <w:rsid w:val="006E450E"/>
    <w:rsid w:val="006E45C6"/>
    <w:rsid w:val="006E4804"/>
    <w:rsid w:val="006E4927"/>
    <w:rsid w:val="006E4B2E"/>
    <w:rsid w:val="006E542A"/>
    <w:rsid w:val="006E60D5"/>
    <w:rsid w:val="006E6CF7"/>
    <w:rsid w:val="006E760F"/>
    <w:rsid w:val="006E7E73"/>
    <w:rsid w:val="006F014A"/>
    <w:rsid w:val="006F0801"/>
    <w:rsid w:val="006F08B7"/>
    <w:rsid w:val="006F0A48"/>
    <w:rsid w:val="006F0B21"/>
    <w:rsid w:val="006F0F88"/>
    <w:rsid w:val="006F1076"/>
    <w:rsid w:val="006F1255"/>
    <w:rsid w:val="006F1755"/>
    <w:rsid w:val="006F196D"/>
    <w:rsid w:val="006F1C2A"/>
    <w:rsid w:val="006F2180"/>
    <w:rsid w:val="006F2A0F"/>
    <w:rsid w:val="006F3172"/>
    <w:rsid w:val="006F3989"/>
    <w:rsid w:val="006F4B43"/>
    <w:rsid w:val="006F4B97"/>
    <w:rsid w:val="006F4BCD"/>
    <w:rsid w:val="006F5006"/>
    <w:rsid w:val="006F5607"/>
    <w:rsid w:val="006F5B6C"/>
    <w:rsid w:val="006F5C31"/>
    <w:rsid w:val="006F6A44"/>
    <w:rsid w:val="006F7024"/>
    <w:rsid w:val="006F798E"/>
    <w:rsid w:val="006F7A5E"/>
    <w:rsid w:val="006F7E45"/>
    <w:rsid w:val="007000CC"/>
    <w:rsid w:val="00700392"/>
    <w:rsid w:val="00700511"/>
    <w:rsid w:val="007014FC"/>
    <w:rsid w:val="00701678"/>
    <w:rsid w:val="00702845"/>
    <w:rsid w:val="0070313F"/>
    <w:rsid w:val="007035BA"/>
    <w:rsid w:val="007036AF"/>
    <w:rsid w:val="0070381F"/>
    <w:rsid w:val="00703867"/>
    <w:rsid w:val="00703AC6"/>
    <w:rsid w:val="00703E58"/>
    <w:rsid w:val="00703F7C"/>
    <w:rsid w:val="00704062"/>
    <w:rsid w:val="007040C3"/>
    <w:rsid w:val="007041C8"/>
    <w:rsid w:val="00704AA1"/>
    <w:rsid w:val="00704E67"/>
    <w:rsid w:val="007053B3"/>
    <w:rsid w:val="007058F4"/>
    <w:rsid w:val="00705956"/>
    <w:rsid w:val="0070600E"/>
    <w:rsid w:val="00707427"/>
    <w:rsid w:val="00707F3B"/>
    <w:rsid w:val="0071012E"/>
    <w:rsid w:val="00710256"/>
    <w:rsid w:val="0071091E"/>
    <w:rsid w:val="00710971"/>
    <w:rsid w:val="00710A8A"/>
    <w:rsid w:val="00710D1F"/>
    <w:rsid w:val="00711029"/>
    <w:rsid w:val="007113B0"/>
    <w:rsid w:val="00711428"/>
    <w:rsid w:val="00711549"/>
    <w:rsid w:val="007122B8"/>
    <w:rsid w:val="00712602"/>
    <w:rsid w:val="0071269A"/>
    <w:rsid w:val="0071289C"/>
    <w:rsid w:val="007128CD"/>
    <w:rsid w:val="00712A16"/>
    <w:rsid w:val="00712A1B"/>
    <w:rsid w:val="0071326B"/>
    <w:rsid w:val="00714D37"/>
    <w:rsid w:val="00715065"/>
    <w:rsid w:val="007156D4"/>
    <w:rsid w:val="007159CF"/>
    <w:rsid w:val="00715BC0"/>
    <w:rsid w:val="00716895"/>
    <w:rsid w:val="00716A13"/>
    <w:rsid w:val="007178E6"/>
    <w:rsid w:val="00720C8F"/>
    <w:rsid w:val="007213E1"/>
    <w:rsid w:val="00721BB9"/>
    <w:rsid w:val="00721C71"/>
    <w:rsid w:val="00722202"/>
    <w:rsid w:val="00722636"/>
    <w:rsid w:val="00723299"/>
    <w:rsid w:val="00723410"/>
    <w:rsid w:val="00723A1A"/>
    <w:rsid w:val="00723B4C"/>
    <w:rsid w:val="007247EC"/>
    <w:rsid w:val="00724A76"/>
    <w:rsid w:val="00724ACA"/>
    <w:rsid w:val="00724ACD"/>
    <w:rsid w:val="007252DD"/>
    <w:rsid w:val="007259D2"/>
    <w:rsid w:val="00725AB1"/>
    <w:rsid w:val="00725B98"/>
    <w:rsid w:val="00725F04"/>
    <w:rsid w:val="007261F8"/>
    <w:rsid w:val="00726AA8"/>
    <w:rsid w:val="00726D8F"/>
    <w:rsid w:val="0072739F"/>
    <w:rsid w:val="007274B7"/>
    <w:rsid w:val="007278E0"/>
    <w:rsid w:val="00727F22"/>
    <w:rsid w:val="00727FB0"/>
    <w:rsid w:val="00730203"/>
    <w:rsid w:val="00730840"/>
    <w:rsid w:val="00730983"/>
    <w:rsid w:val="007309CD"/>
    <w:rsid w:val="00730C0A"/>
    <w:rsid w:val="00730F6E"/>
    <w:rsid w:val="007314C3"/>
    <w:rsid w:val="00732D83"/>
    <w:rsid w:val="00733160"/>
    <w:rsid w:val="007338DA"/>
    <w:rsid w:val="00733F2E"/>
    <w:rsid w:val="00733F63"/>
    <w:rsid w:val="0073425B"/>
    <w:rsid w:val="007343B5"/>
    <w:rsid w:val="00735A51"/>
    <w:rsid w:val="00735AFC"/>
    <w:rsid w:val="0073647D"/>
    <w:rsid w:val="0073713B"/>
    <w:rsid w:val="00737B31"/>
    <w:rsid w:val="007407B4"/>
    <w:rsid w:val="007407FA"/>
    <w:rsid w:val="00741212"/>
    <w:rsid w:val="007413ED"/>
    <w:rsid w:val="00741670"/>
    <w:rsid w:val="007416B3"/>
    <w:rsid w:val="00742A45"/>
    <w:rsid w:val="00743EEE"/>
    <w:rsid w:val="00744222"/>
    <w:rsid w:val="00744D3F"/>
    <w:rsid w:val="00744D5C"/>
    <w:rsid w:val="00745069"/>
    <w:rsid w:val="0074534B"/>
    <w:rsid w:val="00745C2C"/>
    <w:rsid w:val="00745D4E"/>
    <w:rsid w:val="007465A5"/>
    <w:rsid w:val="0074686F"/>
    <w:rsid w:val="00747E49"/>
    <w:rsid w:val="0075008A"/>
    <w:rsid w:val="0075029D"/>
    <w:rsid w:val="007505ED"/>
    <w:rsid w:val="00750E13"/>
    <w:rsid w:val="00751346"/>
    <w:rsid w:val="0075182A"/>
    <w:rsid w:val="00752714"/>
    <w:rsid w:val="00752F6F"/>
    <w:rsid w:val="00753733"/>
    <w:rsid w:val="0075390F"/>
    <w:rsid w:val="00753C82"/>
    <w:rsid w:val="00754F66"/>
    <w:rsid w:val="00756CA8"/>
    <w:rsid w:val="007572B8"/>
    <w:rsid w:val="0075748E"/>
    <w:rsid w:val="00757AAB"/>
    <w:rsid w:val="00757BB2"/>
    <w:rsid w:val="00757BD5"/>
    <w:rsid w:val="00757F69"/>
    <w:rsid w:val="007604F6"/>
    <w:rsid w:val="00760977"/>
    <w:rsid w:val="0076105E"/>
    <w:rsid w:val="007611A5"/>
    <w:rsid w:val="007614A9"/>
    <w:rsid w:val="007617CE"/>
    <w:rsid w:val="00761C0B"/>
    <w:rsid w:val="00761CE8"/>
    <w:rsid w:val="00761D03"/>
    <w:rsid w:val="00761FDB"/>
    <w:rsid w:val="007623F9"/>
    <w:rsid w:val="00762872"/>
    <w:rsid w:val="0076358F"/>
    <w:rsid w:val="007641BA"/>
    <w:rsid w:val="0076427F"/>
    <w:rsid w:val="007648BC"/>
    <w:rsid w:val="00764B73"/>
    <w:rsid w:val="00764E34"/>
    <w:rsid w:val="007671FE"/>
    <w:rsid w:val="00767EC7"/>
    <w:rsid w:val="00770ABE"/>
    <w:rsid w:val="00770EE2"/>
    <w:rsid w:val="00771069"/>
    <w:rsid w:val="00771832"/>
    <w:rsid w:val="00771EF3"/>
    <w:rsid w:val="0077244F"/>
    <w:rsid w:val="00772935"/>
    <w:rsid w:val="00772A88"/>
    <w:rsid w:val="00772ADC"/>
    <w:rsid w:val="00772AE7"/>
    <w:rsid w:val="00773433"/>
    <w:rsid w:val="00773583"/>
    <w:rsid w:val="007735D0"/>
    <w:rsid w:val="007746F2"/>
    <w:rsid w:val="00774BCE"/>
    <w:rsid w:val="007750A5"/>
    <w:rsid w:val="00775D2D"/>
    <w:rsid w:val="00776055"/>
    <w:rsid w:val="00776967"/>
    <w:rsid w:val="00777033"/>
    <w:rsid w:val="007770FB"/>
    <w:rsid w:val="007771C9"/>
    <w:rsid w:val="00777838"/>
    <w:rsid w:val="00777EF2"/>
    <w:rsid w:val="00780989"/>
    <w:rsid w:val="00782462"/>
    <w:rsid w:val="007833C8"/>
    <w:rsid w:val="00783667"/>
    <w:rsid w:val="00783CD5"/>
    <w:rsid w:val="00783FD0"/>
    <w:rsid w:val="00785A04"/>
    <w:rsid w:val="00785AC6"/>
    <w:rsid w:val="00785D7B"/>
    <w:rsid w:val="00786140"/>
    <w:rsid w:val="007865B3"/>
    <w:rsid w:val="0078680B"/>
    <w:rsid w:val="007871A4"/>
    <w:rsid w:val="007908B6"/>
    <w:rsid w:val="00790B4A"/>
    <w:rsid w:val="00791068"/>
    <w:rsid w:val="0079137D"/>
    <w:rsid w:val="00791AA2"/>
    <w:rsid w:val="007923FE"/>
    <w:rsid w:val="007927F0"/>
    <w:rsid w:val="00792819"/>
    <w:rsid w:val="00792B55"/>
    <w:rsid w:val="00793303"/>
    <w:rsid w:val="00793C66"/>
    <w:rsid w:val="00794020"/>
    <w:rsid w:val="00794BE9"/>
    <w:rsid w:val="00794C2E"/>
    <w:rsid w:val="00795A3A"/>
    <w:rsid w:val="00795ED3"/>
    <w:rsid w:val="00797EED"/>
    <w:rsid w:val="00797FF1"/>
    <w:rsid w:val="007A0002"/>
    <w:rsid w:val="007A0BD6"/>
    <w:rsid w:val="007A0C86"/>
    <w:rsid w:val="007A1067"/>
    <w:rsid w:val="007A123D"/>
    <w:rsid w:val="007A125C"/>
    <w:rsid w:val="007A14B9"/>
    <w:rsid w:val="007A156B"/>
    <w:rsid w:val="007A1593"/>
    <w:rsid w:val="007A15C2"/>
    <w:rsid w:val="007A20F8"/>
    <w:rsid w:val="007A23D5"/>
    <w:rsid w:val="007A2588"/>
    <w:rsid w:val="007A25D9"/>
    <w:rsid w:val="007A2776"/>
    <w:rsid w:val="007A2EBE"/>
    <w:rsid w:val="007A323F"/>
    <w:rsid w:val="007A330F"/>
    <w:rsid w:val="007A3B0D"/>
    <w:rsid w:val="007A402C"/>
    <w:rsid w:val="007A4919"/>
    <w:rsid w:val="007A4FC6"/>
    <w:rsid w:val="007A559F"/>
    <w:rsid w:val="007A5A86"/>
    <w:rsid w:val="007A5D23"/>
    <w:rsid w:val="007A632F"/>
    <w:rsid w:val="007A6C0F"/>
    <w:rsid w:val="007A6F28"/>
    <w:rsid w:val="007A7724"/>
    <w:rsid w:val="007A7BFA"/>
    <w:rsid w:val="007A7E56"/>
    <w:rsid w:val="007B08EB"/>
    <w:rsid w:val="007B0E09"/>
    <w:rsid w:val="007B1035"/>
    <w:rsid w:val="007B156C"/>
    <w:rsid w:val="007B1879"/>
    <w:rsid w:val="007B24AC"/>
    <w:rsid w:val="007B2936"/>
    <w:rsid w:val="007B29A5"/>
    <w:rsid w:val="007B2AEC"/>
    <w:rsid w:val="007B3089"/>
    <w:rsid w:val="007B3358"/>
    <w:rsid w:val="007B3609"/>
    <w:rsid w:val="007B36FA"/>
    <w:rsid w:val="007B3B60"/>
    <w:rsid w:val="007B4CFD"/>
    <w:rsid w:val="007B50F8"/>
    <w:rsid w:val="007B60D5"/>
    <w:rsid w:val="007B6127"/>
    <w:rsid w:val="007B6635"/>
    <w:rsid w:val="007B6929"/>
    <w:rsid w:val="007B6B6C"/>
    <w:rsid w:val="007B6D4A"/>
    <w:rsid w:val="007B7634"/>
    <w:rsid w:val="007C00ED"/>
    <w:rsid w:val="007C0619"/>
    <w:rsid w:val="007C07CC"/>
    <w:rsid w:val="007C0FE6"/>
    <w:rsid w:val="007C1167"/>
    <w:rsid w:val="007C1290"/>
    <w:rsid w:val="007C1A22"/>
    <w:rsid w:val="007C1D96"/>
    <w:rsid w:val="007C22D3"/>
    <w:rsid w:val="007C250F"/>
    <w:rsid w:val="007C337A"/>
    <w:rsid w:val="007C36DC"/>
    <w:rsid w:val="007C3F8E"/>
    <w:rsid w:val="007C467D"/>
    <w:rsid w:val="007C46A0"/>
    <w:rsid w:val="007C503E"/>
    <w:rsid w:val="007C50E9"/>
    <w:rsid w:val="007C6203"/>
    <w:rsid w:val="007C645D"/>
    <w:rsid w:val="007C66B9"/>
    <w:rsid w:val="007C687C"/>
    <w:rsid w:val="007C7265"/>
    <w:rsid w:val="007C7A73"/>
    <w:rsid w:val="007C7E9E"/>
    <w:rsid w:val="007C7EDD"/>
    <w:rsid w:val="007C7F7E"/>
    <w:rsid w:val="007D0054"/>
    <w:rsid w:val="007D066B"/>
    <w:rsid w:val="007D0D07"/>
    <w:rsid w:val="007D0D37"/>
    <w:rsid w:val="007D1081"/>
    <w:rsid w:val="007D1D1C"/>
    <w:rsid w:val="007D1D55"/>
    <w:rsid w:val="007D20E5"/>
    <w:rsid w:val="007D2254"/>
    <w:rsid w:val="007D286F"/>
    <w:rsid w:val="007D2CE8"/>
    <w:rsid w:val="007D36D1"/>
    <w:rsid w:val="007D3849"/>
    <w:rsid w:val="007D3909"/>
    <w:rsid w:val="007D3A4D"/>
    <w:rsid w:val="007D3A66"/>
    <w:rsid w:val="007D3BFE"/>
    <w:rsid w:val="007D5585"/>
    <w:rsid w:val="007D5812"/>
    <w:rsid w:val="007D5CCA"/>
    <w:rsid w:val="007D6E77"/>
    <w:rsid w:val="007D705F"/>
    <w:rsid w:val="007E0053"/>
    <w:rsid w:val="007E05AA"/>
    <w:rsid w:val="007E0B4C"/>
    <w:rsid w:val="007E0B78"/>
    <w:rsid w:val="007E10FF"/>
    <w:rsid w:val="007E1A88"/>
    <w:rsid w:val="007E1B19"/>
    <w:rsid w:val="007E1E4C"/>
    <w:rsid w:val="007E20BD"/>
    <w:rsid w:val="007E2AD3"/>
    <w:rsid w:val="007E3534"/>
    <w:rsid w:val="007E3C1A"/>
    <w:rsid w:val="007E46BF"/>
    <w:rsid w:val="007E494D"/>
    <w:rsid w:val="007E4C60"/>
    <w:rsid w:val="007E52D4"/>
    <w:rsid w:val="007E5A76"/>
    <w:rsid w:val="007E60A9"/>
    <w:rsid w:val="007E625E"/>
    <w:rsid w:val="007E69CD"/>
    <w:rsid w:val="007E7342"/>
    <w:rsid w:val="007E7EF1"/>
    <w:rsid w:val="007F025E"/>
    <w:rsid w:val="007F0559"/>
    <w:rsid w:val="007F0B9E"/>
    <w:rsid w:val="007F0D06"/>
    <w:rsid w:val="007F1331"/>
    <w:rsid w:val="007F14EF"/>
    <w:rsid w:val="007F1D63"/>
    <w:rsid w:val="007F1E34"/>
    <w:rsid w:val="007F26EC"/>
    <w:rsid w:val="007F2798"/>
    <w:rsid w:val="007F2813"/>
    <w:rsid w:val="007F29AA"/>
    <w:rsid w:val="007F2F77"/>
    <w:rsid w:val="007F3BCB"/>
    <w:rsid w:val="007F3D8D"/>
    <w:rsid w:val="007F40E1"/>
    <w:rsid w:val="007F54A0"/>
    <w:rsid w:val="007F5B8D"/>
    <w:rsid w:val="007F5CDA"/>
    <w:rsid w:val="007F6262"/>
    <w:rsid w:val="007F65CF"/>
    <w:rsid w:val="007F706F"/>
    <w:rsid w:val="007F7A74"/>
    <w:rsid w:val="008000FB"/>
    <w:rsid w:val="00800846"/>
    <w:rsid w:val="00800BC4"/>
    <w:rsid w:val="0080109D"/>
    <w:rsid w:val="00801204"/>
    <w:rsid w:val="00801317"/>
    <w:rsid w:val="008015B0"/>
    <w:rsid w:val="00801D6E"/>
    <w:rsid w:val="00801F0A"/>
    <w:rsid w:val="00802455"/>
    <w:rsid w:val="00802952"/>
    <w:rsid w:val="00802AB2"/>
    <w:rsid w:val="00802E13"/>
    <w:rsid w:val="00803112"/>
    <w:rsid w:val="008039B2"/>
    <w:rsid w:val="00803E3F"/>
    <w:rsid w:val="00803F93"/>
    <w:rsid w:val="00804296"/>
    <w:rsid w:val="00804356"/>
    <w:rsid w:val="008044F2"/>
    <w:rsid w:val="00804F80"/>
    <w:rsid w:val="00805471"/>
    <w:rsid w:val="00805DE3"/>
    <w:rsid w:val="00806512"/>
    <w:rsid w:val="008068D1"/>
    <w:rsid w:val="00807D0C"/>
    <w:rsid w:val="00807D9D"/>
    <w:rsid w:val="008100A6"/>
    <w:rsid w:val="00810145"/>
    <w:rsid w:val="0081041F"/>
    <w:rsid w:val="00810F9D"/>
    <w:rsid w:val="0081131D"/>
    <w:rsid w:val="00811CF6"/>
    <w:rsid w:val="00812C0B"/>
    <w:rsid w:val="008133B9"/>
    <w:rsid w:val="00813714"/>
    <w:rsid w:val="008138BD"/>
    <w:rsid w:val="0081391B"/>
    <w:rsid w:val="00814237"/>
    <w:rsid w:val="0081478F"/>
    <w:rsid w:val="008148CB"/>
    <w:rsid w:val="00814A43"/>
    <w:rsid w:val="0081500A"/>
    <w:rsid w:val="0081511E"/>
    <w:rsid w:val="0081594B"/>
    <w:rsid w:val="00816909"/>
    <w:rsid w:val="00817B99"/>
    <w:rsid w:val="008216A5"/>
    <w:rsid w:val="0082175F"/>
    <w:rsid w:val="00821F00"/>
    <w:rsid w:val="008221C2"/>
    <w:rsid w:val="0082309E"/>
    <w:rsid w:val="008234B2"/>
    <w:rsid w:val="00823567"/>
    <w:rsid w:val="00823F7C"/>
    <w:rsid w:val="008243C0"/>
    <w:rsid w:val="00824580"/>
    <w:rsid w:val="00824775"/>
    <w:rsid w:val="00824971"/>
    <w:rsid w:val="00824A54"/>
    <w:rsid w:val="008252E9"/>
    <w:rsid w:val="008257C5"/>
    <w:rsid w:val="008266E2"/>
    <w:rsid w:val="00826B3C"/>
    <w:rsid w:val="00827484"/>
    <w:rsid w:val="00827D23"/>
    <w:rsid w:val="00827F9C"/>
    <w:rsid w:val="00830067"/>
    <w:rsid w:val="00830416"/>
    <w:rsid w:val="008306C3"/>
    <w:rsid w:val="008307CD"/>
    <w:rsid w:val="0083183B"/>
    <w:rsid w:val="00831C7A"/>
    <w:rsid w:val="00831D8B"/>
    <w:rsid w:val="00832E2C"/>
    <w:rsid w:val="00832E7A"/>
    <w:rsid w:val="00833364"/>
    <w:rsid w:val="0083348A"/>
    <w:rsid w:val="00833933"/>
    <w:rsid w:val="008339B1"/>
    <w:rsid w:val="00833F88"/>
    <w:rsid w:val="008347B7"/>
    <w:rsid w:val="00834CDB"/>
    <w:rsid w:val="00834F16"/>
    <w:rsid w:val="00835186"/>
    <w:rsid w:val="00835465"/>
    <w:rsid w:val="00835E23"/>
    <w:rsid w:val="008362C3"/>
    <w:rsid w:val="00836748"/>
    <w:rsid w:val="008369FC"/>
    <w:rsid w:val="008370A9"/>
    <w:rsid w:val="008374F9"/>
    <w:rsid w:val="008379A6"/>
    <w:rsid w:val="0084001A"/>
    <w:rsid w:val="00840ADC"/>
    <w:rsid w:val="0084124A"/>
    <w:rsid w:val="008413EF"/>
    <w:rsid w:val="00841796"/>
    <w:rsid w:val="008419BD"/>
    <w:rsid w:val="008421F2"/>
    <w:rsid w:val="00842FFD"/>
    <w:rsid w:val="00843308"/>
    <w:rsid w:val="008435A1"/>
    <w:rsid w:val="00844020"/>
    <w:rsid w:val="00844367"/>
    <w:rsid w:val="0084470C"/>
    <w:rsid w:val="00845276"/>
    <w:rsid w:val="00846AB3"/>
    <w:rsid w:val="00846CA0"/>
    <w:rsid w:val="00847992"/>
    <w:rsid w:val="00847ABE"/>
    <w:rsid w:val="008504EE"/>
    <w:rsid w:val="00851BE8"/>
    <w:rsid w:val="0085213E"/>
    <w:rsid w:val="00852467"/>
    <w:rsid w:val="00852A19"/>
    <w:rsid w:val="00852A8F"/>
    <w:rsid w:val="008534E9"/>
    <w:rsid w:val="0085362F"/>
    <w:rsid w:val="00853708"/>
    <w:rsid w:val="008538B9"/>
    <w:rsid w:val="00853E43"/>
    <w:rsid w:val="0085487A"/>
    <w:rsid w:val="00855501"/>
    <w:rsid w:val="00855896"/>
    <w:rsid w:val="00855943"/>
    <w:rsid w:val="00855A58"/>
    <w:rsid w:val="00855CDB"/>
    <w:rsid w:val="00855DA4"/>
    <w:rsid w:val="00856209"/>
    <w:rsid w:val="008564A6"/>
    <w:rsid w:val="00856A24"/>
    <w:rsid w:val="00857014"/>
    <w:rsid w:val="008572B4"/>
    <w:rsid w:val="00857807"/>
    <w:rsid w:val="00857899"/>
    <w:rsid w:val="00857B02"/>
    <w:rsid w:val="00860066"/>
    <w:rsid w:val="008603A6"/>
    <w:rsid w:val="00860583"/>
    <w:rsid w:val="00860599"/>
    <w:rsid w:val="008609F5"/>
    <w:rsid w:val="00861C72"/>
    <w:rsid w:val="0086219E"/>
    <w:rsid w:val="008623FF"/>
    <w:rsid w:val="0086257F"/>
    <w:rsid w:val="00862C57"/>
    <w:rsid w:val="00862D88"/>
    <w:rsid w:val="00863E36"/>
    <w:rsid w:val="008642B1"/>
    <w:rsid w:val="008644C9"/>
    <w:rsid w:val="00864999"/>
    <w:rsid w:val="00864F33"/>
    <w:rsid w:val="00864F55"/>
    <w:rsid w:val="00864FE9"/>
    <w:rsid w:val="0086502D"/>
    <w:rsid w:val="008652D2"/>
    <w:rsid w:val="00865A31"/>
    <w:rsid w:val="00866263"/>
    <w:rsid w:val="008672C9"/>
    <w:rsid w:val="0086776D"/>
    <w:rsid w:val="008715D2"/>
    <w:rsid w:val="008716FC"/>
    <w:rsid w:val="008719DC"/>
    <w:rsid w:val="0087213E"/>
    <w:rsid w:val="008724D9"/>
    <w:rsid w:val="00872540"/>
    <w:rsid w:val="008725EF"/>
    <w:rsid w:val="00872930"/>
    <w:rsid w:val="0087296F"/>
    <w:rsid w:val="00873713"/>
    <w:rsid w:val="00873C89"/>
    <w:rsid w:val="00873E24"/>
    <w:rsid w:val="0087415A"/>
    <w:rsid w:val="0087420E"/>
    <w:rsid w:val="00874485"/>
    <w:rsid w:val="00874F69"/>
    <w:rsid w:val="00875142"/>
    <w:rsid w:val="0087535D"/>
    <w:rsid w:val="008753EE"/>
    <w:rsid w:val="008758C9"/>
    <w:rsid w:val="00875960"/>
    <w:rsid w:val="00875AE8"/>
    <w:rsid w:val="00875D52"/>
    <w:rsid w:val="00876459"/>
    <w:rsid w:val="0087726B"/>
    <w:rsid w:val="00877370"/>
    <w:rsid w:val="00877627"/>
    <w:rsid w:val="0087791D"/>
    <w:rsid w:val="0088068A"/>
    <w:rsid w:val="00880691"/>
    <w:rsid w:val="00880C2D"/>
    <w:rsid w:val="008819E6"/>
    <w:rsid w:val="008822CF"/>
    <w:rsid w:val="00883182"/>
    <w:rsid w:val="008835E9"/>
    <w:rsid w:val="008837CB"/>
    <w:rsid w:val="00883AEE"/>
    <w:rsid w:val="00883BCC"/>
    <w:rsid w:val="008848EC"/>
    <w:rsid w:val="00884D20"/>
    <w:rsid w:val="00884D42"/>
    <w:rsid w:val="0088537C"/>
    <w:rsid w:val="008855DC"/>
    <w:rsid w:val="008860D3"/>
    <w:rsid w:val="00886607"/>
    <w:rsid w:val="00886866"/>
    <w:rsid w:val="00887934"/>
    <w:rsid w:val="00887EC2"/>
    <w:rsid w:val="00890046"/>
    <w:rsid w:val="00890699"/>
    <w:rsid w:val="008906DF"/>
    <w:rsid w:val="00891269"/>
    <w:rsid w:val="00891DE8"/>
    <w:rsid w:val="008924B2"/>
    <w:rsid w:val="00892526"/>
    <w:rsid w:val="00892D61"/>
    <w:rsid w:val="008935EC"/>
    <w:rsid w:val="00893675"/>
    <w:rsid w:val="008940EA"/>
    <w:rsid w:val="00894F2A"/>
    <w:rsid w:val="0089556E"/>
    <w:rsid w:val="0089572E"/>
    <w:rsid w:val="00896C7B"/>
    <w:rsid w:val="008977C0"/>
    <w:rsid w:val="008A0C60"/>
    <w:rsid w:val="008A0FC1"/>
    <w:rsid w:val="008A0FDD"/>
    <w:rsid w:val="008A1B89"/>
    <w:rsid w:val="008A2BC6"/>
    <w:rsid w:val="008A2BCE"/>
    <w:rsid w:val="008A2CCE"/>
    <w:rsid w:val="008A3375"/>
    <w:rsid w:val="008A34A5"/>
    <w:rsid w:val="008A3667"/>
    <w:rsid w:val="008A378A"/>
    <w:rsid w:val="008A3DBA"/>
    <w:rsid w:val="008A3EDF"/>
    <w:rsid w:val="008A3F5B"/>
    <w:rsid w:val="008A40BF"/>
    <w:rsid w:val="008A5489"/>
    <w:rsid w:val="008A57F0"/>
    <w:rsid w:val="008A5E20"/>
    <w:rsid w:val="008A65CB"/>
    <w:rsid w:val="008A6FD2"/>
    <w:rsid w:val="008A784C"/>
    <w:rsid w:val="008B05E7"/>
    <w:rsid w:val="008B102C"/>
    <w:rsid w:val="008B188B"/>
    <w:rsid w:val="008B23DA"/>
    <w:rsid w:val="008B2901"/>
    <w:rsid w:val="008B2A09"/>
    <w:rsid w:val="008B2D20"/>
    <w:rsid w:val="008B3FA0"/>
    <w:rsid w:val="008B44ED"/>
    <w:rsid w:val="008B4734"/>
    <w:rsid w:val="008B48DC"/>
    <w:rsid w:val="008B4AD7"/>
    <w:rsid w:val="008B4B50"/>
    <w:rsid w:val="008B4CD2"/>
    <w:rsid w:val="008B68BC"/>
    <w:rsid w:val="008B69C1"/>
    <w:rsid w:val="008B77A3"/>
    <w:rsid w:val="008C10C1"/>
    <w:rsid w:val="008C13C8"/>
    <w:rsid w:val="008C2766"/>
    <w:rsid w:val="008C2DB6"/>
    <w:rsid w:val="008C2E3E"/>
    <w:rsid w:val="008C3E8E"/>
    <w:rsid w:val="008C4583"/>
    <w:rsid w:val="008C4BC0"/>
    <w:rsid w:val="008C4EAC"/>
    <w:rsid w:val="008C5C8D"/>
    <w:rsid w:val="008C6296"/>
    <w:rsid w:val="008D0A6D"/>
    <w:rsid w:val="008D0A7F"/>
    <w:rsid w:val="008D0C2A"/>
    <w:rsid w:val="008D0E48"/>
    <w:rsid w:val="008D108F"/>
    <w:rsid w:val="008D1225"/>
    <w:rsid w:val="008D1677"/>
    <w:rsid w:val="008D2B43"/>
    <w:rsid w:val="008D2F10"/>
    <w:rsid w:val="008D3330"/>
    <w:rsid w:val="008D4786"/>
    <w:rsid w:val="008D4B6B"/>
    <w:rsid w:val="008D58C5"/>
    <w:rsid w:val="008D59BD"/>
    <w:rsid w:val="008D6D35"/>
    <w:rsid w:val="008D73CF"/>
    <w:rsid w:val="008D7883"/>
    <w:rsid w:val="008D7AE9"/>
    <w:rsid w:val="008D7B1E"/>
    <w:rsid w:val="008E00D0"/>
    <w:rsid w:val="008E02E2"/>
    <w:rsid w:val="008E1134"/>
    <w:rsid w:val="008E1404"/>
    <w:rsid w:val="008E1E10"/>
    <w:rsid w:val="008E2E51"/>
    <w:rsid w:val="008E3068"/>
    <w:rsid w:val="008E3783"/>
    <w:rsid w:val="008E3B83"/>
    <w:rsid w:val="008E3E28"/>
    <w:rsid w:val="008E3E74"/>
    <w:rsid w:val="008E3EA0"/>
    <w:rsid w:val="008E4351"/>
    <w:rsid w:val="008E44AF"/>
    <w:rsid w:val="008E496E"/>
    <w:rsid w:val="008E4C45"/>
    <w:rsid w:val="008E4E19"/>
    <w:rsid w:val="008E4ECC"/>
    <w:rsid w:val="008E4FB2"/>
    <w:rsid w:val="008E50A2"/>
    <w:rsid w:val="008E5A15"/>
    <w:rsid w:val="008E600D"/>
    <w:rsid w:val="008E6264"/>
    <w:rsid w:val="008E6EE2"/>
    <w:rsid w:val="008E75BA"/>
    <w:rsid w:val="008E7624"/>
    <w:rsid w:val="008E7884"/>
    <w:rsid w:val="008E7C29"/>
    <w:rsid w:val="008E7D39"/>
    <w:rsid w:val="008F01A0"/>
    <w:rsid w:val="008F1687"/>
    <w:rsid w:val="008F2643"/>
    <w:rsid w:val="008F2979"/>
    <w:rsid w:val="008F2F16"/>
    <w:rsid w:val="008F347C"/>
    <w:rsid w:val="008F38C7"/>
    <w:rsid w:val="008F3E14"/>
    <w:rsid w:val="008F4592"/>
    <w:rsid w:val="008F479A"/>
    <w:rsid w:val="008F4BC2"/>
    <w:rsid w:val="008F4F70"/>
    <w:rsid w:val="008F535D"/>
    <w:rsid w:val="008F5716"/>
    <w:rsid w:val="008F57E3"/>
    <w:rsid w:val="008F583B"/>
    <w:rsid w:val="008F5C84"/>
    <w:rsid w:val="008F5EA2"/>
    <w:rsid w:val="008F5F65"/>
    <w:rsid w:val="008F6733"/>
    <w:rsid w:val="008F6DB0"/>
    <w:rsid w:val="008F70F3"/>
    <w:rsid w:val="008F7149"/>
    <w:rsid w:val="008F786A"/>
    <w:rsid w:val="008F7B37"/>
    <w:rsid w:val="00900467"/>
    <w:rsid w:val="0090054E"/>
    <w:rsid w:val="009005FA"/>
    <w:rsid w:val="009013B5"/>
    <w:rsid w:val="00901490"/>
    <w:rsid w:val="0090194A"/>
    <w:rsid w:val="00901E0D"/>
    <w:rsid w:val="00901FC9"/>
    <w:rsid w:val="009020B0"/>
    <w:rsid w:val="00902624"/>
    <w:rsid w:val="009030E1"/>
    <w:rsid w:val="00903448"/>
    <w:rsid w:val="0090352C"/>
    <w:rsid w:val="009036B5"/>
    <w:rsid w:val="009039AD"/>
    <w:rsid w:val="009047F3"/>
    <w:rsid w:val="009058C4"/>
    <w:rsid w:val="009060EB"/>
    <w:rsid w:val="0090626B"/>
    <w:rsid w:val="00906719"/>
    <w:rsid w:val="0090764C"/>
    <w:rsid w:val="00910402"/>
    <w:rsid w:val="0091092D"/>
    <w:rsid w:val="00910ADE"/>
    <w:rsid w:val="00910D4F"/>
    <w:rsid w:val="0091176B"/>
    <w:rsid w:val="00912C9B"/>
    <w:rsid w:val="009134A1"/>
    <w:rsid w:val="009134FA"/>
    <w:rsid w:val="009137A5"/>
    <w:rsid w:val="0091390D"/>
    <w:rsid w:val="00913E90"/>
    <w:rsid w:val="009147A3"/>
    <w:rsid w:val="009148C5"/>
    <w:rsid w:val="00915E74"/>
    <w:rsid w:val="00915F56"/>
    <w:rsid w:val="0091617E"/>
    <w:rsid w:val="00916F52"/>
    <w:rsid w:val="00917C43"/>
    <w:rsid w:val="00917DFA"/>
    <w:rsid w:val="00921CE8"/>
    <w:rsid w:val="00922292"/>
    <w:rsid w:val="00923522"/>
    <w:rsid w:val="009235CC"/>
    <w:rsid w:val="00923791"/>
    <w:rsid w:val="00924363"/>
    <w:rsid w:val="009247DD"/>
    <w:rsid w:val="00924B0F"/>
    <w:rsid w:val="0092533C"/>
    <w:rsid w:val="0092666D"/>
    <w:rsid w:val="0092697A"/>
    <w:rsid w:val="00926AA5"/>
    <w:rsid w:val="00927672"/>
    <w:rsid w:val="00927742"/>
    <w:rsid w:val="009305C4"/>
    <w:rsid w:val="00930616"/>
    <w:rsid w:val="00931573"/>
    <w:rsid w:val="00931804"/>
    <w:rsid w:val="00931F30"/>
    <w:rsid w:val="00932348"/>
    <w:rsid w:val="00932379"/>
    <w:rsid w:val="00932488"/>
    <w:rsid w:val="00932853"/>
    <w:rsid w:val="00933DCE"/>
    <w:rsid w:val="00933E0D"/>
    <w:rsid w:val="00933F95"/>
    <w:rsid w:val="0093436B"/>
    <w:rsid w:val="00934865"/>
    <w:rsid w:val="00934AF6"/>
    <w:rsid w:val="0093533B"/>
    <w:rsid w:val="0093552D"/>
    <w:rsid w:val="009358B4"/>
    <w:rsid w:val="00935A4A"/>
    <w:rsid w:val="009362C1"/>
    <w:rsid w:val="009366A3"/>
    <w:rsid w:val="00936744"/>
    <w:rsid w:val="00936F4B"/>
    <w:rsid w:val="0093755A"/>
    <w:rsid w:val="009378E2"/>
    <w:rsid w:val="009406E5"/>
    <w:rsid w:val="00941E67"/>
    <w:rsid w:val="00942310"/>
    <w:rsid w:val="00942D89"/>
    <w:rsid w:val="009449C5"/>
    <w:rsid w:val="00944B1B"/>
    <w:rsid w:val="009453CD"/>
    <w:rsid w:val="009457F1"/>
    <w:rsid w:val="0094593F"/>
    <w:rsid w:val="009459F9"/>
    <w:rsid w:val="00945B11"/>
    <w:rsid w:val="009463A7"/>
    <w:rsid w:val="009464EF"/>
    <w:rsid w:val="0095311F"/>
    <w:rsid w:val="0095368E"/>
    <w:rsid w:val="00953BAE"/>
    <w:rsid w:val="00953CA3"/>
    <w:rsid w:val="00953F3A"/>
    <w:rsid w:val="009540CF"/>
    <w:rsid w:val="00954312"/>
    <w:rsid w:val="00954CF6"/>
    <w:rsid w:val="0095583F"/>
    <w:rsid w:val="00955BDD"/>
    <w:rsid w:val="00955BE2"/>
    <w:rsid w:val="0095656E"/>
    <w:rsid w:val="009568B3"/>
    <w:rsid w:val="00956DC0"/>
    <w:rsid w:val="00957010"/>
    <w:rsid w:val="0095757E"/>
    <w:rsid w:val="00957AD9"/>
    <w:rsid w:val="00957DB0"/>
    <w:rsid w:val="009603A9"/>
    <w:rsid w:val="0096054F"/>
    <w:rsid w:val="00960736"/>
    <w:rsid w:val="009613EF"/>
    <w:rsid w:val="0096147D"/>
    <w:rsid w:val="00961798"/>
    <w:rsid w:val="00961831"/>
    <w:rsid w:val="009619F0"/>
    <w:rsid w:val="00961B7F"/>
    <w:rsid w:val="00961DD9"/>
    <w:rsid w:val="00962BED"/>
    <w:rsid w:val="00962D58"/>
    <w:rsid w:val="00963080"/>
    <w:rsid w:val="0096344D"/>
    <w:rsid w:val="00963A51"/>
    <w:rsid w:val="00964006"/>
    <w:rsid w:val="009644A0"/>
    <w:rsid w:val="0096452B"/>
    <w:rsid w:val="00965290"/>
    <w:rsid w:val="00965405"/>
    <w:rsid w:val="00965542"/>
    <w:rsid w:val="00965C2D"/>
    <w:rsid w:val="009665EE"/>
    <w:rsid w:val="009667F5"/>
    <w:rsid w:val="009668AD"/>
    <w:rsid w:val="00966E37"/>
    <w:rsid w:val="009676C2"/>
    <w:rsid w:val="0096798F"/>
    <w:rsid w:val="00970571"/>
    <w:rsid w:val="0097090D"/>
    <w:rsid w:val="0097108B"/>
    <w:rsid w:val="00971359"/>
    <w:rsid w:val="0097172D"/>
    <w:rsid w:val="00971CB0"/>
    <w:rsid w:val="009725C0"/>
    <w:rsid w:val="00972617"/>
    <w:rsid w:val="00972FE2"/>
    <w:rsid w:val="009730B4"/>
    <w:rsid w:val="0097385D"/>
    <w:rsid w:val="00974AA6"/>
    <w:rsid w:val="00975784"/>
    <w:rsid w:val="00976C99"/>
    <w:rsid w:val="00976F57"/>
    <w:rsid w:val="009800FF"/>
    <w:rsid w:val="009802A1"/>
    <w:rsid w:val="00980984"/>
    <w:rsid w:val="00980D72"/>
    <w:rsid w:val="00980E27"/>
    <w:rsid w:val="009812D5"/>
    <w:rsid w:val="00981442"/>
    <w:rsid w:val="009814F9"/>
    <w:rsid w:val="00981E2B"/>
    <w:rsid w:val="00981F63"/>
    <w:rsid w:val="009824D2"/>
    <w:rsid w:val="00982BA3"/>
    <w:rsid w:val="0098300A"/>
    <w:rsid w:val="0098309A"/>
    <w:rsid w:val="009833E5"/>
    <w:rsid w:val="009836A3"/>
    <w:rsid w:val="00983DDB"/>
    <w:rsid w:val="00984278"/>
    <w:rsid w:val="00984370"/>
    <w:rsid w:val="0098439A"/>
    <w:rsid w:val="0098591E"/>
    <w:rsid w:val="00985B53"/>
    <w:rsid w:val="00985F87"/>
    <w:rsid w:val="0098651D"/>
    <w:rsid w:val="00986A26"/>
    <w:rsid w:val="00986AA1"/>
    <w:rsid w:val="00986DB8"/>
    <w:rsid w:val="00986FAF"/>
    <w:rsid w:val="00987608"/>
    <w:rsid w:val="0099032A"/>
    <w:rsid w:val="0099042F"/>
    <w:rsid w:val="00990C9B"/>
    <w:rsid w:val="00990EFC"/>
    <w:rsid w:val="009910BF"/>
    <w:rsid w:val="0099133D"/>
    <w:rsid w:val="00992809"/>
    <w:rsid w:val="00992965"/>
    <w:rsid w:val="00992EE7"/>
    <w:rsid w:val="0099361D"/>
    <w:rsid w:val="009936F0"/>
    <w:rsid w:val="009939CD"/>
    <w:rsid w:val="00993A6A"/>
    <w:rsid w:val="00993F80"/>
    <w:rsid w:val="0099526A"/>
    <w:rsid w:val="009954CB"/>
    <w:rsid w:val="0099583B"/>
    <w:rsid w:val="00995A2D"/>
    <w:rsid w:val="00996323"/>
    <w:rsid w:val="00997FF8"/>
    <w:rsid w:val="009A0029"/>
    <w:rsid w:val="009A0043"/>
    <w:rsid w:val="009A0DFF"/>
    <w:rsid w:val="009A0F8C"/>
    <w:rsid w:val="009A1187"/>
    <w:rsid w:val="009A16CA"/>
    <w:rsid w:val="009A188E"/>
    <w:rsid w:val="009A18A9"/>
    <w:rsid w:val="009A23AC"/>
    <w:rsid w:val="009A23B9"/>
    <w:rsid w:val="009A2696"/>
    <w:rsid w:val="009A2CD5"/>
    <w:rsid w:val="009A2D64"/>
    <w:rsid w:val="009A3450"/>
    <w:rsid w:val="009A3458"/>
    <w:rsid w:val="009A3685"/>
    <w:rsid w:val="009A3C0B"/>
    <w:rsid w:val="009A42D2"/>
    <w:rsid w:val="009A47F7"/>
    <w:rsid w:val="009A4A0C"/>
    <w:rsid w:val="009A4D33"/>
    <w:rsid w:val="009A516C"/>
    <w:rsid w:val="009A51B8"/>
    <w:rsid w:val="009A5958"/>
    <w:rsid w:val="009A5B0C"/>
    <w:rsid w:val="009A5B2D"/>
    <w:rsid w:val="009A5BC2"/>
    <w:rsid w:val="009A6F9F"/>
    <w:rsid w:val="009A74EA"/>
    <w:rsid w:val="009A79C6"/>
    <w:rsid w:val="009B0A07"/>
    <w:rsid w:val="009B0E67"/>
    <w:rsid w:val="009B0F8E"/>
    <w:rsid w:val="009B1CD1"/>
    <w:rsid w:val="009B28F5"/>
    <w:rsid w:val="009B2BE2"/>
    <w:rsid w:val="009B3D12"/>
    <w:rsid w:val="009B3E58"/>
    <w:rsid w:val="009B41E1"/>
    <w:rsid w:val="009B4D43"/>
    <w:rsid w:val="009B4E38"/>
    <w:rsid w:val="009B5C73"/>
    <w:rsid w:val="009B61C7"/>
    <w:rsid w:val="009B6455"/>
    <w:rsid w:val="009B65AD"/>
    <w:rsid w:val="009B692B"/>
    <w:rsid w:val="009B7668"/>
    <w:rsid w:val="009B7C01"/>
    <w:rsid w:val="009B7FFD"/>
    <w:rsid w:val="009C0038"/>
    <w:rsid w:val="009C007E"/>
    <w:rsid w:val="009C05AC"/>
    <w:rsid w:val="009C070F"/>
    <w:rsid w:val="009C0771"/>
    <w:rsid w:val="009C11F9"/>
    <w:rsid w:val="009C1596"/>
    <w:rsid w:val="009C1D66"/>
    <w:rsid w:val="009C1DD6"/>
    <w:rsid w:val="009C2017"/>
    <w:rsid w:val="009C2367"/>
    <w:rsid w:val="009C2459"/>
    <w:rsid w:val="009C24E0"/>
    <w:rsid w:val="009C2C03"/>
    <w:rsid w:val="009C2E6C"/>
    <w:rsid w:val="009C3373"/>
    <w:rsid w:val="009C378A"/>
    <w:rsid w:val="009C3ADF"/>
    <w:rsid w:val="009C4278"/>
    <w:rsid w:val="009C525D"/>
    <w:rsid w:val="009C54CB"/>
    <w:rsid w:val="009C5A11"/>
    <w:rsid w:val="009C5A22"/>
    <w:rsid w:val="009C5BAB"/>
    <w:rsid w:val="009C6071"/>
    <w:rsid w:val="009C6077"/>
    <w:rsid w:val="009C691D"/>
    <w:rsid w:val="009C6922"/>
    <w:rsid w:val="009C6C53"/>
    <w:rsid w:val="009C6CCA"/>
    <w:rsid w:val="009C713B"/>
    <w:rsid w:val="009C72D7"/>
    <w:rsid w:val="009C73C4"/>
    <w:rsid w:val="009C7717"/>
    <w:rsid w:val="009C7993"/>
    <w:rsid w:val="009C7ABC"/>
    <w:rsid w:val="009C7E1D"/>
    <w:rsid w:val="009C7E91"/>
    <w:rsid w:val="009C7F72"/>
    <w:rsid w:val="009D03BD"/>
    <w:rsid w:val="009D0BEE"/>
    <w:rsid w:val="009D0C26"/>
    <w:rsid w:val="009D0C43"/>
    <w:rsid w:val="009D0E14"/>
    <w:rsid w:val="009D10A0"/>
    <w:rsid w:val="009D16F5"/>
    <w:rsid w:val="009D172C"/>
    <w:rsid w:val="009D17EB"/>
    <w:rsid w:val="009D1970"/>
    <w:rsid w:val="009D2117"/>
    <w:rsid w:val="009D234C"/>
    <w:rsid w:val="009D2651"/>
    <w:rsid w:val="009D3174"/>
    <w:rsid w:val="009D3430"/>
    <w:rsid w:val="009D3639"/>
    <w:rsid w:val="009D3AA6"/>
    <w:rsid w:val="009D45BA"/>
    <w:rsid w:val="009D4685"/>
    <w:rsid w:val="009D46AE"/>
    <w:rsid w:val="009D46FB"/>
    <w:rsid w:val="009D4A10"/>
    <w:rsid w:val="009D4A91"/>
    <w:rsid w:val="009D5AE1"/>
    <w:rsid w:val="009D5BB1"/>
    <w:rsid w:val="009D5CA0"/>
    <w:rsid w:val="009D628B"/>
    <w:rsid w:val="009D69F8"/>
    <w:rsid w:val="009D6E06"/>
    <w:rsid w:val="009D6F1B"/>
    <w:rsid w:val="009D7155"/>
    <w:rsid w:val="009E119B"/>
    <w:rsid w:val="009E1CB2"/>
    <w:rsid w:val="009E1DBF"/>
    <w:rsid w:val="009E2A20"/>
    <w:rsid w:val="009E2E5A"/>
    <w:rsid w:val="009E3016"/>
    <w:rsid w:val="009E3D19"/>
    <w:rsid w:val="009E430C"/>
    <w:rsid w:val="009E4A30"/>
    <w:rsid w:val="009E54E7"/>
    <w:rsid w:val="009E5762"/>
    <w:rsid w:val="009E5E5C"/>
    <w:rsid w:val="009E5ED1"/>
    <w:rsid w:val="009E6543"/>
    <w:rsid w:val="009E6959"/>
    <w:rsid w:val="009F1083"/>
    <w:rsid w:val="009F22E0"/>
    <w:rsid w:val="009F2C72"/>
    <w:rsid w:val="009F33B2"/>
    <w:rsid w:val="009F3882"/>
    <w:rsid w:val="009F3935"/>
    <w:rsid w:val="009F43CC"/>
    <w:rsid w:val="009F4655"/>
    <w:rsid w:val="009F4814"/>
    <w:rsid w:val="009F58D7"/>
    <w:rsid w:val="009F696E"/>
    <w:rsid w:val="009F6F85"/>
    <w:rsid w:val="009F72B1"/>
    <w:rsid w:val="009F7DD1"/>
    <w:rsid w:val="00A000CF"/>
    <w:rsid w:val="00A00193"/>
    <w:rsid w:val="00A00426"/>
    <w:rsid w:val="00A0060E"/>
    <w:rsid w:val="00A00628"/>
    <w:rsid w:val="00A00E02"/>
    <w:rsid w:val="00A011DF"/>
    <w:rsid w:val="00A0120B"/>
    <w:rsid w:val="00A01F7A"/>
    <w:rsid w:val="00A02EE0"/>
    <w:rsid w:val="00A03387"/>
    <w:rsid w:val="00A04610"/>
    <w:rsid w:val="00A04738"/>
    <w:rsid w:val="00A064E6"/>
    <w:rsid w:val="00A074C0"/>
    <w:rsid w:val="00A07612"/>
    <w:rsid w:val="00A07D7D"/>
    <w:rsid w:val="00A07DB3"/>
    <w:rsid w:val="00A1013D"/>
    <w:rsid w:val="00A101FA"/>
    <w:rsid w:val="00A10C8F"/>
    <w:rsid w:val="00A11AF3"/>
    <w:rsid w:val="00A12201"/>
    <w:rsid w:val="00A122E2"/>
    <w:rsid w:val="00A12366"/>
    <w:rsid w:val="00A12518"/>
    <w:rsid w:val="00A127F0"/>
    <w:rsid w:val="00A12A34"/>
    <w:rsid w:val="00A12EDE"/>
    <w:rsid w:val="00A1304B"/>
    <w:rsid w:val="00A13068"/>
    <w:rsid w:val="00A134E1"/>
    <w:rsid w:val="00A13A8B"/>
    <w:rsid w:val="00A145C7"/>
    <w:rsid w:val="00A14F1C"/>
    <w:rsid w:val="00A1513F"/>
    <w:rsid w:val="00A164EF"/>
    <w:rsid w:val="00A1658C"/>
    <w:rsid w:val="00A16A39"/>
    <w:rsid w:val="00A17930"/>
    <w:rsid w:val="00A2000A"/>
    <w:rsid w:val="00A20645"/>
    <w:rsid w:val="00A206B5"/>
    <w:rsid w:val="00A20830"/>
    <w:rsid w:val="00A20C8B"/>
    <w:rsid w:val="00A20E7F"/>
    <w:rsid w:val="00A21030"/>
    <w:rsid w:val="00A2113D"/>
    <w:rsid w:val="00A21D64"/>
    <w:rsid w:val="00A21E2D"/>
    <w:rsid w:val="00A22060"/>
    <w:rsid w:val="00A2208D"/>
    <w:rsid w:val="00A22730"/>
    <w:rsid w:val="00A22FE0"/>
    <w:rsid w:val="00A234DA"/>
    <w:rsid w:val="00A23933"/>
    <w:rsid w:val="00A24435"/>
    <w:rsid w:val="00A250EC"/>
    <w:rsid w:val="00A25221"/>
    <w:rsid w:val="00A2562C"/>
    <w:rsid w:val="00A258A1"/>
    <w:rsid w:val="00A25ED8"/>
    <w:rsid w:val="00A264B6"/>
    <w:rsid w:val="00A2671E"/>
    <w:rsid w:val="00A272D7"/>
    <w:rsid w:val="00A27989"/>
    <w:rsid w:val="00A3070D"/>
    <w:rsid w:val="00A30E7C"/>
    <w:rsid w:val="00A3131E"/>
    <w:rsid w:val="00A31327"/>
    <w:rsid w:val="00A316B6"/>
    <w:rsid w:val="00A31CD7"/>
    <w:rsid w:val="00A3210C"/>
    <w:rsid w:val="00A32351"/>
    <w:rsid w:val="00A3268E"/>
    <w:rsid w:val="00A32EDD"/>
    <w:rsid w:val="00A347E8"/>
    <w:rsid w:val="00A34CF7"/>
    <w:rsid w:val="00A3579F"/>
    <w:rsid w:val="00A3598F"/>
    <w:rsid w:val="00A36C0F"/>
    <w:rsid w:val="00A36D63"/>
    <w:rsid w:val="00A3713C"/>
    <w:rsid w:val="00A37C35"/>
    <w:rsid w:val="00A37E9F"/>
    <w:rsid w:val="00A403E4"/>
    <w:rsid w:val="00A40A73"/>
    <w:rsid w:val="00A40D92"/>
    <w:rsid w:val="00A4278B"/>
    <w:rsid w:val="00A42B4B"/>
    <w:rsid w:val="00A42D24"/>
    <w:rsid w:val="00A43223"/>
    <w:rsid w:val="00A43D3C"/>
    <w:rsid w:val="00A44D8D"/>
    <w:rsid w:val="00A44DAB"/>
    <w:rsid w:val="00A44E0F"/>
    <w:rsid w:val="00A45C9E"/>
    <w:rsid w:val="00A460B6"/>
    <w:rsid w:val="00A46112"/>
    <w:rsid w:val="00A4655E"/>
    <w:rsid w:val="00A46A7E"/>
    <w:rsid w:val="00A46BC7"/>
    <w:rsid w:val="00A47377"/>
    <w:rsid w:val="00A4759A"/>
    <w:rsid w:val="00A47B1F"/>
    <w:rsid w:val="00A47D26"/>
    <w:rsid w:val="00A5096C"/>
    <w:rsid w:val="00A509E0"/>
    <w:rsid w:val="00A51C47"/>
    <w:rsid w:val="00A51F6D"/>
    <w:rsid w:val="00A52006"/>
    <w:rsid w:val="00A52AEE"/>
    <w:rsid w:val="00A53CF0"/>
    <w:rsid w:val="00A53F2B"/>
    <w:rsid w:val="00A5440B"/>
    <w:rsid w:val="00A545BF"/>
    <w:rsid w:val="00A545FB"/>
    <w:rsid w:val="00A54767"/>
    <w:rsid w:val="00A558DB"/>
    <w:rsid w:val="00A55D86"/>
    <w:rsid w:val="00A565A6"/>
    <w:rsid w:val="00A5667F"/>
    <w:rsid w:val="00A56940"/>
    <w:rsid w:val="00A56A74"/>
    <w:rsid w:val="00A56D9A"/>
    <w:rsid w:val="00A5731B"/>
    <w:rsid w:val="00A57616"/>
    <w:rsid w:val="00A57A87"/>
    <w:rsid w:val="00A57EB1"/>
    <w:rsid w:val="00A61EF5"/>
    <w:rsid w:val="00A620E6"/>
    <w:rsid w:val="00A621CB"/>
    <w:rsid w:val="00A62D13"/>
    <w:rsid w:val="00A63A3E"/>
    <w:rsid w:val="00A645AC"/>
    <w:rsid w:val="00A6466F"/>
    <w:rsid w:val="00A6506F"/>
    <w:rsid w:val="00A66007"/>
    <w:rsid w:val="00A66067"/>
    <w:rsid w:val="00A6618E"/>
    <w:rsid w:val="00A668C3"/>
    <w:rsid w:val="00A66B1F"/>
    <w:rsid w:val="00A66CBF"/>
    <w:rsid w:val="00A6725F"/>
    <w:rsid w:val="00A679E3"/>
    <w:rsid w:val="00A67EBE"/>
    <w:rsid w:val="00A67F64"/>
    <w:rsid w:val="00A700C8"/>
    <w:rsid w:val="00A70182"/>
    <w:rsid w:val="00A7241E"/>
    <w:rsid w:val="00A72E74"/>
    <w:rsid w:val="00A736CC"/>
    <w:rsid w:val="00A73CDB"/>
    <w:rsid w:val="00A73F09"/>
    <w:rsid w:val="00A74228"/>
    <w:rsid w:val="00A74380"/>
    <w:rsid w:val="00A74636"/>
    <w:rsid w:val="00A7598F"/>
    <w:rsid w:val="00A759B5"/>
    <w:rsid w:val="00A7607F"/>
    <w:rsid w:val="00A76B5F"/>
    <w:rsid w:val="00A775FE"/>
    <w:rsid w:val="00A77C0D"/>
    <w:rsid w:val="00A80100"/>
    <w:rsid w:val="00A8052D"/>
    <w:rsid w:val="00A81249"/>
    <w:rsid w:val="00A81387"/>
    <w:rsid w:val="00A8190A"/>
    <w:rsid w:val="00A835E0"/>
    <w:rsid w:val="00A838D4"/>
    <w:rsid w:val="00A84260"/>
    <w:rsid w:val="00A849E5"/>
    <w:rsid w:val="00A84B47"/>
    <w:rsid w:val="00A84F28"/>
    <w:rsid w:val="00A85057"/>
    <w:rsid w:val="00A8582D"/>
    <w:rsid w:val="00A85D6A"/>
    <w:rsid w:val="00A8602D"/>
    <w:rsid w:val="00A8611E"/>
    <w:rsid w:val="00A862D9"/>
    <w:rsid w:val="00A86A78"/>
    <w:rsid w:val="00A870B2"/>
    <w:rsid w:val="00A8728B"/>
    <w:rsid w:val="00A87789"/>
    <w:rsid w:val="00A87A4A"/>
    <w:rsid w:val="00A87C5F"/>
    <w:rsid w:val="00A87D9E"/>
    <w:rsid w:val="00A87EF4"/>
    <w:rsid w:val="00A909AA"/>
    <w:rsid w:val="00A909DB"/>
    <w:rsid w:val="00A90A6D"/>
    <w:rsid w:val="00A90BCB"/>
    <w:rsid w:val="00A91135"/>
    <w:rsid w:val="00A91AFE"/>
    <w:rsid w:val="00A91DC6"/>
    <w:rsid w:val="00A92BCD"/>
    <w:rsid w:val="00A92D28"/>
    <w:rsid w:val="00A93B16"/>
    <w:rsid w:val="00A940C0"/>
    <w:rsid w:val="00A941FF"/>
    <w:rsid w:val="00A945E8"/>
    <w:rsid w:val="00A950AB"/>
    <w:rsid w:val="00A954CB"/>
    <w:rsid w:val="00A95682"/>
    <w:rsid w:val="00A9578B"/>
    <w:rsid w:val="00A95AD1"/>
    <w:rsid w:val="00A95FF6"/>
    <w:rsid w:val="00A965C3"/>
    <w:rsid w:val="00A96ADF"/>
    <w:rsid w:val="00A96C4E"/>
    <w:rsid w:val="00A973A2"/>
    <w:rsid w:val="00A97C77"/>
    <w:rsid w:val="00A97CFA"/>
    <w:rsid w:val="00A97FD4"/>
    <w:rsid w:val="00AA053D"/>
    <w:rsid w:val="00AA05E4"/>
    <w:rsid w:val="00AA06A7"/>
    <w:rsid w:val="00AA0731"/>
    <w:rsid w:val="00AA0B1B"/>
    <w:rsid w:val="00AA1D5F"/>
    <w:rsid w:val="00AA2DD5"/>
    <w:rsid w:val="00AA399A"/>
    <w:rsid w:val="00AA3F2F"/>
    <w:rsid w:val="00AA413C"/>
    <w:rsid w:val="00AA45D3"/>
    <w:rsid w:val="00AA509E"/>
    <w:rsid w:val="00AA53E9"/>
    <w:rsid w:val="00AA5491"/>
    <w:rsid w:val="00AA5B46"/>
    <w:rsid w:val="00AA6394"/>
    <w:rsid w:val="00AA6E93"/>
    <w:rsid w:val="00AA6F3C"/>
    <w:rsid w:val="00AA715A"/>
    <w:rsid w:val="00AA741F"/>
    <w:rsid w:val="00AA7B74"/>
    <w:rsid w:val="00AB0744"/>
    <w:rsid w:val="00AB0D87"/>
    <w:rsid w:val="00AB23E0"/>
    <w:rsid w:val="00AB2A23"/>
    <w:rsid w:val="00AB2AC5"/>
    <w:rsid w:val="00AB3454"/>
    <w:rsid w:val="00AB3B19"/>
    <w:rsid w:val="00AB3D4B"/>
    <w:rsid w:val="00AB4399"/>
    <w:rsid w:val="00AB4639"/>
    <w:rsid w:val="00AB50A1"/>
    <w:rsid w:val="00AB5691"/>
    <w:rsid w:val="00AB6BC3"/>
    <w:rsid w:val="00AB6BE1"/>
    <w:rsid w:val="00AB7182"/>
    <w:rsid w:val="00AB71FA"/>
    <w:rsid w:val="00AC06A0"/>
    <w:rsid w:val="00AC0794"/>
    <w:rsid w:val="00AC0F5A"/>
    <w:rsid w:val="00AC12D8"/>
    <w:rsid w:val="00AC1487"/>
    <w:rsid w:val="00AC1809"/>
    <w:rsid w:val="00AC1A11"/>
    <w:rsid w:val="00AC2BED"/>
    <w:rsid w:val="00AC35D0"/>
    <w:rsid w:val="00AC373B"/>
    <w:rsid w:val="00AC37B3"/>
    <w:rsid w:val="00AC3E45"/>
    <w:rsid w:val="00AC49A5"/>
    <w:rsid w:val="00AC50A1"/>
    <w:rsid w:val="00AC52CE"/>
    <w:rsid w:val="00AC5D8E"/>
    <w:rsid w:val="00AC6B78"/>
    <w:rsid w:val="00AC71AF"/>
    <w:rsid w:val="00AC7309"/>
    <w:rsid w:val="00AC7C2B"/>
    <w:rsid w:val="00AC7FF9"/>
    <w:rsid w:val="00AD06AB"/>
    <w:rsid w:val="00AD0962"/>
    <w:rsid w:val="00AD0A57"/>
    <w:rsid w:val="00AD0C33"/>
    <w:rsid w:val="00AD0E16"/>
    <w:rsid w:val="00AD0FBA"/>
    <w:rsid w:val="00AD4021"/>
    <w:rsid w:val="00AD4A68"/>
    <w:rsid w:val="00AD5663"/>
    <w:rsid w:val="00AD648F"/>
    <w:rsid w:val="00AD64AB"/>
    <w:rsid w:val="00AD67CD"/>
    <w:rsid w:val="00AD6B0E"/>
    <w:rsid w:val="00AD79C9"/>
    <w:rsid w:val="00AE0CE6"/>
    <w:rsid w:val="00AE1277"/>
    <w:rsid w:val="00AE17E7"/>
    <w:rsid w:val="00AE1B0B"/>
    <w:rsid w:val="00AE1ECB"/>
    <w:rsid w:val="00AE2051"/>
    <w:rsid w:val="00AE37D9"/>
    <w:rsid w:val="00AE3CDB"/>
    <w:rsid w:val="00AE3F11"/>
    <w:rsid w:val="00AE4756"/>
    <w:rsid w:val="00AE48FD"/>
    <w:rsid w:val="00AE496F"/>
    <w:rsid w:val="00AE52BC"/>
    <w:rsid w:val="00AE53BA"/>
    <w:rsid w:val="00AE5722"/>
    <w:rsid w:val="00AE62BF"/>
    <w:rsid w:val="00AE6B53"/>
    <w:rsid w:val="00AE7011"/>
    <w:rsid w:val="00AE72AA"/>
    <w:rsid w:val="00AE799D"/>
    <w:rsid w:val="00AE7EBB"/>
    <w:rsid w:val="00AE7F12"/>
    <w:rsid w:val="00AF0091"/>
    <w:rsid w:val="00AF0111"/>
    <w:rsid w:val="00AF09B5"/>
    <w:rsid w:val="00AF09B7"/>
    <w:rsid w:val="00AF1D5C"/>
    <w:rsid w:val="00AF202F"/>
    <w:rsid w:val="00AF2960"/>
    <w:rsid w:val="00AF2FDD"/>
    <w:rsid w:val="00AF3044"/>
    <w:rsid w:val="00AF3884"/>
    <w:rsid w:val="00AF38F4"/>
    <w:rsid w:val="00AF4554"/>
    <w:rsid w:val="00AF47E8"/>
    <w:rsid w:val="00AF5303"/>
    <w:rsid w:val="00AF5DD1"/>
    <w:rsid w:val="00AF78AB"/>
    <w:rsid w:val="00B00028"/>
    <w:rsid w:val="00B00262"/>
    <w:rsid w:val="00B003C2"/>
    <w:rsid w:val="00B005AC"/>
    <w:rsid w:val="00B008B2"/>
    <w:rsid w:val="00B00941"/>
    <w:rsid w:val="00B009BC"/>
    <w:rsid w:val="00B009FB"/>
    <w:rsid w:val="00B011DF"/>
    <w:rsid w:val="00B015B7"/>
    <w:rsid w:val="00B01BD6"/>
    <w:rsid w:val="00B01BFD"/>
    <w:rsid w:val="00B01E4C"/>
    <w:rsid w:val="00B02264"/>
    <w:rsid w:val="00B02327"/>
    <w:rsid w:val="00B035C6"/>
    <w:rsid w:val="00B036E3"/>
    <w:rsid w:val="00B03976"/>
    <w:rsid w:val="00B03CA1"/>
    <w:rsid w:val="00B03EA2"/>
    <w:rsid w:val="00B0437B"/>
    <w:rsid w:val="00B04591"/>
    <w:rsid w:val="00B04EF7"/>
    <w:rsid w:val="00B05047"/>
    <w:rsid w:val="00B051F9"/>
    <w:rsid w:val="00B0564D"/>
    <w:rsid w:val="00B05A27"/>
    <w:rsid w:val="00B05C02"/>
    <w:rsid w:val="00B05E93"/>
    <w:rsid w:val="00B06055"/>
    <w:rsid w:val="00B063B5"/>
    <w:rsid w:val="00B06691"/>
    <w:rsid w:val="00B06A02"/>
    <w:rsid w:val="00B06F65"/>
    <w:rsid w:val="00B07E90"/>
    <w:rsid w:val="00B07E9F"/>
    <w:rsid w:val="00B10197"/>
    <w:rsid w:val="00B11421"/>
    <w:rsid w:val="00B11B3B"/>
    <w:rsid w:val="00B120E6"/>
    <w:rsid w:val="00B122FA"/>
    <w:rsid w:val="00B12C73"/>
    <w:rsid w:val="00B12E1D"/>
    <w:rsid w:val="00B1354A"/>
    <w:rsid w:val="00B13B9C"/>
    <w:rsid w:val="00B142AB"/>
    <w:rsid w:val="00B143F5"/>
    <w:rsid w:val="00B14788"/>
    <w:rsid w:val="00B14EB4"/>
    <w:rsid w:val="00B15750"/>
    <w:rsid w:val="00B15CC0"/>
    <w:rsid w:val="00B16942"/>
    <w:rsid w:val="00B169E8"/>
    <w:rsid w:val="00B173B1"/>
    <w:rsid w:val="00B1771A"/>
    <w:rsid w:val="00B20D8B"/>
    <w:rsid w:val="00B20FB9"/>
    <w:rsid w:val="00B216C0"/>
    <w:rsid w:val="00B22B8A"/>
    <w:rsid w:val="00B22D21"/>
    <w:rsid w:val="00B23711"/>
    <w:rsid w:val="00B23A76"/>
    <w:rsid w:val="00B24286"/>
    <w:rsid w:val="00B244C0"/>
    <w:rsid w:val="00B26054"/>
    <w:rsid w:val="00B264E3"/>
    <w:rsid w:val="00B26CC4"/>
    <w:rsid w:val="00B26D6A"/>
    <w:rsid w:val="00B27249"/>
    <w:rsid w:val="00B2729D"/>
    <w:rsid w:val="00B2752E"/>
    <w:rsid w:val="00B3002B"/>
    <w:rsid w:val="00B30159"/>
    <w:rsid w:val="00B303AA"/>
    <w:rsid w:val="00B3072C"/>
    <w:rsid w:val="00B312A3"/>
    <w:rsid w:val="00B314A1"/>
    <w:rsid w:val="00B3171B"/>
    <w:rsid w:val="00B317D9"/>
    <w:rsid w:val="00B320E9"/>
    <w:rsid w:val="00B3245A"/>
    <w:rsid w:val="00B32601"/>
    <w:rsid w:val="00B33434"/>
    <w:rsid w:val="00B336C6"/>
    <w:rsid w:val="00B3451A"/>
    <w:rsid w:val="00B345B0"/>
    <w:rsid w:val="00B3484A"/>
    <w:rsid w:val="00B34DB8"/>
    <w:rsid w:val="00B34E95"/>
    <w:rsid w:val="00B35445"/>
    <w:rsid w:val="00B35E29"/>
    <w:rsid w:val="00B36047"/>
    <w:rsid w:val="00B36C10"/>
    <w:rsid w:val="00B37072"/>
    <w:rsid w:val="00B37133"/>
    <w:rsid w:val="00B37FDD"/>
    <w:rsid w:val="00B37FE5"/>
    <w:rsid w:val="00B40021"/>
    <w:rsid w:val="00B401ED"/>
    <w:rsid w:val="00B40287"/>
    <w:rsid w:val="00B4075D"/>
    <w:rsid w:val="00B41112"/>
    <w:rsid w:val="00B417B0"/>
    <w:rsid w:val="00B41D18"/>
    <w:rsid w:val="00B423E8"/>
    <w:rsid w:val="00B42A4C"/>
    <w:rsid w:val="00B42DF0"/>
    <w:rsid w:val="00B43CBF"/>
    <w:rsid w:val="00B43DE2"/>
    <w:rsid w:val="00B449AC"/>
    <w:rsid w:val="00B459B9"/>
    <w:rsid w:val="00B45AB9"/>
    <w:rsid w:val="00B45FFB"/>
    <w:rsid w:val="00B4614F"/>
    <w:rsid w:val="00B46EB1"/>
    <w:rsid w:val="00B4734E"/>
    <w:rsid w:val="00B50119"/>
    <w:rsid w:val="00B5032A"/>
    <w:rsid w:val="00B5035A"/>
    <w:rsid w:val="00B50663"/>
    <w:rsid w:val="00B50B60"/>
    <w:rsid w:val="00B51376"/>
    <w:rsid w:val="00B5179E"/>
    <w:rsid w:val="00B52219"/>
    <w:rsid w:val="00B5265D"/>
    <w:rsid w:val="00B52D0F"/>
    <w:rsid w:val="00B53713"/>
    <w:rsid w:val="00B5386F"/>
    <w:rsid w:val="00B53C9A"/>
    <w:rsid w:val="00B544E7"/>
    <w:rsid w:val="00B54759"/>
    <w:rsid w:val="00B54C54"/>
    <w:rsid w:val="00B550D1"/>
    <w:rsid w:val="00B55287"/>
    <w:rsid w:val="00B55702"/>
    <w:rsid w:val="00B55A0F"/>
    <w:rsid w:val="00B55FA1"/>
    <w:rsid w:val="00B567B3"/>
    <w:rsid w:val="00B56D67"/>
    <w:rsid w:val="00B56E78"/>
    <w:rsid w:val="00B57137"/>
    <w:rsid w:val="00B5714A"/>
    <w:rsid w:val="00B5725B"/>
    <w:rsid w:val="00B57488"/>
    <w:rsid w:val="00B60700"/>
    <w:rsid w:val="00B61555"/>
    <w:rsid w:val="00B61EE0"/>
    <w:rsid w:val="00B622A4"/>
    <w:rsid w:val="00B6234B"/>
    <w:rsid w:val="00B62572"/>
    <w:rsid w:val="00B6263C"/>
    <w:rsid w:val="00B62F51"/>
    <w:rsid w:val="00B63C08"/>
    <w:rsid w:val="00B63C49"/>
    <w:rsid w:val="00B63FC4"/>
    <w:rsid w:val="00B644C3"/>
    <w:rsid w:val="00B647EE"/>
    <w:rsid w:val="00B64E71"/>
    <w:rsid w:val="00B6530A"/>
    <w:rsid w:val="00B65322"/>
    <w:rsid w:val="00B658DA"/>
    <w:rsid w:val="00B65A0F"/>
    <w:rsid w:val="00B65BCF"/>
    <w:rsid w:val="00B66294"/>
    <w:rsid w:val="00B66AC6"/>
    <w:rsid w:val="00B67072"/>
    <w:rsid w:val="00B67496"/>
    <w:rsid w:val="00B674FC"/>
    <w:rsid w:val="00B701C1"/>
    <w:rsid w:val="00B705A0"/>
    <w:rsid w:val="00B71214"/>
    <w:rsid w:val="00B7129E"/>
    <w:rsid w:val="00B71676"/>
    <w:rsid w:val="00B71AF7"/>
    <w:rsid w:val="00B71FB5"/>
    <w:rsid w:val="00B7203D"/>
    <w:rsid w:val="00B721DF"/>
    <w:rsid w:val="00B72C8F"/>
    <w:rsid w:val="00B730F5"/>
    <w:rsid w:val="00B73D85"/>
    <w:rsid w:val="00B73F1E"/>
    <w:rsid w:val="00B740A8"/>
    <w:rsid w:val="00B741A1"/>
    <w:rsid w:val="00B74638"/>
    <w:rsid w:val="00B746AD"/>
    <w:rsid w:val="00B74A3D"/>
    <w:rsid w:val="00B74F6B"/>
    <w:rsid w:val="00B75108"/>
    <w:rsid w:val="00B754E2"/>
    <w:rsid w:val="00B757A0"/>
    <w:rsid w:val="00B76C3B"/>
    <w:rsid w:val="00B76E3F"/>
    <w:rsid w:val="00B770DF"/>
    <w:rsid w:val="00B7746D"/>
    <w:rsid w:val="00B808AE"/>
    <w:rsid w:val="00B80F4C"/>
    <w:rsid w:val="00B8210C"/>
    <w:rsid w:val="00B82247"/>
    <w:rsid w:val="00B828AD"/>
    <w:rsid w:val="00B828EF"/>
    <w:rsid w:val="00B82FBD"/>
    <w:rsid w:val="00B8372E"/>
    <w:rsid w:val="00B844E4"/>
    <w:rsid w:val="00B845A2"/>
    <w:rsid w:val="00B84B55"/>
    <w:rsid w:val="00B85EDE"/>
    <w:rsid w:val="00B866B2"/>
    <w:rsid w:val="00B86AF0"/>
    <w:rsid w:val="00B86AF8"/>
    <w:rsid w:val="00B86BC8"/>
    <w:rsid w:val="00B87A1A"/>
    <w:rsid w:val="00B87BD0"/>
    <w:rsid w:val="00B90815"/>
    <w:rsid w:val="00B90C4E"/>
    <w:rsid w:val="00B918E5"/>
    <w:rsid w:val="00B9239F"/>
    <w:rsid w:val="00B92EA1"/>
    <w:rsid w:val="00B93173"/>
    <w:rsid w:val="00B934B6"/>
    <w:rsid w:val="00B93528"/>
    <w:rsid w:val="00B93A84"/>
    <w:rsid w:val="00B93CF9"/>
    <w:rsid w:val="00B943D5"/>
    <w:rsid w:val="00B94589"/>
    <w:rsid w:val="00B94D2E"/>
    <w:rsid w:val="00B9529E"/>
    <w:rsid w:val="00B953E4"/>
    <w:rsid w:val="00B95C36"/>
    <w:rsid w:val="00B95DEB"/>
    <w:rsid w:val="00B9607D"/>
    <w:rsid w:val="00B963D1"/>
    <w:rsid w:val="00B96AA0"/>
    <w:rsid w:val="00B96B0F"/>
    <w:rsid w:val="00B96B24"/>
    <w:rsid w:val="00B9775B"/>
    <w:rsid w:val="00B97A66"/>
    <w:rsid w:val="00B97B62"/>
    <w:rsid w:val="00B97C48"/>
    <w:rsid w:val="00B97C63"/>
    <w:rsid w:val="00B97DA7"/>
    <w:rsid w:val="00BA0526"/>
    <w:rsid w:val="00BA0938"/>
    <w:rsid w:val="00BA10C9"/>
    <w:rsid w:val="00BA1DF4"/>
    <w:rsid w:val="00BA2244"/>
    <w:rsid w:val="00BA3632"/>
    <w:rsid w:val="00BA39EF"/>
    <w:rsid w:val="00BA3A39"/>
    <w:rsid w:val="00BA3F32"/>
    <w:rsid w:val="00BA4411"/>
    <w:rsid w:val="00BA4712"/>
    <w:rsid w:val="00BA4759"/>
    <w:rsid w:val="00BA47A0"/>
    <w:rsid w:val="00BA48A1"/>
    <w:rsid w:val="00BA4BD5"/>
    <w:rsid w:val="00BA50B0"/>
    <w:rsid w:val="00BA528A"/>
    <w:rsid w:val="00BA53A6"/>
    <w:rsid w:val="00BA569D"/>
    <w:rsid w:val="00BA6045"/>
    <w:rsid w:val="00BA6D7A"/>
    <w:rsid w:val="00BA6FD1"/>
    <w:rsid w:val="00BA7BB2"/>
    <w:rsid w:val="00BB0972"/>
    <w:rsid w:val="00BB0A8B"/>
    <w:rsid w:val="00BB0F84"/>
    <w:rsid w:val="00BB0FF1"/>
    <w:rsid w:val="00BB1774"/>
    <w:rsid w:val="00BB2D16"/>
    <w:rsid w:val="00BB317A"/>
    <w:rsid w:val="00BB3C69"/>
    <w:rsid w:val="00BB3D62"/>
    <w:rsid w:val="00BB4726"/>
    <w:rsid w:val="00BB4A5B"/>
    <w:rsid w:val="00BB4ED5"/>
    <w:rsid w:val="00BB51D2"/>
    <w:rsid w:val="00BB5BB9"/>
    <w:rsid w:val="00BB6F15"/>
    <w:rsid w:val="00BB72DA"/>
    <w:rsid w:val="00BB75E3"/>
    <w:rsid w:val="00BC0967"/>
    <w:rsid w:val="00BC0BA6"/>
    <w:rsid w:val="00BC1CB4"/>
    <w:rsid w:val="00BC256B"/>
    <w:rsid w:val="00BC25E8"/>
    <w:rsid w:val="00BC2B63"/>
    <w:rsid w:val="00BC2DEC"/>
    <w:rsid w:val="00BC2E31"/>
    <w:rsid w:val="00BC3008"/>
    <w:rsid w:val="00BC3082"/>
    <w:rsid w:val="00BC3697"/>
    <w:rsid w:val="00BC38FD"/>
    <w:rsid w:val="00BC40C7"/>
    <w:rsid w:val="00BC577B"/>
    <w:rsid w:val="00BC615E"/>
    <w:rsid w:val="00BC6731"/>
    <w:rsid w:val="00BD06A0"/>
    <w:rsid w:val="00BD07C1"/>
    <w:rsid w:val="00BD0BEB"/>
    <w:rsid w:val="00BD0EBF"/>
    <w:rsid w:val="00BD1E16"/>
    <w:rsid w:val="00BD2288"/>
    <w:rsid w:val="00BD2C0C"/>
    <w:rsid w:val="00BD2CF7"/>
    <w:rsid w:val="00BD3E02"/>
    <w:rsid w:val="00BD3F0F"/>
    <w:rsid w:val="00BD4307"/>
    <w:rsid w:val="00BD4482"/>
    <w:rsid w:val="00BD47E8"/>
    <w:rsid w:val="00BD4C30"/>
    <w:rsid w:val="00BD53D3"/>
    <w:rsid w:val="00BD635B"/>
    <w:rsid w:val="00BD67BC"/>
    <w:rsid w:val="00BD7101"/>
    <w:rsid w:val="00BD764D"/>
    <w:rsid w:val="00BD7860"/>
    <w:rsid w:val="00BD7C82"/>
    <w:rsid w:val="00BD7D90"/>
    <w:rsid w:val="00BE07ED"/>
    <w:rsid w:val="00BE0A0A"/>
    <w:rsid w:val="00BE1840"/>
    <w:rsid w:val="00BE2151"/>
    <w:rsid w:val="00BE2AAD"/>
    <w:rsid w:val="00BE31AE"/>
    <w:rsid w:val="00BE3367"/>
    <w:rsid w:val="00BE37ED"/>
    <w:rsid w:val="00BE47BB"/>
    <w:rsid w:val="00BE4AD3"/>
    <w:rsid w:val="00BE4C80"/>
    <w:rsid w:val="00BE4EBA"/>
    <w:rsid w:val="00BE5042"/>
    <w:rsid w:val="00BE5648"/>
    <w:rsid w:val="00BE573A"/>
    <w:rsid w:val="00BE5A09"/>
    <w:rsid w:val="00BE6097"/>
    <w:rsid w:val="00BE612F"/>
    <w:rsid w:val="00BE686E"/>
    <w:rsid w:val="00BE6A4D"/>
    <w:rsid w:val="00BE7C5C"/>
    <w:rsid w:val="00BF02B4"/>
    <w:rsid w:val="00BF05A1"/>
    <w:rsid w:val="00BF06D1"/>
    <w:rsid w:val="00BF0717"/>
    <w:rsid w:val="00BF0F66"/>
    <w:rsid w:val="00BF20CE"/>
    <w:rsid w:val="00BF2A2E"/>
    <w:rsid w:val="00BF2E2D"/>
    <w:rsid w:val="00BF3E84"/>
    <w:rsid w:val="00BF4534"/>
    <w:rsid w:val="00BF4717"/>
    <w:rsid w:val="00BF496D"/>
    <w:rsid w:val="00BF4B4B"/>
    <w:rsid w:val="00BF5BFA"/>
    <w:rsid w:val="00BF6290"/>
    <w:rsid w:val="00BF6950"/>
    <w:rsid w:val="00BF6BD3"/>
    <w:rsid w:val="00BF7E21"/>
    <w:rsid w:val="00C0006C"/>
    <w:rsid w:val="00C017E2"/>
    <w:rsid w:val="00C01CEC"/>
    <w:rsid w:val="00C02085"/>
    <w:rsid w:val="00C02321"/>
    <w:rsid w:val="00C029E7"/>
    <w:rsid w:val="00C02C04"/>
    <w:rsid w:val="00C034A7"/>
    <w:rsid w:val="00C03CF3"/>
    <w:rsid w:val="00C0454C"/>
    <w:rsid w:val="00C04EBC"/>
    <w:rsid w:val="00C05406"/>
    <w:rsid w:val="00C05692"/>
    <w:rsid w:val="00C05E4F"/>
    <w:rsid w:val="00C0686F"/>
    <w:rsid w:val="00C06A26"/>
    <w:rsid w:val="00C06B3A"/>
    <w:rsid w:val="00C07E18"/>
    <w:rsid w:val="00C105B1"/>
    <w:rsid w:val="00C10B19"/>
    <w:rsid w:val="00C10EFE"/>
    <w:rsid w:val="00C11549"/>
    <w:rsid w:val="00C12982"/>
    <w:rsid w:val="00C13904"/>
    <w:rsid w:val="00C13CB5"/>
    <w:rsid w:val="00C14AA7"/>
    <w:rsid w:val="00C14EEB"/>
    <w:rsid w:val="00C15590"/>
    <w:rsid w:val="00C15A2C"/>
    <w:rsid w:val="00C164EE"/>
    <w:rsid w:val="00C176A5"/>
    <w:rsid w:val="00C177B8"/>
    <w:rsid w:val="00C17D2A"/>
    <w:rsid w:val="00C17D98"/>
    <w:rsid w:val="00C17E6D"/>
    <w:rsid w:val="00C20199"/>
    <w:rsid w:val="00C205C3"/>
    <w:rsid w:val="00C209BB"/>
    <w:rsid w:val="00C20A7C"/>
    <w:rsid w:val="00C20B29"/>
    <w:rsid w:val="00C21538"/>
    <w:rsid w:val="00C21C98"/>
    <w:rsid w:val="00C2386A"/>
    <w:rsid w:val="00C24542"/>
    <w:rsid w:val="00C252EE"/>
    <w:rsid w:val="00C25402"/>
    <w:rsid w:val="00C25BA3"/>
    <w:rsid w:val="00C262A0"/>
    <w:rsid w:val="00C262DD"/>
    <w:rsid w:val="00C264B9"/>
    <w:rsid w:val="00C265A8"/>
    <w:rsid w:val="00C26856"/>
    <w:rsid w:val="00C26BA3"/>
    <w:rsid w:val="00C27044"/>
    <w:rsid w:val="00C27254"/>
    <w:rsid w:val="00C277A0"/>
    <w:rsid w:val="00C307D1"/>
    <w:rsid w:val="00C311ED"/>
    <w:rsid w:val="00C31938"/>
    <w:rsid w:val="00C31EC1"/>
    <w:rsid w:val="00C31F5C"/>
    <w:rsid w:val="00C31FF6"/>
    <w:rsid w:val="00C32032"/>
    <w:rsid w:val="00C3266F"/>
    <w:rsid w:val="00C3276C"/>
    <w:rsid w:val="00C32783"/>
    <w:rsid w:val="00C336A9"/>
    <w:rsid w:val="00C33D82"/>
    <w:rsid w:val="00C342C1"/>
    <w:rsid w:val="00C3481A"/>
    <w:rsid w:val="00C34921"/>
    <w:rsid w:val="00C34A89"/>
    <w:rsid w:val="00C3559B"/>
    <w:rsid w:val="00C3616F"/>
    <w:rsid w:val="00C36414"/>
    <w:rsid w:val="00C3641C"/>
    <w:rsid w:val="00C3695F"/>
    <w:rsid w:val="00C37C50"/>
    <w:rsid w:val="00C37CC1"/>
    <w:rsid w:val="00C37EBB"/>
    <w:rsid w:val="00C4064F"/>
    <w:rsid w:val="00C406D6"/>
    <w:rsid w:val="00C4103E"/>
    <w:rsid w:val="00C41133"/>
    <w:rsid w:val="00C4147E"/>
    <w:rsid w:val="00C415DA"/>
    <w:rsid w:val="00C417A8"/>
    <w:rsid w:val="00C41814"/>
    <w:rsid w:val="00C41930"/>
    <w:rsid w:val="00C4215C"/>
    <w:rsid w:val="00C42B9F"/>
    <w:rsid w:val="00C441D4"/>
    <w:rsid w:val="00C44546"/>
    <w:rsid w:val="00C44769"/>
    <w:rsid w:val="00C4476C"/>
    <w:rsid w:val="00C44F5C"/>
    <w:rsid w:val="00C45037"/>
    <w:rsid w:val="00C454E2"/>
    <w:rsid w:val="00C4553A"/>
    <w:rsid w:val="00C458E0"/>
    <w:rsid w:val="00C45AF7"/>
    <w:rsid w:val="00C45CE3"/>
    <w:rsid w:val="00C45D33"/>
    <w:rsid w:val="00C45EDC"/>
    <w:rsid w:val="00C45FF4"/>
    <w:rsid w:val="00C469DB"/>
    <w:rsid w:val="00C4740E"/>
    <w:rsid w:val="00C47F2A"/>
    <w:rsid w:val="00C47F43"/>
    <w:rsid w:val="00C5001D"/>
    <w:rsid w:val="00C50687"/>
    <w:rsid w:val="00C51191"/>
    <w:rsid w:val="00C51302"/>
    <w:rsid w:val="00C5136C"/>
    <w:rsid w:val="00C51738"/>
    <w:rsid w:val="00C51A58"/>
    <w:rsid w:val="00C5202D"/>
    <w:rsid w:val="00C52910"/>
    <w:rsid w:val="00C5299E"/>
    <w:rsid w:val="00C52CAD"/>
    <w:rsid w:val="00C53E61"/>
    <w:rsid w:val="00C545DA"/>
    <w:rsid w:val="00C54D0A"/>
    <w:rsid w:val="00C550EF"/>
    <w:rsid w:val="00C55E96"/>
    <w:rsid w:val="00C57699"/>
    <w:rsid w:val="00C57E26"/>
    <w:rsid w:val="00C60184"/>
    <w:rsid w:val="00C604D3"/>
    <w:rsid w:val="00C60F6B"/>
    <w:rsid w:val="00C61035"/>
    <w:rsid w:val="00C61231"/>
    <w:rsid w:val="00C6222A"/>
    <w:rsid w:val="00C62773"/>
    <w:rsid w:val="00C62EE4"/>
    <w:rsid w:val="00C6325F"/>
    <w:rsid w:val="00C63290"/>
    <w:rsid w:val="00C63B52"/>
    <w:rsid w:val="00C64D95"/>
    <w:rsid w:val="00C650DD"/>
    <w:rsid w:val="00C65273"/>
    <w:rsid w:val="00C66297"/>
    <w:rsid w:val="00C6629A"/>
    <w:rsid w:val="00C67024"/>
    <w:rsid w:val="00C67A18"/>
    <w:rsid w:val="00C67CAC"/>
    <w:rsid w:val="00C7054A"/>
    <w:rsid w:val="00C70630"/>
    <w:rsid w:val="00C70AFB"/>
    <w:rsid w:val="00C70E75"/>
    <w:rsid w:val="00C70F7E"/>
    <w:rsid w:val="00C7101F"/>
    <w:rsid w:val="00C71C07"/>
    <w:rsid w:val="00C72190"/>
    <w:rsid w:val="00C728C8"/>
    <w:rsid w:val="00C72A16"/>
    <w:rsid w:val="00C72D73"/>
    <w:rsid w:val="00C72DC8"/>
    <w:rsid w:val="00C7472E"/>
    <w:rsid w:val="00C74B06"/>
    <w:rsid w:val="00C74F1D"/>
    <w:rsid w:val="00C7504F"/>
    <w:rsid w:val="00C76903"/>
    <w:rsid w:val="00C771E9"/>
    <w:rsid w:val="00C7746D"/>
    <w:rsid w:val="00C77BEA"/>
    <w:rsid w:val="00C8002E"/>
    <w:rsid w:val="00C80733"/>
    <w:rsid w:val="00C80F0E"/>
    <w:rsid w:val="00C818C4"/>
    <w:rsid w:val="00C8254C"/>
    <w:rsid w:val="00C8368A"/>
    <w:rsid w:val="00C839F0"/>
    <w:rsid w:val="00C84503"/>
    <w:rsid w:val="00C84D86"/>
    <w:rsid w:val="00C851CA"/>
    <w:rsid w:val="00C85407"/>
    <w:rsid w:val="00C85991"/>
    <w:rsid w:val="00C85A3C"/>
    <w:rsid w:val="00C85BCB"/>
    <w:rsid w:val="00C862B0"/>
    <w:rsid w:val="00C863F3"/>
    <w:rsid w:val="00C864D1"/>
    <w:rsid w:val="00C86704"/>
    <w:rsid w:val="00C86708"/>
    <w:rsid w:val="00C872FE"/>
    <w:rsid w:val="00C87368"/>
    <w:rsid w:val="00C87520"/>
    <w:rsid w:val="00C87D6A"/>
    <w:rsid w:val="00C90441"/>
    <w:rsid w:val="00C90794"/>
    <w:rsid w:val="00C916F6"/>
    <w:rsid w:val="00C91BA3"/>
    <w:rsid w:val="00C93148"/>
    <w:rsid w:val="00C9335F"/>
    <w:rsid w:val="00C9343A"/>
    <w:rsid w:val="00C9355B"/>
    <w:rsid w:val="00C93B4E"/>
    <w:rsid w:val="00C94842"/>
    <w:rsid w:val="00C94917"/>
    <w:rsid w:val="00C94CC6"/>
    <w:rsid w:val="00C952B7"/>
    <w:rsid w:val="00C95C17"/>
    <w:rsid w:val="00C9710F"/>
    <w:rsid w:val="00CA03B8"/>
    <w:rsid w:val="00CA146C"/>
    <w:rsid w:val="00CA2757"/>
    <w:rsid w:val="00CA34F3"/>
    <w:rsid w:val="00CA38E4"/>
    <w:rsid w:val="00CA39AF"/>
    <w:rsid w:val="00CA39B8"/>
    <w:rsid w:val="00CA4335"/>
    <w:rsid w:val="00CA4D8D"/>
    <w:rsid w:val="00CA5DB7"/>
    <w:rsid w:val="00CA6683"/>
    <w:rsid w:val="00CA680F"/>
    <w:rsid w:val="00CA6DC6"/>
    <w:rsid w:val="00CA75FA"/>
    <w:rsid w:val="00CB0250"/>
    <w:rsid w:val="00CB04C6"/>
    <w:rsid w:val="00CB059B"/>
    <w:rsid w:val="00CB0BDC"/>
    <w:rsid w:val="00CB0D1A"/>
    <w:rsid w:val="00CB0DEB"/>
    <w:rsid w:val="00CB0E72"/>
    <w:rsid w:val="00CB0E88"/>
    <w:rsid w:val="00CB1D17"/>
    <w:rsid w:val="00CB25C2"/>
    <w:rsid w:val="00CB2D9F"/>
    <w:rsid w:val="00CB3251"/>
    <w:rsid w:val="00CB3695"/>
    <w:rsid w:val="00CB37F8"/>
    <w:rsid w:val="00CB4070"/>
    <w:rsid w:val="00CB4A61"/>
    <w:rsid w:val="00CB5397"/>
    <w:rsid w:val="00CB562D"/>
    <w:rsid w:val="00CB571C"/>
    <w:rsid w:val="00CB57E6"/>
    <w:rsid w:val="00CB5A9B"/>
    <w:rsid w:val="00CB67D8"/>
    <w:rsid w:val="00CB6C5D"/>
    <w:rsid w:val="00CB706A"/>
    <w:rsid w:val="00CB7423"/>
    <w:rsid w:val="00CB765C"/>
    <w:rsid w:val="00CB7843"/>
    <w:rsid w:val="00CC0B07"/>
    <w:rsid w:val="00CC0FC4"/>
    <w:rsid w:val="00CC1A4F"/>
    <w:rsid w:val="00CC1B09"/>
    <w:rsid w:val="00CC224D"/>
    <w:rsid w:val="00CC26DB"/>
    <w:rsid w:val="00CC2A81"/>
    <w:rsid w:val="00CC344F"/>
    <w:rsid w:val="00CC34DD"/>
    <w:rsid w:val="00CC3695"/>
    <w:rsid w:val="00CC39D0"/>
    <w:rsid w:val="00CC3CE1"/>
    <w:rsid w:val="00CC4216"/>
    <w:rsid w:val="00CC42B7"/>
    <w:rsid w:val="00CC4FAB"/>
    <w:rsid w:val="00CC5922"/>
    <w:rsid w:val="00CC5F25"/>
    <w:rsid w:val="00CC612D"/>
    <w:rsid w:val="00CC6433"/>
    <w:rsid w:val="00CC7022"/>
    <w:rsid w:val="00CC729B"/>
    <w:rsid w:val="00CC72ED"/>
    <w:rsid w:val="00CD04D3"/>
    <w:rsid w:val="00CD0B8D"/>
    <w:rsid w:val="00CD0E0A"/>
    <w:rsid w:val="00CD168A"/>
    <w:rsid w:val="00CD2FAC"/>
    <w:rsid w:val="00CD370A"/>
    <w:rsid w:val="00CD3D94"/>
    <w:rsid w:val="00CD423B"/>
    <w:rsid w:val="00CD42D9"/>
    <w:rsid w:val="00CD4AA4"/>
    <w:rsid w:val="00CD4D5D"/>
    <w:rsid w:val="00CD5605"/>
    <w:rsid w:val="00CD6299"/>
    <w:rsid w:val="00CD6C8E"/>
    <w:rsid w:val="00CD6F4A"/>
    <w:rsid w:val="00CD704E"/>
    <w:rsid w:val="00CD744D"/>
    <w:rsid w:val="00CD7E19"/>
    <w:rsid w:val="00CE0948"/>
    <w:rsid w:val="00CE1544"/>
    <w:rsid w:val="00CE1739"/>
    <w:rsid w:val="00CE2226"/>
    <w:rsid w:val="00CE236D"/>
    <w:rsid w:val="00CE3089"/>
    <w:rsid w:val="00CE3F75"/>
    <w:rsid w:val="00CE5EAB"/>
    <w:rsid w:val="00CE6540"/>
    <w:rsid w:val="00CE6831"/>
    <w:rsid w:val="00CE6846"/>
    <w:rsid w:val="00CE6BE3"/>
    <w:rsid w:val="00CE6F6F"/>
    <w:rsid w:val="00CE7FB1"/>
    <w:rsid w:val="00CF0199"/>
    <w:rsid w:val="00CF0294"/>
    <w:rsid w:val="00CF0ED7"/>
    <w:rsid w:val="00CF0FAF"/>
    <w:rsid w:val="00CF1126"/>
    <w:rsid w:val="00CF189B"/>
    <w:rsid w:val="00CF1B8A"/>
    <w:rsid w:val="00CF2169"/>
    <w:rsid w:val="00CF28AC"/>
    <w:rsid w:val="00CF3055"/>
    <w:rsid w:val="00CF3578"/>
    <w:rsid w:val="00CF3AC5"/>
    <w:rsid w:val="00CF3E0C"/>
    <w:rsid w:val="00CF4401"/>
    <w:rsid w:val="00CF4418"/>
    <w:rsid w:val="00CF4D8E"/>
    <w:rsid w:val="00CF4F06"/>
    <w:rsid w:val="00CF5811"/>
    <w:rsid w:val="00CF5845"/>
    <w:rsid w:val="00CF5EC9"/>
    <w:rsid w:val="00CF602C"/>
    <w:rsid w:val="00CF64D7"/>
    <w:rsid w:val="00CF6B30"/>
    <w:rsid w:val="00CF74AA"/>
    <w:rsid w:val="00CF770D"/>
    <w:rsid w:val="00D00C0E"/>
    <w:rsid w:val="00D010B8"/>
    <w:rsid w:val="00D01170"/>
    <w:rsid w:val="00D014D7"/>
    <w:rsid w:val="00D0162F"/>
    <w:rsid w:val="00D01BFC"/>
    <w:rsid w:val="00D01C58"/>
    <w:rsid w:val="00D020B5"/>
    <w:rsid w:val="00D023C5"/>
    <w:rsid w:val="00D02BB5"/>
    <w:rsid w:val="00D03193"/>
    <w:rsid w:val="00D032F8"/>
    <w:rsid w:val="00D03A6C"/>
    <w:rsid w:val="00D044D0"/>
    <w:rsid w:val="00D04856"/>
    <w:rsid w:val="00D0497D"/>
    <w:rsid w:val="00D04B03"/>
    <w:rsid w:val="00D04BA8"/>
    <w:rsid w:val="00D0569A"/>
    <w:rsid w:val="00D059C3"/>
    <w:rsid w:val="00D0625F"/>
    <w:rsid w:val="00D06BEC"/>
    <w:rsid w:val="00D07413"/>
    <w:rsid w:val="00D07AEC"/>
    <w:rsid w:val="00D07BB5"/>
    <w:rsid w:val="00D10066"/>
    <w:rsid w:val="00D103CB"/>
    <w:rsid w:val="00D10526"/>
    <w:rsid w:val="00D1090F"/>
    <w:rsid w:val="00D10D05"/>
    <w:rsid w:val="00D10F51"/>
    <w:rsid w:val="00D113A5"/>
    <w:rsid w:val="00D11B15"/>
    <w:rsid w:val="00D11F24"/>
    <w:rsid w:val="00D125B5"/>
    <w:rsid w:val="00D12851"/>
    <w:rsid w:val="00D12D56"/>
    <w:rsid w:val="00D14672"/>
    <w:rsid w:val="00D146AF"/>
    <w:rsid w:val="00D14DD5"/>
    <w:rsid w:val="00D14F34"/>
    <w:rsid w:val="00D158D6"/>
    <w:rsid w:val="00D1599A"/>
    <w:rsid w:val="00D15BCB"/>
    <w:rsid w:val="00D15C2A"/>
    <w:rsid w:val="00D15EAD"/>
    <w:rsid w:val="00D16338"/>
    <w:rsid w:val="00D16A68"/>
    <w:rsid w:val="00D16D38"/>
    <w:rsid w:val="00D1728E"/>
    <w:rsid w:val="00D172A6"/>
    <w:rsid w:val="00D20095"/>
    <w:rsid w:val="00D20185"/>
    <w:rsid w:val="00D20489"/>
    <w:rsid w:val="00D20877"/>
    <w:rsid w:val="00D20BB8"/>
    <w:rsid w:val="00D20E18"/>
    <w:rsid w:val="00D2161B"/>
    <w:rsid w:val="00D22202"/>
    <w:rsid w:val="00D22285"/>
    <w:rsid w:val="00D22452"/>
    <w:rsid w:val="00D227E3"/>
    <w:rsid w:val="00D22A40"/>
    <w:rsid w:val="00D22E79"/>
    <w:rsid w:val="00D23CC8"/>
    <w:rsid w:val="00D23D8F"/>
    <w:rsid w:val="00D23E11"/>
    <w:rsid w:val="00D23ECD"/>
    <w:rsid w:val="00D23F6C"/>
    <w:rsid w:val="00D24556"/>
    <w:rsid w:val="00D24715"/>
    <w:rsid w:val="00D25022"/>
    <w:rsid w:val="00D252E5"/>
    <w:rsid w:val="00D26CAE"/>
    <w:rsid w:val="00D26D0F"/>
    <w:rsid w:val="00D2741A"/>
    <w:rsid w:val="00D27C61"/>
    <w:rsid w:val="00D27D80"/>
    <w:rsid w:val="00D3029C"/>
    <w:rsid w:val="00D3076C"/>
    <w:rsid w:val="00D315E7"/>
    <w:rsid w:val="00D31F10"/>
    <w:rsid w:val="00D32460"/>
    <w:rsid w:val="00D32725"/>
    <w:rsid w:val="00D327B8"/>
    <w:rsid w:val="00D32B51"/>
    <w:rsid w:val="00D32D24"/>
    <w:rsid w:val="00D3407F"/>
    <w:rsid w:val="00D34957"/>
    <w:rsid w:val="00D355A6"/>
    <w:rsid w:val="00D37399"/>
    <w:rsid w:val="00D3758A"/>
    <w:rsid w:val="00D37C9B"/>
    <w:rsid w:val="00D4014E"/>
    <w:rsid w:val="00D40343"/>
    <w:rsid w:val="00D41151"/>
    <w:rsid w:val="00D412A7"/>
    <w:rsid w:val="00D41478"/>
    <w:rsid w:val="00D4294C"/>
    <w:rsid w:val="00D42A2F"/>
    <w:rsid w:val="00D42B4D"/>
    <w:rsid w:val="00D433F8"/>
    <w:rsid w:val="00D435A6"/>
    <w:rsid w:val="00D43D9A"/>
    <w:rsid w:val="00D44445"/>
    <w:rsid w:val="00D445F9"/>
    <w:rsid w:val="00D44D97"/>
    <w:rsid w:val="00D4561E"/>
    <w:rsid w:val="00D45BF5"/>
    <w:rsid w:val="00D45F69"/>
    <w:rsid w:val="00D46EAE"/>
    <w:rsid w:val="00D46EF2"/>
    <w:rsid w:val="00D47170"/>
    <w:rsid w:val="00D47266"/>
    <w:rsid w:val="00D4744F"/>
    <w:rsid w:val="00D474B5"/>
    <w:rsid w:val="00D475C0"/>
    <w:rsid w:val="00D47773"/>
    <w:rsid w:val="00D500C4"/>
    <w:rsid w:val="00D503AB"/>
    <w:rsid w:val="00D50BF7"/>
    <w:rsid w:val="00D510B2"/>
    <w:rsid w:val="00D519B8"/>
    <w:rsid w:val="00D51A99"/>
    <w:rsid w:val="00D51AEF"/>
    <w:rsid w:val="00D51D40"/>
    <w:rsid w:val="00D521EA"/>
    <w:rsid w:val="00D52EEB"/>
    <w:rsid w:val="00D53BF7"/>
    <w:rsid w:val="00D551CC"/>
    <w:rsid w:val="00D5533B"/>
    <w:rsid w:val="00D5563B"/>
    <w:rsid w:val="00D56295"/>
    <w:rsid w:val="00D5650E"/>
    <w:rsid w:val="00D56E94"/>
    <w:rsid w:val="00D57306"/>
    <w:rsid w:val="00D5736C"/>
    <w:rsid w:val="00D5773E"/>
    <w:rsid w:val="00D57BA3"/>
    <w:rsid w:val="00D57EAE"/>
    <w:rsid w:val="00D6025B"/>
    <w:rsid w:val="00D603DD"/>
    <w:rsid w:val="00D609BD"/>
    <w:rsid w:val="00D616B4"/>
    <w:rsid w:val="00D61A7B"/>
    <w:rsid w:val="00D61E5B"/>
    <w:rsid w:val="00D621A5"/>
    <w:rsid w:val="00D62449"/>
    <w:rsid w:val="00D629B8"/>
    <w:rsid w:val="00D62B97"/>
    <w:rsid w:val="00D62DDC"/>
    <w:rsid w:val="00D62F6A"/>
    <w:rsid w:val="00D64A39"/>
    <w:rsid w:val="00D64C23"/>
    <w:rsid w:val="00D6501F"/>
    <w:rsid w:val="00D65F8B"/>
    <w:rsid w:val="00D661C0"/>
    <w:rsid w:val="00D6629E"/>
    <w:rsid w:val="00D6693D"/>
    <w:rsid w:val="00D66C48"/>
    <w:rsid w:val="00D66E96"/>
    <w:rsid w:val="00D6715A"/>
    <w:rsid w:val="00D6721F"/>
    <w:rsid w:val="00D672AD"/>
    <w:rsid w:val="00D6747F"/>
    <w:rsid w:val="00D708C9"/>
    <w:rsid w:val="00D71079"/>
    <w:rsid w:val="00D713F0"/>
    <w:rsid w:val="00D71FAC"/>
    <w:rsid w:val="00D7204A"/>
    <w:rsid w:val="00D72191"/>
    <w:rsid w:val="00D72462"/>
    <w:rsid w:val="00D73115"/>
    <w:rsid w:val="00D73696"/>
    <w:rsid w:val="00D73CC9"/>
    <w:rsid w:val="00D745A9"/>
    <w:rsid w:val="00D747AF"/>
    <w:rsid w:val="00D749A6"/>
    <w:rsid w:val="00D74AB5"/>
    <w:rsid w:val="00D74C74"/>
    <w:rsid w:val="00D74EEA"/>
    <w:rsid w:val="00D7504C"/>
    <w:rsid w:val="00D760A9"/>
    <w:rsid w:val="00D76F17"/>
    <w:rsid w:val="00D775BB"/>
    <w:rsid w:val="00D77D2C"/>
    <w:rsid w:val="00D80C5F"/>
    <w:rsid w:val="00D80C6F"/>
    <w:rsid w:val="00D81F18"/>
    <w:rsid w:val="00D8216C"/>
    <w:rsid w:val="00D825E5"/>
    <w:rsid w:val="00D83CF6"/>
    <w:rsid w:val="00D83D9F"/>
    <w:rsid w:val="00D8438F"/>
    <w:rsid w:val="00D85295"/>
    <w:rsid w:val="00D8533C"/>
    <w:rsid w:val="00D85988"/>
    <w:rsid w:val="00D859B9"/>
    <w:rsid w:val="00D85DB6"/>
    <w:rsid w:val="00D85E00"/>
    <w:rsid w:val="00D86616"/>
    <w:rsid w:val="00D8679B"/>
    <w:rsid w:val="00D86C0B"/>
    <w:rsid w:val="00D8707C"/>
    <w:rsid w:val="00D872B3"/>
    <w:rsid w:val="00D87435"/>
    <w:rsid w:val="00D875D9"/>
    <w:rsid w:val="00D8781F"/>
    <w:rsid w:val="00D87A32"/>
    <w:rsid w:val="00D90248"/>
    <w:rsid w:val="00D90483"/>
    <w:rsid w:val="00D91217"/>
    <w:rsid w:val="00D912C0"/>
    <w:rsid w:val="00D91377"/>
    <w:rsid w:val="00D91514"/>
    <w:rsid w:val="00D92276"/>
    <w:rsid w:val="00D92490"/>
    <w:rsid w:val="00D924F2"/>
    <w:rsid w:val="00D9270D"/>
    <w:rsid w:val="00D92BE3"/>
    <w:rsid w:val="00D935B8"/>
    <w:rsid w:val="00D938D3"/>
    <w:rsid w:val="00D93A5E"/>
    <w:rsid w:val="00D943AF"/>
    <w:rsid w:val="00D943E1"/>
    <w:rsid w:val="00D9461F"/>
    <w:rsid w:val="00D946D5"/>
    <w:rsid w:val="00D949E2"/>
    <w:rsid w:val="00D94ACA"/>
    <w:rsid w:val="00D95B7E"/>
    <w:rsid w:val="00D95EDC"/>
    <w:rsid w:val="00D95F1D"/>
    <w:rsid w:val="00D96159"/>
    <w:rsid w:val="00D967A1"/>
    <w:rsid w:val="00D96ABF"/>
    <w:rsid w:val="00D97E2E"/>
    <w:rsid w:val="00D97E8B"/>
    <w:rsid w:val="00DA0CAE"/>
    <w:rsid w:val="00DA0FB2"/>
    <w:rsid w:val="00DA16A9"/>
    <w:rsid w:val="00DA1C83"/>
    <w:rsid w:val="00DA1E51"/>
    <w:rsid w:val="00DA2246"/>
    <w:rsid w:val="00DA23DA"/>
    <w:rsid w:val="00DA2CA9"/>
    <w:rsid w:val="00DA2DC5"/>
    <w:rsid w:val="00DA2EA7"/>
    <w:rsid w:val="00DA3A9B"/>
    <w:rsid w:val="00DA3E95"/>
    <w:rsid w:val="00DA421F"/>
    <w:rsid w:val="00DA4222"/>
    <w:rsid w:val="00DA4AF7"/>
    <w:rsid w:val="00DA4D19"/>
    <w:rsid w:val="00DA5ABB"/>
    <w:rsid w:val="00DA5F79"/>
    <w:rsid w:val="00DA640D"/>
    <w:rsid w:val="00DA6482"/>
    <w:rsid w:val="00DA6543"/>
    <w:rsid w:val="00DA6646"/>
    <w:rsid w:val="00DA7BF6"/>
    <w:rsid w:val="00DB0341"/>
    <w:rsid w:val="00DB0B87"/>
    <w:rsid w:val="00DB0BAA"/>
    <w:rsid w:val="00DB1824"/>
    <w:rsid w:val="00DB31FB"/>
    <w:rsid w:val="00DB40FF"/>
    <w:rsid w:val="00DB41E9"/>
    <w:rsid w:val="00DB46FA"/>
    <w:rsid w:val="00DB49F6"/>
    <w:rsid w:val="00DB6426"/>
    <w:rsid w:val="00DB6517"/>
    <w:rsid w:val="00DB74BA"/>
    <w:rsid w:val="00DB79F4"/>
    <w:rsid w:val="00DB7EBC"/>
    <w:rsid w:val="00DC0359"/>
    <w:rsid w:val="00DC06B1"/>
    <w:rsid w:val="00DC0849"/>
    <w:rsid w:val="00DC09C6"/>
    <w:rsid w:val="00DC0E0B"/>
    <w:rsid w:val="00DC1B9E"/>
    <w:rsid w:val="00DC2FA1"/>
    <w:rsid w:val="00DC3270"/>
    <w:rsid w:val="00DC33C5"/>
    <w:rsid w:val="00DC5615"/>
    <w:rsid w:val="00DC596A"/>
    <w:rsid w:val="00DC5A9A"/>
    <w:rsid w:val="00DC5B2D"/>
    <w:rsid w:val="00DC5C86"/>
    <w:rsid w:val="00DC60F0"/>
    <w:rsid w:val="00DC67DB"/>
    <w:rsid w:val="00DC74A3"/>
    <w:rsid w:val="00DC75E2"/>
    <w:rsid w:val="00DC7852"/>
    <w:rsid w:val="00DD02BD"/>
    <w:rsid w:val="00DD0B0E"/>
    <w:rsid w:val="00DD0E33"/>
    <w:rsid w:val="00DD1B29"/>
    <w:rsid w:val="00DD1E3C"/>
    <w:rsid w:val="00DD2748"/>
    <w:rsid w:val="00DD2969"/>
    <w:rsid w:val="00DD2ED6"/>
    <w:rsid w:val="00DD2F15"/>
    <w:rsid w:val="00DD2F34"/>
    <w:rsid w:val="00DD347E"/>
    <w:rsid w:val="00DD34C4"/>
    <w:rsid w:val="00DD3CDB"/>
    <w:rsid w:val="00DD3E1D"/>
    <w:rsid w:val="00DD445E"/>
    <w:rsid w:val="00DD5098"/>
    <w:rsid w:val="00DD5C50"/>
    <w:rsid w:val="00DD67CD"/>
    <w:rsid w:val="00DE027B"/>
    <w:rsid w:val="00DE02B0"/>
    <w:rsid w:val="00DE0388"/>
    <w:rsid w:val="00DE05A5"/>
    <w:rsid w:val="00DE1765"/>
    <w:rsid w:val="00DE1E25"/>
    <w:rsid w:val="00DE2153"/>
    <w:rsid w:val="00DE2731"/>
    <w:rsid w:val="00DE2C99"/>
    <w:rsid w:val="00DE3FC5"/>
    <w:rsid w:val="00DE43E7"/>
    <w:rsid w:val="00DE4578"/>
    <w:rsid w:val="00DE5290"/>
    <w:rsid w:val="00DE605D"/>
    <w:rsid w:val="00DE620F"/>
    <w:rsid w:val="00DF02BF"/>
    <w:rsid w:val="00DF04E3"/>
    <w:rsid w:val="00DF0C75"/>
    <w:rsid w:val="00DF0C86"/>
    <w:rsid w:val="00DF121F"/>
    <w:rsid w:val="00DF200A"/>
    <w:rsid w:val="00DF2D12"/>
    <w:rsid w:val="00DF3A7C"/>
    <w:rsid w:val="00DF3C5F"/>
    <w:rsid w:val="00DF45B0"/>
    <w:rsid w:val="00DF556F"/>
    <w:rsid w:val="00DF7A7A"/>
    <w:rsid w:val="00E008EF"/>
    <w:rsid w:val="00E00F4E"/>
    <w:rsid w:val="00E018F2"/>
    <w:rsid w:val="00E01995"/>
    <w:rsid w:val="00E01A56"/>
    <w:rsid w:val="00E01E08"/>
    <w:rsid w:val="00E01E4E"/>
    <w:rsid w:val="00E02A0B"/>
    <w:rsid w:val="00E03BC6"/>
    <w:rsid w:val="00E0450A"/>
    <w:rsid w:val="00E0472E"/>
    <w:rsid w:val="00E04CBE"/>
    <w:rsid w:val="00E052A4"/>
    <w:rsid w:val="00E055A3"/>
    <w:rsid w:val="00E058EF"/>
    <w:rsid w:val="00E059A7"/>
    <w:rsid w:val="00E059B7"/>
    <w:rsid w:val="00E061A0"/>
    <w:rsid w:val="00E061BB"/>
    <w:rsid w:val="00E063C1"/>
    <w:rsid w:val="00E065B9"/>
    <w:rsid w:val="00E06A2F"/>
    <w:rsid w:val="00E06CFD"/>
    <w:rsid w:val="00E06EC3"/>
    <w:rsid w:val="00E10767"/>
    <w:rsid w:val="00E108F2"/>
    <w:rsid w:val="00E10AB6"/>
    <w:rsid w:val="00E10EE7"/>
    <w:rsid w:val="00E11046"/>
    <w:rsid w:val="00E110C7"/>
    <w:rsid w:val="00E12131"/>
    <w:rsid w:val="00E12286"/>
    <w:rsid w:val="00E1324E"/>
    <w:rsid w:val="00E13BE6"/>
    <w:rsid w:val="00E13F82"/>
    <w:rsid w:val="00E1403C"/>
    <w:rsid w:val="00E141A4"/>
    <w:rsid w:val="00E14219"/>
    <w:rsid w:val="00E14267"/>
    <w:rsid w:val="00E1461C"/>
    <w:rsid w:val="00E151F1"/>
    <w:rsid w:val="00E15594"/>
    <w:rsid w:val="00E15612"/>
    <w:rsid w:val="00E160E9"/>
    <w:rsid w:val="00E164DC"/>
    <w:rsid w:val="00E166C9"/>
    <w:rsid w:val="00E16FFA"/>
    <w:rsid w:val="00E17009"/>
    <w:rsid w:val="00E179CE"/>
    <w:rsid w:val="00E17F44"/>
    <w:rsid w:val="00E2096B"/>
    <w:rsid w:val="00E20C3E"/>
    <w:rsid w:val="00E20D79"/>
    <w:rsid w:val="00E20F87"/>
    <w:rsid w:val="00E21132"/>
    <w:rsid w:val="00E21B22"/>
    <w:rsid w:val="00E22269"/>
    <w:rsid w:val="00E2262B"/>
    <w:rsid w:val="00E22A94"/>
    <w:rsid w:val="00E22C3F"/>
    <w:rsid w:val="00E24337"/>
    <w:rsid w:val="00E2477F"/>
    <w:rsid w:val="00E24ABE"/>
    <w:rsid w:val="00E24EF2"/>
    <w:rsid w:val="00E25834"/>
    <w:rsid w:val="00E25A52"/>
    <w:rsid w:val="00E25DC6"/>
    <w:rsid w:val="00E26097"/>
    <w:rsid w:val="00E2688E"/>
    <w:rsid w:val="00E27916"/>
    <w:rsid w:val="00E2798E"/>
    <w:rsid w:val="00E27CA2"/>
    <w:rsid w:val="00E3010D"/>
    <w:rsid w:val="00E302EA"/>
    <w:rsid w:val="00E3074C"/>
    <w:rsid w:val="00E31203"/>
    <w:rsid w:val="00E3138A"/>
    <w:rsid w:val="00E3182F"/>
    <w:rsid w:val="00E31C2B"/>
    <w:rsid w:val="00E31C42"/>
    <w:rsid w:val="00E325D2"/>
    <w:rsid w:val="00E32606"/>
    <w:rsid w:val="00E330B6"/>
    <w:rsid w:val="00E343F3"/>
    <w:rsid w:val="00E34505"/>
    <w:rsid w:val="00E34A82"/>
    <w:rsid w:val="00E34D56"/>
    <w:rsid w:val="00E355D3"/>
    <w:rsid w:val="00E358EA"/>
    <w:rsid w:val="00E35E90"/>
    <w:rsid w:val="00E35F3F"/>
    <w:rsid w:val="00E361B8"/>
    <w:rsid w:val="00E36298"/>
    <w:rsid w:val="00E362AE"/>
    <w:rsid w:val="00E36539"/>
    <w:rsid w:val="00E365CF"/>
    <w:rsid w:val="00E36C56"/>
    <w:rsid w:val="00E3729F"/>
    <w:rsid w:val="00E3754E"/>
    <w:rsid w:val="00E376A5"/>
    <w:rsid w:val="00E37F5D"/>
    <w:rsid w:val="00E406DB"/>
    <w:rsid w:val="00E41454"/>
    <w:rsid w:val="00E414EF"/>
    <w:rsid w:val="00E41757"/>
    <w:rsid w:val="00E41CA4"/>
    <w:rsid w:val="00E425B5"/>
    <w:rsid w:val="00E4299D"/>
    <w:rsid w:val="00E42C1C"/>
    <w:rsid w:val="00E43AFA"/>
    <w:rsid w:val="00E44020"/>
    <w:rsid w:val="00E441BB"/>
    <w:rsid w:val="00E44298"/>
    <w:rsid w:val="00E44666"/>
    <w:rsid w:val="00E4471F"/>
    <w:rsid w:val="00E44A4D"/>
    <w:rsid w:val="00E44AC2"/>
    <w:rsid w:val="00E44FB3"/>
    <w:rsid w:val="00E45074"/>
    <w:rsid w:val="00E45511"/>
    <w:rsid w:val="00E459E3"/>
    <w:rsid w:val="00E45D7D"/>
    <w:rsid w:val="00E46372"/>
    <w:rsid w:val="00E47AE9"/>
    <w:rsid w:val="00E47DB1"/>
    <w:rsid w:val="00E507D5"/>
    <w:rsid w:val="00E5087A"/>
    <w:rsid w:val="00E51BE5"/>
    <w:rsid w:val="00E51C89"/>
    <w:rsid w:val="00E51DB6"/>
    <w:rsid w:val="00E529E0"/>
    <w:rsid w:val="00E52BDB"/>
    <w:rsid w:val="00E530AF"/>
    <w:rsid w:val="00E53246"/>
    <w:rsid w:val="00E53931"/>
    <w:rsid w:val="00E53C5F"/>
    <w:rsid w:val="00E544D3"/>
    <w:rsid w:val="00E54923"/>
    <w:rsid w:val="00E54966"/>
    <w:rsid w:val="00E55BED"/>
    <w:rsid w:val="00E56C95"/>
    <w:rsid w:val="00E572A6"/>
    <w:rsid w:val="00E57A33"/>
    <w:rsid w:val="00E57B40"/>
    <w:rsid w:val="00E60968"/>
    <w:rsid w:val="00E60B4B"/>
    <w:rsid w:val="00E60C93"/>
    <w:rsid w:val="00E61115"/>
    <w:rsid w:val="00E613CF"/>
    <w:rsid w:val="00E61772"/>
    <w:rsid w:val="00E61B52"/>
    <w:rsid w:val="00E6240C"/>
    <w:rsid w:val="00E629E9"/>
    <w:rsid w:val="00E62B74"/>
    <w:rsid w:val="00E62BC8"/>
    <w:rsid w:val="00E63209"/>
    <w:rsid w:val="00E63911"/>
    <w:rsid w:val="00E63EB5"/>
    <w:rsid w:val="00E643E3"/>
    <w:rsid w:val="00E64471"/>
    <w:rsid w:val="00E6616F"/>
    <w:rsid w:val="00E6625F"/>
    <w:rsid w:val="00E66427"/>
    <w:rsid w:val="00E66C78"/>
    <w:rsid w:val="00E671D8"/>
    <w:rsid w:val="00E67A20"/>
    <w:rsid w:val="00E71242"/>
    <w:rsid w:val="00E7144D"/>
    <w:rsid w:val="00E72001"/>
    <w:rsid w:val="00E7297B"/>
    <w:rsid w:val="00E72B38"/>
    <w:rsid w:val="00E72CE4"/>
    <w:rsid w:val="00E73535"/>
    <w:rsid w:val="00E73A50"/>
    <w:rsid w:val="00E73F6D"/>
    <w:rsid w:val="00E73FF1"/>
    <w:rsid w:val="00E746D8"/>
    <w:rsid w:val="00E74C48"/>
    <w:rsid w:val="00E74CB7"/>
    <w:rsid w:val="00E74F8A"/>
    <w:rsid w:val="00E75275"/>
    <w:rsid w:val="00E7563A"/>
    <w:rsid w:val="00E75B9B"/>
    <w:rsid w:val="00E76458"/>
    <w:rsid w:val="00E76683"/>
    <w:rsid w:val="00E76B63"/>
    <w:rsid w:val="00E76D37"/>
    <w:rsid w:val="00E76F90"/>
    <w:rsid w:val="00E80356"/>
    <w:rsid w:val="00E80C9C"/>
    <w:rsid w:val="00E80CE3"/>
    <w:rsid w:val="00E81045"/>
    <w:rsid w:val="00E81288"/>
    <w:rsid w:val="00E8130A"/>
    <w:rsid w:val="00E81464"/>
    <w:rsid w:val="00E815E3"/>
    <w:rsid w:val="00E822B4"/>
    <w:rsid w:val="00E8341A"/>
    <w:rsid w:val="00E83DCE"/>
    <w:rsid w:val="00E842BD"/>
    <w:rsid w:val="00E8457C"/>
    <w:rsid w:val="00E852AA"/>
    <w:rsid w:val="00E86B3C"/>
    <w:rsid w:val="00E86D6A"/>
    <w:rsid w:val="00E874D6"/>
    <w:rsid w:val="00E87CFD"/>
    <w:rsid w:val="00E87DAA"/>
    <w:rsid w:val="00E9049A"/>
    <w:rsid w:val="00E906D4"/>
    <w:rsid w:val="00E90889"/>
    <w:rsid w:val="00E909F9"/>
    <w:rsid w:val="00E90F4B"/>
    <w:rsid w:val="00E9182E"/>
    <w:rsid w:val="00E918B4"/>
    <w:rsid w:val="00E91D33"/>
    <w:rsid w:val="00E925DD"/>
    <w:rsid w:val="00E92640"/>
    <w:rsid w:val="00E9273F"/>
    <w:rsid w:val="00E940EF"/>
    <w:rsid w:val="00E942A1"/>
    <w:rsid w:val="00E951A0"/>
    <w:rsid w:val="00E951B4"/>
    <w:rsid w:val="00E951D4"/>
    <w:rsid w:val="00E951EE"/>
    <w:rsid w:val="00E96023"/>
    <w:rsid w:val="00E96503"/>
    <w:rsid w:val="00E974C2"/>
    <w:rsid w:val="00EA06A3"/>
    <w:rsid w:val="00EA06AA"/>
    <w:rsid w:val="00EA0CC9"/>
    <w:rsid w:val="00EA23DF"/>
    <w:rsid w:val="00EA2F85"/>
    <w:rsid w:val="00EA2FDB"/>
    <w:rsid w:val="00EA3C6C"/>
    <w:rsid w:val="00EA40AF"/>
    <w:rsid w:val="00EA44B1"/>
    <w:rsid w:val="00EA4664"/>
    <w:rsid w:val="00EA5DE4"/>
    <w:rsid w:val="00EA6054"/>
    <w:rsid w:val="00EA6843"/>
    <w:rsid w:val="00EA6B1B"/>
    <w:rsid w:val="00EA6EFA"/>
    <w:rsid w:val="00EA72FE"/>
    <w:rsid w:val="00EA7522"/>
    <w:rsid w:val="00EA75D3"/>
    <w:rsid w:val="00EB0357"/>
    <w:rsid w:val="00EB07B3"/>
    <w:rsid w:val="00EB0800"/>
    <w:rsid w:val="00EB1CFE"/>
    <w:rsid w:val="00EB3027"/>
    <w:rsid w:val="00EB3064"/>
    <w:rsid w:val="00EB4341"/>
    <w:rsid w:val="00EB48E6"/>
    <w:rsid w:val="00EB532B"/>
    <w:rsid w:val="00EB5382"/>
    <w:rsid w:val="00EB5422"/>
    <w:rsid w:val="00EB5E8D"/>
    <w:rsid w:val="00EB727E"/>
    <w:rsid w:val="00EB74A7"/>
    <w:rsid w:val="00EB79B8"/>
    <w:rsid w:val="00EB7AD8"/>
    <w:rsid w:val="00EC0650"/>
    <w:rsid w:val="00EC0700"/>
    <w:rsid w:val="00EC11B1"/>
    <w:rsid w:val="00EC1833"/>
    <w:rsid w:val="00EC1D02"/>
    <w:rsid w:val="00EC20D7"/>
    <w:rsid w:val="00EC2B75"/>
    <w:rsid w:val="00EC37C5"/>
    <w:rsid w:val="00EC45F7"/>
    <w:rsid w:val="00EC4A50"/>
    <w:rsid w:val="00EC4A83"/>
    <w:rsid w:val="00EC4D8C"/>
    <w:rsid w:val="00EC4ED1"/>
    <w:rsid w:val="00EC514B"/>
    <w:rsid w:val="00EC59B7"/>
    <w:rsid w:val="00EC5E5B"/>
    <w:rsid w:val="00EC74BC"/>
    <w:rsid w:val="00EC788E"/>
    <w:rsid w:val="00EC7DAF"/>
    <w:rsid w:val="00EC7DD4"/>
    <w:rsid w:val="00EC7E33"/>
    <w:rsid w:val="00ED0942"/>
    <w:rsid w:val="00ED125F"/>
    <w:rsid w:val="00ED1552"/>
    <w:rsid w:val="00ED21A0"/>
    <w:rsid w:val="00ED263E"/>
    <w:rsid w:val="00ED2A0C"/>
    <w:rsid w:val="00ED2EBB"/>
    <w:rsid w:val="00ED2FCE"/>
    <w:rsid w:val="00ED4116"/>
    <w:rsid w:val="00ED461F"/>
    <w:rsid w:val="00ED47B3"/>
    <w:rsid w:val="00ED4A4E"/>
    <w:rsid w:val="00ED59CF"/>
    <w:rsid w:val="00ED59F0"/>
    <w:rsid w:val="00ED5D45"/>
    <w:rsid w:val="00ED5F49"/>
    <w:rsid w:val="00ED6C5E"/>
    <w:rsid w:val="00ED6D26"/>
    <w:rsid w:val="00ED7163"/>
    <w:rsid w:val="00ED7251"/>
    <w:rsid w:val="00ED7618"/>
    <w:rsid w:val="00EE03C1"/>
    <w:rsid w:val="00EE139D"/>
    <w:rsid w:val="00EE17D1"/>
    <w:rsid w:val="00EE20FC"/>
    <w:rsid w:val="00EE23D4"/>
    <w:rsid w:val="00EE30F0"/>
    <w:rsid w:val="00EE3396"/>
    <w:rsid w:val="00EE33C9"/>
    <w:rsid w:val="00EE36BA"/>
    <w:rsid w:val="00EE3A47"/>
    <w:rsid w:val="00EE4C13"/>
    <w:rsid w:val="00EE4F1C"/>
    <w:rsid w:val="00EE4F64"/>
    <w:rsid w:val="00EE53DA"/>
    <w:rsid w:val="00EE571D"/>
    <w:rsid w:val="00EE57B3"/>
    <w:rsid w:val="00EE593B"/>
    <w:rsid w:val="00EE5B3F"/>
    <w:rsid w:val="00EE6E91"/>
    <w:rsid w:val="00EE75B5"/>
    <w:rsid w:val="00EE7DA7"/>
    <w:rsid w:val="00EF0283"/>
    <w:rsid w:val="00EF049A"/>
    <w:rsid w:val="00EF07BB"/>
    <w:rsid w:val="00EF111B"/>
    <w:rsid w:val="00EF206A"/>
    <w:rsid w:val="00EF2AFD"/>
    <w:rsid w:val="00EF2FB8"/>
    <w:rsid w:val="00EF46DB"/>
    <w:rsid w:val="00EF5872"/>
    <w:rsid w:val="00EF5D3E"/>
    <w:rsid w:val="00EF60FE"/>
    <w:rsid w:val="00EF653C"/>
    <w:rsid w:val="00EF6B4D"/>
    <w:rsid w:val="00EF6D36"/>
    <w:rsid w:val="00EF7370"/>
    <w:rsid w:val="00F006DD"/>
    <w:rsid w:val="00F007A9"/>
    <w:rsid w:val="00F00861"/>
    <w:rsid w:val="00F00BBE"/>
    <w:rsid w:val="00F00D0C"/>
    <w:rsid w:val="00F018A0"/>
    <w:rsid w:val="00F01DC1"/>
    <w:rsid w:val="00F02500"/>
    <w:rsid w:val="00F02AD3"/>
    <w:rsid w:val="00F02F23"/>
    <w:rsid w:val="00F03627"/>
    <w:rsid w:val="00F03702"/>
    <w:rsid w:val="00F03E23"/>
    <w:rsid w:val="00F03F08"/>
    <w:rsid w:val="00F0426D"/>
    <w:rsid w:val="00F04AD6"/>
    <w:rsid w:val="00F0540B"/>
    <w:rsid w:val="00F05A34"/>
    <w:rsid w:val="00F06B5B"/>
    <w:rsid w:val="00F074F1"/>
    <w:rsid w:val="00F0793B"/>
    <w:rsid w:val="00F07BB7"/>
    <w:rsid w:val="00F10EAD"/>
    <w:rsid w:val="00F116DA"/>
    <w:rsid w:val="00F11FB4"/>
    <w:rsid w:val="00F1221B"/>
    <w:rsid w:val="00F12705"/>
    <w:rsid w:val="00F13175"/>
    <w:rsid w:val="00F134E9"/>
    <w:rsid w:val="00F140BF"/>
    <w:rsid w:val="00F143F1"/>
    <w:rsid w:val="00F147AB"/>
    <w:rsid w:val="00F14913"/>
    <w:rsid w:val="00F15593"/>
    <w:rsid w:val="00F156CC"/>
    <w:rsid w:val="00F15BF3"/>
    <w:rsid w:val="00F15FFB"/>
    <w:rsid w:val="00F16751"/>
    <w:rsid w:val="00F17017"/>
    <w:rsid w:val="00F1730F"/>
    <w:rsid w:val="00F17866"/>
    <w:rsid w:val="00F17C7C"/>
    <w:rsid w:val="00F20BF9"/>
    <w:rsid w:val="00F20E42"/>
    <w:rsid w:val="00F213EB"/>
    <w:rsid w:val="00F214FD"/>
    <w:rsid w:val="00F228D1"/>
    <w:rsid w:val="00F23080"/>
    <w:rsid w:val="00F230C8"/>
    <w:rsid w:val="00F2375F"/>
    <w:rsid w:val="00F238CB"/>
    <w:rsid w:val="00F239CC"/>
    <w:rsid w:val="00F246F4"/>
    <w:rsid w:val="00F248B1"/>
    <w:rsid w:val="00F2496D"/>
    <w:rsid w:val="00F24996"/>
    <w:rsid w:val="00F24B4D"/>
    <w:rsid w:val="00F252D2"/>
    <w:rsid w:val="00F25577"/>
    <w:rsid w:val="00F25AA4"/>
    <w:rsid w:val="00F265E5"/>
    <w:rsid w:val="00F26B3A"/>
    <w:rsid w:val="00F270B6"/>
    <w:rsid w:val="00F27450"/>
    <w:rsid w:val="00F308D0"/>
    <w:rsid w:val="00F309CA"/>
    <w:rsid w:val="00F30A6D"/>
    <w:rsid w:val="00F30F82"/>
    <w:rsid w:val="00F31022"/>
    <w:rsid w:val="00F310E4"/>
    <w:rsid w:val="00F31187"/>
    <w:rsid w:val="00F31665"/>
    <w:rsid w:val="00F31926"/>
    <w:rsid w:val="00F328AC"/>
    <w:rsid w:val="00F3347B"/>
    <w:rsid w:val="00F3374F"/>
    <w:rsid w:val="00F33858"/>
    <w:rsid w:val="00F33C02"/>
    <w:rsid w:val="00F33F1F"/>
    <w:rsid w:val="00F342D2"/>
    <w:rsid w:val="00F351F4"/>
    <w:rsid w:val="00F3567C"/>
    <w:rsid w:val="00F35711"/>
    <w:rsid w:val="00F35BD2"/>
    <w:rsid w:val="00F35C6B"/>
    <w:rsid w:val="00F35EA2"/>
    <w:rsid w:val="00F36A63"/>
    <w:rsid w:val="00F3725A"/>
    <w:rsid w:val="00F379AC"/>
    <w:rsid w:val="00F37A22"/>
    <w:rsid w:val="00F37F9D"/>
    <w:rsid w:val="00F40E60"/>
    <w:rsid w:val="00F40F08"/>
    <w:rsid w:val="00F4104A"/>
    <w:rsid w:val="00F411FD"/>
    <w:rsid w:val="00F4154C"/>
    <w:rsid w:val="00F41605"/>
    <w:rsid w:val="00F41D09"/>
    <w:rsid w:val="00F42509"/>
    <w:rsid w:val="00F4264D"/>
    <w:rsid w:val="00F42A8A"/>
    <w:rsid w:val="00F42C6D"/>
    <w:rsid w:val="00F42C81"/>
    <w:rsid w:val="00F43A07"/>
    <w:rsid w:val="00F440E7"/>
    <w:rsid w:val="00F442D3"/>
    <w:rsid w:val="00F44405"/>
    <w:rsid w:val="00F44507"/>
    <w:rsid w:val="00F44CBA"/>
    <w:rsid w:val="00F45A9F"/>
    <w:rsid w:val="00F460DD"/>
    <w:rsid w:val="00F46583"/>
    <w:rsid w:val="00F46ABB"/>
    <w:rsid w:val="00F47436"/>
    <w:rsid w:val="00F475B3"/>
    <w:rsid w:val="00F47C3A"/>
    <w:rsid w:val="00F50654"/>
    <w:rsid w:val="00F50BD8"/>
    <w:rsid w:val="00F5259C"/>
    <w:rsid w:val="00F52ADD"/>
    <w:rsid w:val="00F52E0A"/>
    <w:rsid w:val="00F53069"/>
    <w:rsid w:val="00F53437"/>
    <w:rsid w:val="00F5420B"/>
    <w:rsid w:val="00F54233"/>
    <w:rsid w:val="00F54DB5"/>
    <w:rsid w:val="00F54F2C"/>
    <w:rsid w:val="00F55104"/>
    <w:rsid w:val="00F55557"/>
    <w:rsid w:val="00F5587D"/>
    <w:rsid w:val="00F55A41"/>
    <w:rsid w:val="00F56432"/>
    <w:rsid w:val="00F566DE"/>
    <w:rsid w:val="00F56979"/>
    <w:rsid w:val="00F56B02"/>
    <w:rsid w:val="00F6004F"/>
    <w:rsid w:val="00F606C3"/>
    <w:rsid w:val="00F60FD4"/>
    <w:rsid w:val="00F61197"/>
    <w:rsid w:val="00F612F8"/>
    <w:rsid w:val="00F61D57"/>
    <w:rsid w:val="00F62819"/>
    <w:rsid w:val="00F64381"/>
    <w:rsid w:val="00F64C96"/>
    <w:rsid w:val="00F64FAD"/>
    <w:rsid w:val="00F650AA"/>
    <w:rsid w:val="00F65248"/>
    <w:rsid w:val="00F65869"/>
    <w:rsid w:val="00F6605E"/>
    <w:rsid w:val="00F665C9"/>
    <w:rsid w:val="00F669C3"/>
    <w:rsid w:val="00F6732F"/>
    <w:rsid w:val="00F676C1"/>
    <w:rsid w:val="00F67AED"/>
    <w:rsid w:val="00F70102"/>
    <w:rsid w:val="00F701A0"/>
    <w:rsid w:val="00F70AB4"/>
    <w:rsid w:val="00F716A6"/>
    <w:rsid w:val="00F71B4A"/>
    <w:rsid w:val="00F72A33"/>
    <w:rsid w:val="00F738A3"/>
    <w:rsid w:val="00F73C11"/>
    <w:rsid w:val="00F7414F"/>
    <w:rsid w:val="00F75539"/>
    <w:rsid w:val="00F7554B"/>
    <w:rsid w:val="00F7599A"/>
    <w:rsid w:val="00F768F2"/>
    <w:rsid w:val="00F7690B"/>
    <w:rsid w:val="00F76E73"/>
    <w:rsid w:val="00F77617"/>
    <w:rsid w:val="00F77E29"/>
    <w:rsid w:val="00F813AA"/>
    <w:rsid w:val="00F816ED"/>
    <w:rsid w:val="00F81979"/>
    <w:rsid w:val="00F81CA4"/>
    <w:rsid w:val="00F81F1D"/>
    <w:rsid w:val="00F82377"/>
    <w:rsid w:val="00F823A6"/>
    <w:rsid w:val="00F824D5"/>
    <w:rsid w:val="00F828FD"/>
    <w:rsid w:val="00F82E7E"/>
    <w:rsid w:val="00F833EB"/>
    <w:rsid w:val="00F83AD6"/>
    <w:rsid w:val="00F83F8A"/>
    <w:rsid w:val="00F84260"/>
    <w:rsid w:val="00F845E5"/>
    <w:rsid w:val="00F84642"/>
    <w:rsid w:val="00F84B91"/>
    <w:rsid w:val="00F85DA6"/>
    <w:rsid w:val="00F85DAF"/>
    <w:rsid w:val="00F862C3"/>
    <w:rsid w:val="00F86F66"/>
    <w:rsid w:val="00F87109"/>
    <w:rsid w:val="00F873C8"/>
    <w:rsid w:val="00F87502"/>
    <w:rsid w:val="00F8782D"/>
    <w:rsid w:val="00F87E2E"/>
    <w:rsid w:val="00F87FAB"/>
    <w:rsid w:val="00F902D1"/>
    <w:rsid w:val="00F904C1"/>
    <w:rsid w:val="00F9141D"/>
    <w:rsid w:val="00F91F1D"/>
    <w:rsid w:val="00F922B2"/>
    <w:rsid w:val="00F92B34"/>
    <w:rsid w:val="00F930E8"/>
    <w:rsid w:val="00F9327D"/>
    <w:rsid w:val="00F93547"/>
    <w:rsid w:val="00F938B0"/>
    <w:rsid w:val="00F93B60"/>
    <w:rsid w:val="00F941B8"/>
    <w:rsid w:val="00F94824"/>
    <w:rsid w:val="00F95B83"/>
    <w:rsid w:val="00F95CC9"/>
    <w:rsid w:val="00F96852"/>
    <w:rsid w:val="00F96D4F"/>
    <w:rsid w:val="00F974BA"/>
    <w:rsid w:val="00F97EDC"/>
    <w:rsid w:val="00FA0864"/>
    <w:rsid w:val="00FA0924"/>
    <w:rsid w:val="00FA0D9F"/>
    <w:rsid w:val="00FA11F3"/>
    <w:rsid w:val="00FA1245"/>
    <w:rsid w:val="00FA131F"/>
    <w:rsid w:val="00FA133F"/>
    <w:rsid w:val="00FA1BE2"/>
    <w:rsid w:val="00FA256C"/>
    <w:rsid w:val="00FA26E1"/>
    <w:rsid w:val="00FA28F5"/>
    <w:rsid w:val="00FA29A5"/>
    <w:rsid w:val="00FA30E6"/>
    <w:rsid w:val="00FA429C"/>
    <w:rsid w:val="00FA5256"/>
    <w:rsid w:val="00FA5417"/>
    <w:rsid w:val="00FA5600"/>
    <w:rsid w:val="00FA5A2A"/>
    <w:rsid w:val="00FA5EDC"/>
    <w:rsid w:val="00FA65FA"/>
    <w:rsid w:val="00FA6C7B"/>
    <w:rsid w:val="00FA766D"/>
    <w:rsid w:val="00FB00AB"/>
    <w:rsid w:val="00FB05E6"/>
    <w:rsid w:val="00FB0F19"/>
    <w:rsid w:val="00FB1034"/>
    <w:rsid w:val="00FB1349"/>
    <w:rsid w:val="00FB2823"/>
    <w:rsid w:val="00FB2A37"/>
    <w:rsid w:val="00FB2CC8"/>
    <w:rsid w:val="00FB368A"/>
    <w:rsid w:val="00FB3712"/>
    <w:rsid w:val="00FB5524"/>
    <w:rsid w:val="00FB578A"/>
    <w:rsid w:val="00FB5B3F"/>
    <w:rsid w:val="00FB5D92"/>
    <w:rsid w:val="00FB6A3E"/>
    <w:rsid w:val="00FB6B0D"/>
    <w:rsid w:val="00FB6B53"/>
    <w:rsid w:val="00FB79F8"/>
    <w:rsid w:val="00FB7E01"/>
    <w:rsid w:val="00FC0171"/>
    <w:rsid w:val="00FC072D"/>
    <w:rsid w:val="00FC0F0A"/>
    <w:rsid w:val="00FC13FF"/>
    <w:rsid w:val="00FC14BD"/>
    <w:rsid w:val="00FC153B"/>
    <w:rsid w:val="00FC1554"/>
    <w:rsid w:val="00FC1740"/>
    <w:rsid w:val="00FC198F"/>
    <w:rsid w:val="00FC28AB"/>
    <w:rsid w:val="00FC3109"/>
    <w:rsid w:val="00FC357C"/>
    <w:rsid w:val="00FC36F5"/>
    <w:rsid w:val="00FC4120"/>
    <w:rsid w:val="00FC4149"/>
    <w:rsid w:val="00FC4794"/>
    <w:rsid w:val="00FC5168"/>
    <w:rsid w:val="00FC630C"/>
    <w:rsid w:val="00FC6354"/>
    <w:rsid w:val="00FC6549"/>
    <w:rsid w:val="00FC682D"/>
    <w:rsid w:val="00FC68CE"/>
    <w:rsid w:val="00FC6B73"/>
    <w:rsid w:val="00FC6C10"/>
    <w:rsid w:val="00FC6F32"/>
    <w:rsid w:val="00FC736D"/>
    <w:rsid w:val="00FC757B"/>
    <w:rsid w:val="00FC7913"/>
    <w:rsid w:val="00FC7C67"/>
    <w:rsid w:val="00FD0195"/>
    <w:rsid w:val="00FD05BE"/>
    <w:rsid w:val="00FD12E1"/>
    <w:rsid w:val="00FD1A99"/>
    <w:rsid w:val="00FD2363"/>
    <w:rsid w:val="00FD4473"/>
    <w:rsid w:val="00FD4AA4"/>
    <w:rsid w:val="00FD61CF"/>
    <w:rsid w:val="00FD6312"/>
    <w:rsid w:val="00FD6C81"/>
    <w:rsid w:val="00FD6E1D"/>
    <w:rsid w:val="00FD7175"/>
    <w:rsid w:val="00FE0D53"/>
    <w:rsid w:val="00FE146D"/>
    <w:rsid w:val="00FE2455"/>
    <w:rsid w:val="00FE2F4A"/>
    <w:rsid w:val="00FE34C6"/>
    <w:rsid w:val="00FE3843"/>
    <w:rsid w:val="00FE3D84"/>
    <w:rsid w:val="00FE4275"/>
    <w:rsid w:val="00FE4528"/>
    <w:rsid w:val="00FE46F1"/>
    <w:rsid w:val="00FE49FA"/>
    <w:rsid w:val="00FE4AF0"/>
    <w:rsid w:val="00FE502B"/>
    <w:rsid w:val="00FE564C"/>
    <w:rsid w:val="00FE5EFE"/>
    <w:rsid w:val="00FE5FAD"/>
    <w:rsid w:val="00FE6A36"/>
    <w:rsid w:val="00FE6AB1"/>
    <w:rsid w:val="00FE6E77"/>
    <w:rsid w:val="00FE7118"/>
    <w:rsid w:val="00FE7837"/>
    <w:rsid w:val="00FF00F7"/>
    <w:rsid w:val="00FF0980"/>
    <w:rsid w:val="00FF0AF5"/>
    <w:rsid w:val="00FF1BFE"/>
    <w:rsid w:val="00FF1CD4"/>
    <w:rsid w:val="00FF23CC"/>
    <w:rsid w:val="00FF24D1"/>
    <w:rsid w:val="00FF2EFB"/>
    <w:rsid w:val="00FF2FFE"/>
    <w:rsid w:val="00FF3749"/>
    <w:rsid w:val="00FF383C"/>
    <w:rsid w:val="00FF419F"/>
    <w:rsid w:val="00FF4D38"/>
    <w:rsid w:val="00FF4F6E"/>
    <w:rsid w:val="00FF514D"/>
    <w:rsid w:val="00FF55EC"/>
    <w:rsid w:val="00FF713D"/>
    <w:rsid w:val="00FF7212"/>
    <w:rsid w:val="00FF72B6"/>
    <w:rsid w:val="00FF797F"/>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85796"/>
  <w15:docId w15:val="{3D8395AE-C7C1-4035-8B70-32637F1C6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4983"/>
  </w:style>
  <w:style w:type="paragraph" w:styleId="Titre1">
    <w:name w:val="heading 1"/>
    <w:basedOn w:val="Normal"/>
    <w:next w:val="Normal"/>
    <w:link w:val="Titre1Car"/>
    <w:uiPriority w:val="9"/>
    <w:qFormat/>
    <w:rsid w:val="0096147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itre2">
    <w:name w:val="heading 2"/>
    <w:basedOn w:val="Normal"/>
    <w:next w:val="Normal"/>
    <w:link w:val="Titre2Car"/>
    <w:uiPriority w:val="9"/>
    <w:semiHidden/>
    <w:unhideWhenUsed/>
    <w:qFormat/>
    <w:rsid w:val="000E57D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semiHidden/>
    <w:unhideWhenUsed/>
    <w:qFormat/>
    <w:rsid w:val="000E57DD"/>
    <w:pPr>
      <w:keepNext/>
      <w:keepLines/>
      <w:spacing w:before="200" w:after="0"/>
      <w:outlineLvl w:val="2"/>
    </w:pPr>
    <w:rPr>
      <w:rFonts w:asciiTheme="majorHAnsi" w:eastAsiaTheme="majorEastAsia" w:hAnsiTheme="majorHAnsi" w:cstheme="majorBidi"/>
      <w:b/>
      <w:bCs/>
      <w:color w:val="4F81BD" w:themeColor="accent1"/>
    </w:rPr>
  </w:style>
  <w:style w:type="paragraph" w:styleId="Titre4">
    <w:name w:val="heading 4"/>
    <w:basedOn w:val="Normal"/>
    <w:link w:val="Titre4Car"/>
    <w:uiPriority w:val="9"/>
    <w:qFormat/>
    <w:rsid w:val="00F83F8A"/>
    <w:pPr>
      <w:spacing w:before="100" w:beforeAutospacing="1" w:after="100" w:afterAutospacing="1" w:line="240" w:lineRule="auto"/>
      <w:outlineLvl w:val="3"/>
    </w:pPr>
    <w:rPr>
      <w:rFonts w:ascii="Times New Roman" w:eastAsia="Times New Roman" w:hAnsi="Times New Roman" w:cs="Times New Roman"/>
      <w:b/>
      <w:bCs/>
      <w:sz w:val="24"/>
      <w:szCs w:val="24"/>
      <w:lang w:eastAsia="fr-CA"/>
    </w:rPr>
  </w:style>
  <w:style w:type="paragraph" w:styleId="Titre5">
    <w:name w:val="heading 5"/>
    <w:basedOn w:val="Normal"/>
    <w:next w:val="Normal"/>
    <w:link w:val="Titre5Car"/>
    <w:uiPriority w:val="9"/>
    <w:semiHidden/>
    <w:unhideWhenUsed/>
    <w:qFormat/>
    <w:rsid w:val="00B317D9"/>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9543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993F80"/>
    <w:pPr>
      <w:ind w:left="720"/>
      <w:contextualSpacing/>
    </w:pPr>
  </w:style>
  <w:style w:type="character" w:styleId="Lienhypertexte">
    <w:name w:val="Hyperlink"/>
    <w:basedOn w:val="Policepardfaut"/>
    <w:uiPriority w:val="99"/>
    <w:unhideWhenUsed/>
    <w:rsid w:val="00F83F8A"/>
    <w:rPr>
      <w:color w:val="0000FF"/>
      <w:u w:val="single"/>
    </w:rPr>
  </w:style>
  <w:style w:type="character" w:styleId="lev">
    <w:name w:val="Strong"/>
    <w:basedOn w:val="Policepardfaut"/>
    <w:uiPriority w:val="22"/>
    <w:qFormat/>
    <w:rsid w:val="00F83F8A"/>
    <w:rPr>
      <w:b/>
      <w:bCs/>
    </w:rPr>
  </w:style>
  <w:style w:type="character" w:customStyle="1" w:styleId="vert">
    <w:name w:val="vert"/>
    <w:basedOn w:val="Policepardfaut"/>
    <w:rsid w:val="00F83F8A"/>
  </w:style>
  <w:style w:type="paragraph" w:styleId="Textedebulles">
    <w:name w:val="Balloon Text"/>
    <w:basedOn w:val="Normal"/>
    <w:link w:val="TextedebullesCar"/>
    <w:uiPriority w:val="99"/>
    <w:semiHidden/>
    <w:unhideWhenUsed/>
    <w:rsid w:val="00F83F8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83F8A"/>
    <w:rPr>
      <w:rFonts w:ascii="Tahoma" w:hAnsi="Tahoma" w:cs="Tahoma"/>
      <w:sz w:val="16"/>
      <w:szCs w:val="16"/>
    </w:rPr>
  </w:style>
  <w:style w:type="character" w:customStyle="1" w:styleId="Titre4Car">
    <w:name w:val="Titre 4 Car"/>
    <w:basedOn w:val="Policepardfaut"/>
    <w:link w:val="Titre4"/>
    <w:uiPriority w:val="9"/>
    <w:rsid w:val="00F83F8A"/>
    <w:rPr>
      <w:rFonts w:ascii="Times New Roman" w:eastAsia="Times New Roman" w:hAnsi="Times New Roman" w:cs="Times New Roman"/>
      <w:b/>
      <w:bCs/>
      <w:sz w:val="24"/>
      <w:szCs w:val="24"/>
      <w:lang w:eastAsia="fr-CA"/>
    </w:rPr>
  </w:style>
  <w:style w:type="paragraph" w:styleId="NormalWeb">
    <w:name w:val="Normal (Web)"/>
    <w:basedOn w:val="Normal"/>
    <w:uiPriority w:val="99"/>
    <w:unhideWhenUsed/>
    <w:rsid w:val="00F83F8A"/>
    <w:pPr>
      <w:spacing w:before="100" w:beforeAutospacing="1" w:after="100" w:afterAutospacing="1" w:line="240" w:lineRule="auto"/>
    </w:pPr>
    <w:rPr>
      <w:rFonts w:ascii="Times New Roman" w:eastAsia="Times New Roman" w:hAnsi="Times New Roman" w:cs="Times New Roman"/>
      <w:sz w:val="24"/>
      <w:szCs w:val="24"/>
      <w:lang w:eastAsia="fr-CA"/>
    </w:rPr>
  </w:style>
  <w:style w:type="character" w:customStyle="1" w:styleId="Titre2Car">
    <w:name w:val="Titre 2 Car"/>
    <w:basedOn w:val="Policepardfaut"/>
    <w:link w:val="Titre2"/>
    <w:uiPriority w:val="9"/>
    <w:semiHidden/>
    <w:rsid w:val="000E57DD"/>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uiPriority w:val="9"/>
    <w:semiHidden/>
    <w:rsid w:val="000E57DD"/>
    <w:rPr>
      <w:rFonts w:asciiTheme="majorHAnsi" w:eastAsiaTheme="majorEastAsia" w:hAnsiTheme="majorHAnsi" w:cstheme="majorBidi"/>
      <w:b/>
      <w:bCs/>
      <w:color w:val="4F81BD" w:themeColor="accent1"/>
    </w:rPr>
  </w:style>
  <w:style w:type="character" w:styleId="Mentionnonrsolue">
    <w:name w:val="Unresolved Mention"/>
    <w:basedOn w:val="Policepardfaut"/>
    <w:uiPriority w:val="99"/>
    <w:semiHidden/>
    <w:unhideWhenUsed/>
    <w:rsid w:val="00322269"/>
    <w:rPr>
      <w:color w:val="605E5C"/>
      <w:shd w:val="clear" w:color="auto" w:fill="E1DFDD"/>
    </w:rPr>
  </w:style>
  <w:style w:type="character" w:customStyle="1" w:styleId="Titre5Car">
    <w:name w:val="Titre 5 Car"/>
    <w:basedOn w:val="Policepardfaut"/>
    <w:link w:val="Titre5"/>
    <w:uiPriority w:val="9"/>
    <w:semiHidden/>
    <w:rsid w:val="00B317D9"/>
    <w:rPr>
      <w:rFonts w:asciiTheme="majorHAnsi" w:eastAsiaTheme="majorEastAsia" w:hAnsiTheme="majorHAnsi" w:cstheme="majorBidi"/>
      <w:color w:val="365F91" w:themeColor="accent1" w:themeShade="BF"/>
    </w:rPr>
  </w:style>
  <w:style w:type="character" w:customStyle="1" w:styleId="Titre1Car">
    <w:name w:val="Titre 1 Car"/>
    <w:basedOn w:val="Policepardfaut"/>
    <w:link w:val="Titre1"/>
    <w:uiPriority w:val="9"/>
    <w:rsid w:val="0096147D"/>
    <w:rPr>
      <w:rFonts w:asciiTheme="majorHAnsi" w:eastAsiaTheme="majorEastAsia" w:hAnsiTheme="majorHAnsi" w:cstheme="majorBidi"/>
      <w:color w:val="365F91" w:themeColor="accent1" w:themeShade="BF"/>
      <w:sz w:val="32"/>
      <w:szCs w:val="32"/>
    </w:rPr>
  </w:style>
  <w:style w:type="paragraph" w:styleId="En-ttedetabledesmatires">
    <w:name w:val="TOC Heading"/>
    <w:basedOn w:val="Titre1"/>
    <w:next w:val="Normal"/>
    <w:uiPriority w:val="39"/>
    <w:unhideWhenUsed/>
    <w:qFormat/>
    <w:rsid w:val="0096147D"/>
    <w:pPr>
      <w:spacing w:line="259" w:lineRule="auto"/>
      <w:outlineLvl w:val="9"/>
    </w:pPr>
    <w:rPr>
      <w:lang w:eastAsia="fr-CA"/>
    </w:rPr>
  </w:style>
  <w:style w:type="paragraph" w:styleId="TM2">
    <w:name w:val="toc 2"/>
    <w:basedOn w:val="Normal"/>
    <w:next w:val="Normal"/>
    <w:autoRedefine/>
    <w:uiPriority w:val="39"/>
    <w:unhideWhenUsed/>
    <w:rsid w:val="0096147D"/>
    <w:pPr>
      <w:spacing w:after="100"/>
      <w:ind w:left="220"/>
    </w:pPr>
  </w:style>
  <w:style w:type="paragraph" w:styleId="TM3">
    <w:name w:val="toc 3"/>
    <w:basedOn w:val="Normal"/>
    <w:next w:val="Normal"/>
    <w:autoRedefine/>
    <w:uiPriority w:val="39"/>
    <w:unhideWhenUsed/>
    <w:rsid w:val="0096147D"/>
    <w:pPr>
      <w:spacing w:after="100"/>
      <w:ind w:left="440"/>
    </w:pPr>
  </w:style>
  <w:style w:type="paragraph" w:styleId="TM1">
    <w:name w:val="toc 1"/>
    <w:basedOn w:val="Normal"/>
    <w:next w:val="Normal"/>
    <w:autoRedefine/>
    <w:uiPriority w:val="39"/>
    <w:unhideWhenUsed/>
    <w:rsid w:val="0096147D"/>
    <w:pPr>
      <w:spacing w:after="100" w:line="259" w:lineRule="auto"/>
    </w:pPr>
    <w:rPr>
      <w:rFonts w:eastAsiaTheme="minorEastAsia" w:cs="Times New Roman"/>
      <w:lang w:eastAsia="fr-CA"/>
    </w:rPr>
  </w:style>
  <w:style w:type="paragraph" w:styleId="En-tte">
    <w:name w:val="header"/>
    <w:basedOn w:val="Normal"/>
    <w:link w:val="En-tteCar"/>
    <w:uiPriority w:val="99"/>
    <w:unhideWhenUsed/>
    <w:rsid w:val="009A42D2"/>
    <w:pPr>
      <w:tabs>
        <w:tab w:val="center" w:pos="4320"/>
        <w:tab w:val="right" w:pos="8640"/>
      </w:tabs>
      <w:spacing w:after="0" w:line="240" w:lineRule="auto"/>
    </w:pPr>
  </w:style>
  <w:style w:type="character" w:customStyle="1" w:styleId="En-tteCar">
    <w:name w:val="En-tête Car"/>
    <w:basedOn w:val="Policepardfaut"/>
    <w:link w:val="En-tte"/>
    <w:uiPriority w:val="99"/>
    <w:rsid w:val="009A42D2"/>
  </w:style>
  <w:style w:type="paragraph" w:styleId="Pieddepage">
    <w:name w:val="footer"/>
    <w:basedOn w:val="Normal"/>
    <w:link w:val="PieddepageCar"/>
    <w:uiPriority w:val="99"/>
    <w:unhideWhenUsed/>
    <w:rsid w:val="009A42D2"/>
    <w:pPr>
      <w:tabs>
        <w:tab w:val="center" w:pos="4320"/>
        <w:tab w:val="right" w:pos="8640"/>
      </w:tabs>
      <w:spacing w:after="0" w:line="240" w:lineRule="auto"/>
    </w:pPr>
  </w:style>
  <w:style w:type="character" w:customStyle="1" w:styleId="PieddepageCar">
    <w:name w:val="Pied de page Car"/>
    <w:basedOn w:val="Policepardfaut"/>
    <w:link w:val="Pieddepage"/>
    <w:uiPriority w:val="99"/>
    <w:rsid w:val="009A42D2"/>
  </w:style>
  <w:style w:type="character" w:customStyle="1" w:styleId="SansinterligneCar">
    <w:name w:val="Sans interligne Car"/>
    <w:basedOn w:val="Policepardfaut"/>
    <w:link w:val="Sansinterligne"/>
    <w:uiPriority w:val="1"/>
    <w:locked/>
    <w:rsid w:val="00981F63"/>
  </w:style>
  <w:style w:type="paragraph" w:styleId="Sansinterligne">
    <w:name w:val="No Spacing"/>
    <w:link w:val="SansinterligneCar"/>
    <w:uiPriority w:val="1"/>
    <w:qFormat/>
    <w:rsid w:val="00981F6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357988">
      <w:bodyDiv w:val="1"/>
      <w:marLeft w:val="0"/>
      <w:marRight w:val="0"/>
      <w:marTop w:val="0"/>
      <w:marBottom w:val="0"/>
      <w:divBdr>
        <w:top w:val="none" w:sz="0" w:space="0" w:color="auto"/>
        <w:left w:val="none" w:sz="0" w:space="0" w:color="auto"/>
        <w:bottom w:val="none" w:sz="0" w:space="0" w:color="auto"/>
        <w:right w:val="none" w:sz="0" w:space="0" w:color="auto"/>
      </w:divBdr>
    </w:div>
    <w:div w:id="349531342">
      <w:bodyDiv w:val="1"/>
      <w:marLeft w:val="0"/>
      <w:marRight w:val="0"/>
      <w:marTop w:val="0"/>
      <w:marBottom w:val="0"/>
      <w:divBdr>
        <w:top w:val="none" w:sz="0" w:space="0" w:color="auto"/>
        <w:left w:val="none" w:sz="0" w:space="0" w:color="auto"/>
        <w:bottom w:val="none" w:sz="0" w:space="0" w:color="auto"/>
        <w:right w:val="none" w:sz="0" w:space="0" w:color="auto"/>
      </w:divBdr>
    </w:div>
    <w:div w:id="533543965">
      <w:bodyDiv w:val="1"/>
      <w:marLeft w:val="0"/>
      <w:marRight w:val="0"/>
      <w:marTop w:val="0"/>
      <w:marBottom w:val="0"/>
      <w:divBdr>
        <w:top w:val="none" w:sz="0" w:space="0" w:color="auto"/>
        <w:left w:val="none" w:sz="0" w:space="0" w:color="auto"/>
        <w:bottom w:val="none" w:sz="0" w:space="0" w:color="auto"/>
        <w:right w:val="none" w:sz="0" w:space="0" w:color="auto"/>
      </w:divBdr>
    </w:div>
    <w:div w:id="660932386">
      <w:bodyDiv w:val="1"/>
      <w:marLeft w:val="0"/>
      <w:marRight w:val="0"/>
      <w:marTop w:val="0"/>
      <w:marBottom w:val="0"/>
      <w:divBdr>
        <w:top w:val="none" w:sz="0" w:space="0" w:color="auto"/>
        <w:left w:val="none" w:sz="0" w:space="0" w:color="auto"/>
        <w:bottom w:val="none" w:sz="0" w:space="0" w:color="auto"/>
        <w:right w:val="none" w:sz="0" w:space="0" w:color="auto"/>
      </w:divBdr>
      <w:divsChild>
        <w:div w:id="2114933024">
          <w:marLeft w:val="0"/>
          <w:marRight w:val="0"/>
          <w:marTop w:val="0"/>
          <w:marBottom w:val="0"/>
          <w:divBdr>
            <w:top w:val="none" w:sz="0" w:space="0" w:color="auto"/>
            <w:left w:val="none" w:sz="0" w:space="0" w:color="auto"/>
            <w:bottom w:val="none" w:sz="0" w:space="0" w:color="auto"/>
            <w:right w:val="none" w:sz="0" w:space="0" w:color="auto"/>
          </w:divBdr>
        </w:div>
        <w:div w:id="1058432606">
          <w:marLeft w:val="0"/>
          <w:marRight w:val="0"/>
          <w:marTop w:val="0"/>
          <w:marBottom w:val="0"/>
          <w:divBdr>
            <w:top w:val="none" w:sz="0" w:space="0" w:color="auto"/>
            <w:left w:val="none" w:sz="0" w:space="0" w:color="auto"/>
            <w:bottom w:val="none" w:sz="0" w:space="0" w:color="auto"/>
            <w:right w:val="none" w:sz="0" w:space="0" w:color="auto"/>
          </w:divBdr>
        </w:div>
      </w:divsChild>
    </w:div>
    <w:div w:id="929436214">
      <w:bodyDiv w:val="1"/>
      <w:marLeft w:val="0"/>
      <w:marRight w:val="0"/>
      <w:marTop w:val="0"/>
      <w:marBottom w:val="0"/>
      <w:divBdr>
        <w:top w:val="none" w:sz="0" w:space="0" w:color="auto"/>
        <w:left w:val="none" w:sz="0" w:space="0" w:color="auto"/>
        <w:bottom w:val="none" w:sz="0" w:space="0" w:color="auto"/>
        <w:right w:val="none" w:sz="0" w:space="0" w:color="auto"/>
      </w:divBdr>
      <w:divsChild>
        <w:div w:id="998535733">
          <w:marLeft w:val="0"/>
          <w:marRight w:val="0"/>
          <w:marTop w:val="0"/>
          <w:marBottom w:val="0"/>
          <w:divBdr>
            <w:top w:val="none" w:sz="0" w:space="0" w:color="auto"/>
            <w:left w:val="none" w:sz="0" w:space="0" w:color="auto"/>
            <w:bottom w:val="none" w:sz="0" w:space="0" w:color="auto"/>
            <w:right w:val="none" w:sz="0" w:space="0" w:color="auto"/>
          </w:divBdr>
        </w:div>
        <w:div w:id="311369948">
          <w:marLeft w:val="0"/>
          <w:marRight w:val="0"/>
          <w:marTop w:val="0"/>
          <w:marBottom w:val="0"/>
          <w:divBdr>
            <w:top w:val="none" w:sz="0" w:space="0" w:color="auto"/>
            <w:left w:val="none" w:sz="0" w:space="0" w:color="auto"/>
            <w:bottom w:val="none" w:sz="0" w:space="0" w:color="auto"/>
            <w:right w:val="none" w:sz="0" w:space="0" w:color="auto"/>
          </w:divBdr>
        </w:div>
      </w:divsChild>
    </w:div>
    <w:div w:id="1006055015">
      <w:bodyDiv w:val="1"/>
      <w:marLeft w:val="0"/>
      <w:marRight w:val="0"/>
      <w:marTop w:val="0"/>
      <w:marBottom w:val="0"/>
      <w:divBdr>
        <w:top w:val="none" w:sz="0" w:space="0" w:color="auto"/>
        <w:left w:val="none" w:sz="0" w:space="0" w:color="auto"/>
        <w:bottom w:val="none" w:sz="0" w:space="0" w:color="auto"/>
        <w:right w:val="none" w:sz="0" w:space="0" w:color="auto"/>
      </w:divBdr>
    </w:div>
    <w:div w:id="1220366286">
      <w:bodyDiv w:val="1"/>
      <w:marLeft w:val="0"/>
      <w:marRight w:val="0"/>
      <w:marTop w:val="0"/>
      <w:marBottom w:val="0"/>
      <w:divBdr>
        <w:top w:val="none" w:sz="0" w:space="0" w:color="auto"/>
        <w:left w:val="none" w:sz="0" w:space="0" w:color="auto"/>
        <w:bottom w:val="none" w:sz="0" w:space="0" w:color="auto"/>
        <w:right w:val="none" w:sz="0" w:space="0" w:color="auto"/>
      </w:divBdr>
    </w:div>
    <w:div w:id="1327057710">
      <w:bodyDiv w:val="1"/>
      <w:marLeft w:val="0"/>
      <w:marRight w:val="0"/>
      <w:marTop w:val="0"/>
      <w:marBottom w:val="0"/>
      <w:divBdr>
        <w:top w:val="none" w:sz="0" w:space="0" w:color="auto"/>
        <w:left w:val="none" w:sz="0" w:space="0" w:color="auto"/>
        <w:bottom w:val="none" w:sz="0" w:space="0" w:color="auto"/>
        <w:right w:val="none" w:sz="0" w:space="0" w:color="auto"/>
      </w:divBdr>
    </w:div>
    <w:div w:id="1477069707">
      <w:bodyDiv w:val="1"/>
      <w:marLeft w:val="0"/>
      <w:marRight w:val="0"/>
      <w:marTop w:val="0"/>
      <w:marBottom w:val="0"/>
      <w:divBdr>
        <w:top w:val="none" w:sz="0" w:space="0" w:color="auto"/>
        <w:left w:val="none" w:sz="0" w:space="0" w:color="auto"/>
        <w:bottom w:val="none" w:sz="0" w:space="0" w:color="auto"/>
        <w:right w:val="none" w:sz="0" w:space="0" w:color="auto"/>
      </w:divBdr>
      <w:divsChild>
        <w:div w:id="805897378">
          <w:marLeft w:val="0"/>
          <w:marRight w:val="0"/>
          <w:marTop w:val="0"/>
          <w:marBottom w:val="0"/>
          <w:divBdr>
            <w:top w:val="none" w:sz="0" w:space="0" w:color="auto"/>
            <w:left w:val="none" w:sz="0" w:space="0" w:color="auto"/>
            <w:bottom w:val="none" w:sz="0" w:space="0" w:color="auto"/>
            <w:right w:val="none" w:sz="0" w:space="0" w:color="auto"/>
          </w:divBdr>
        </w:div>
        <w:div w:id="25299524">
          <w:marLeft w:val="0"/>
          <w:marRight w:val="0"/>
          <w:marTop w:val="0"/>
          <w:marBottom w:val="0"/>
          <w:divBdr>
            <w:top w:val="none" w:sz="0" w:space="0" w:color="auto"/>
            <w:left w:val="none" w:sz="0" w:space="0" w:color="auto"/>
            <w:bottom w:val="none" w:sz="0" w:space="0" w:color="auto"/>
            <w:right w:val="none" w:sz="0" w:space="0" w:color="auto"/>
          </w:divBdr>
          <w:divsChild>
            <w:div w:id="1259800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917209">
      <w:bodyDiv w:val="1"/>
      <w:marLeft w:val="0"/>
      <w:marRight w:val="0"/>
      <w:marTop w:val="0"/>
      <w:marBottom w:val="0"/>
      <w:divBdr>
        <w:top w:val="none" w:sz="0" w:space="0" w:color="auto"/>
        <w:left w:val="none" w:sz="0" w:space="0" w:color="auto"/>
        <w:bottom w:val="none" w:sz="0" w:space="0" w:color="auto"/>
        <w:right w:val="none" w:sz="0" w:space="0" w:color="auto"/>
      </w:divBdr>
    </w:div>
    <w:div w:id="1634554541">
      <w:bodyDiv w:val="1"/>
      <w:marLeft w:val="0"/>
      <w:marRight w:val="0"/>
      <w:marTop w:val="0"/>
      <w:marBottom w:val="0"/>
      <w:divBdr>
        <w:top w:val="none" w:sz="0" w:space="0" w:color="auto"/>
        <w:left w:val="none" w:sz="0" w:space="0" w:color="auto"/>
        <w:bottom w:val="none" w:sz="0" w:space="0" w:color="auto"/>
        <w:right w:val="none" w:sz="0" w:space="0" w:color="auto"/>
      </w:divBdr>
      <w:divsChild>
        <w:div w:id="2144155867">
          <w:marLeft w:val="0"/>
          <w:marRight w:val="0"/>
          <w:marTop w:val="0"/>
          <w:marBottom w:val="0"/>
          <w:divBdr>
            <w:top w:val="none" w:sz="0" w:space="0" w:color="auto"/>
            <w:left w:val="none" w:sz="0" w:space="0" w:color="auto"/>
            <w:bottom w:val="none" w:sz="0" w:space="0" w:color="auto"/>
            <w:right w:val="none" w:sz="0" w:space="0" w:color="auto"/>
          </w:divBdr>
          <w:divsChild>
            <w:div w:id="910964522">
              <w:marLeft w:val="0"/>
              <w:marRight w:val="0"/>
              <w:marTop w:val="0"/>
              <w:marBottom w:val="0"/>
              <w:divBdr>
                <w:top w:val="none" w:sz="0" w:space="0" w:color="auto"/>
                <w:left w:val="none" w:sz="0" w:space="0" w:color="auto"/>
                <w:bottom w:val="none" w:sz="0" w:space="0" w:color="auto"/>
                <w:right w:val="none" w:sz="0" w:space="0" w:color="auto"/>
              </w:divBdr>
            </w:div>
            <w:div w:id="1682470557">
              <w:marLeft w:val="0"/>
              <w:marRight w:val="0"/>
              <w:marTop w:val="0"/>
              <w:marBottom w:val="0"/>
              <w:divBdr>
                <w:top w:val="none" w:sz="0" w:space="0" w:color="auto"/>
                <w:left w:val="none" w:sz="0" w:space="0" w:color="auto"/>
                <w:bottom w:val="none" w:sz="0" w:space="0" w:color="auto"/>
                <w:right w:val="none" w:sz="0" w:space="0" w:color="auto"/>
              </w:divBdr>
            </w:div>
          </w:divsChild>
        </w:div>
        <w:div w:id="989673508">
          <w:marLeft w:val="0"/>
          <w:marRight w:val="0"/>
          <w:marTop w:val="0"/>
          <w:marBottom w:val="0"/>
          <w:divBdr>
            <w:top w:val="none" w:sz="0" w:space="0" w:color="auto"/>
            <w:left w:val="none" w:sz="0" w:space="0" w:color="auto"/>
            <w:bottom w:val="none" w:sz="0" w:space="0" w:color="auto"/>
            <w:right w:val="none" w:sz="0" w:space="0" w:color="auto"/>
          </w:divBdr>
          <w:divsChild>
            <w:div w:id="1030841042">
              <w:marLeft w:val="0"/>
              <w:marRight w:val="0"/>
              <w:marTop w:val="0"/>
              <w:marBottom w:val="0"/>
              <w:divBdr>
                <w:top w:val="none" w:sz="0" w:space="0" w:color="auto"/>
                <w:left w:val="none" w:sz="0" w:space="0" w:color="auto"/>
                <w:bottom w:val="none" w:sz="0" w:space="0" w:color="auto"/>
                <w:right w:val="none" w:sz="0" w:space="0" w:color="auto"/>
              </w:divBdr>
              <w:divsChild>
                <w:div w:id="1688021196">
                  <w:marLeft w:val="0"/>
                  <w:marRight w:val="0"/>
                  <w:marTop w:val="0"/>
                  <w:marBottom w:val="0"/>
                  <w:divBdr>
                    <w:top w:val="none" w:sz="0" w:space="0" w:color="auto"/>
                    <w:left w:val="none" w:sz="0" w:space="0" w:color="auto"/>
                    <w:bottom w:val="none" w:sz="0" w:space="0" w:color="auto"/>
                    <w:right w:val="none" w:sz="0" w:space="0" w:color="auto"/>
                  </w:divBdr>
                  <w:divsChild>
                    <w:div w:id="1951739526">
                      <w:marLeft w:val="0"/>
                      <w:marRight w:val="0"/>
                      <w:marTop w:val="0"/>
                      <w:marBottom w:val="0"/>
                      <w:divBdr>
                        <w:top w:val="none" w:sz="0" w:space="0" w:color="auto"/>
                        <w:left w:val="none" w:sz="0" w:space="0" w:color="auto"/>
                        <w:bottom w:val="none" w:sz="0" w:space="0" w:color="auto"/>
                        <w:right w:val="none" w:sz="0" w:space="0" w:color="auto"/>
                      </w:divBdr>
                      <w:divsChild>
                        <w:div w:id="81074938">
                          <w:marLeft w:val="0"/>
                          <w:marRight w:val="0"/>
                          <w:marTop w:val="0"/>
                          <w:marBottom w:val="0"/>
                          <w:divBdr>
                            <w:top w:val="none" w:sz="0" w:space="0" w:color="auto"/>
                            <w:left w:val="none" w:sz="0" w:space="0" w:color="auto"/>
                            <w:bottom w:val="none" w:sz="0" w:space="0" w:color="auto"/>
                            <w:right w:val="none" w:sz="0" w:space="0" w:color="auto"/>
                          </w:divBdr>
                          <w:divsChild>
                            <w:div w:id="688530841">
                              <w:marLeft w:val="0"/>
                              <w:marRight w:val="0"/>
                              <w:marTop w:val="0"/>
                              <w:marBottom w:val="0"/>
                              <w:divBdr>
                                <w:top w:val="none" w:sz="0" w:space="0" w:color="auto"/>
                                <w:left w:val="none" w:sz="0" w:space="0" w:color="auto"/>
                                <w:bottom w:val="none" w:sz="0" w:space="0" w:color="auto"/>
                                <w:right w:val="none" w:sz="0" w:space="0" w:color="auto"/>
                              </w:divBdr>
                              <w:divsChild>
                                <w:div w:id="1151826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3342210">
      <w:bodyDiv w:val="1"/>
      <w:marLeft w:val="0"/>
      <w:marRight w:val="0"/>
      <w:marTop w:val="0"/>
      <w:marBottom w:val="0"/>
      <w:divBdr>
        <w:top w:val="none" w:sz="0" w:space="0" w:color="auto"/>
        <w:left w:val="none" w:sz="0" w:space="0" w:color="auto"/>
        <w:bottom w:val="none" w:sz="0" w:space="0" w:color="auto"/>
        <w:right w:val="none" w:sz="0" w:space="0" w:color="auto"/>
      </w:divBdr>
    </w:div>
    <w:div w:id="2044623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fadq.qc.ca/garantie-de-pret/description/" TargetMode="External"/><Relationship Id="rId18" Type="http://schemas.openxmlformats.org/officeDocument/2006/relationships/hyperlink" Target="https://www.desjardins.com/wcm/idc/pdf/c50-agricole-cedant-f.pdf?resVer=1372788824000"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fadq.qc.ca/fr/formule-vendeur-preteur/description/" TargetMode="External"/><Relationship Id="rId17" Type="http://schemas.openxmlformats.org/officeDocument/2006/relationships/hyperlink" Target="https://www.desjardins.com/wcm/idc/pdf/c50-agricole-releve-f.pdf?resVer=1372788824000" TargetMode="External"/><Relationship Id="rId2" Type="http://schemas.openxmlformats.org/officeDocument/2006/relationships/numbering" Target="numbering.xml"/><Relationship Id="rId16" Type="http://schemas.openxmlformats.org/officeDocument/2006/relationships/hyperlink" Target="https://www.fcc-fac.ca/fr/financement/agriculture/jeunes-agriculteurs.html" TargetMode="External"/><Relationship Id="rId20" Type="http://schemas.openxmlformats.org/officeDocument/2006/relationships/hyperlink" Target="http://sadcbsq.c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dq.qc.ca/fr/documents/appui-financier-a-la-releve-agricole/" TargetMode="External"/><Relationship Id="rId5" Type="http://schemas.openxmlformats.org/officeDocument/2006/relationships/webSettings" Target="webSettings.xml"/><Relationship Id="rId15" Type="http://schemas.openxmlformats.org/officeDocument/2006/relationships/hyperlink" Target="https://www.fcc-fac.ca/fr/financement/agriculture/jeunes-agriculteurs.html" TargetMode="External"/><Relationship Id="rId23" Type="http://schemas.openxmlformats.org/officeDocument/2006/relationships/theme" Target="theme/theme1.xml"/><Relationship Id="rId10" Type="http://schemas.openxmlformats.org/officeDocument/2006/relationships/hyperlink" Target="https://agriconseils.qc.ca/wp-content/uploads/2022/04/Offre-de-service-2022-23-Abitibi-Temiscamingue-version-finale-modifiee-approche-mandat.pdf" TargetMode="External"/><Relationship Id="rId19"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mailto:at@agriconseils.qc.ca" TargetMode="External"/><Relationship Id="rId14" Type="http://schemas.openxmlformats.org/officeDocument/2006/relationships/hyperlink" Target="https://www.fadq.qc.ca/appui-financier-a-la-releve-agricole/description/" TargetMode="External"/><Relationship Id="rId22"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7B8008-62B6-44B4-B446-9E755DA29A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3992</Words>
  <Characters>21962</Characters>
  <Application>Microsoft Office Word</Application>
  <DocSecurity>0</DocSecurity>
  <Lines>183</Lines>
  <Paragraphs>51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25903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Alice Chagnon</dc:creator>
  <cp:lastModifiedBy>alice chagnon</cp:lastModifiedBy>
  <cp:revision>4</cp:revision>
  <dcterms:created xsi:type="dcterms:W3CDTF">2023-03-28T19:48:00Z</dcterms:created>
  <dcterms:modified xsi:type="dcterms:W3CDTF">2023-03-28T20:00:00Z</dcterms:modified>
</cp:coreProperties>
</file>