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EB71A" w14:textId="410E903E" w:rsidR="00BF4110" w:rsidRDefault="00BF4110">
      <w:pPr>
        <w:rPr>
          <w:b/>
          <w:bCs/>
          <w:sz w:val="24"/>
          <w:szCs w:val="24"/>
        </w:rPr>
      </w:pPr>
    </w:p>
    <w:tbl>
      <w:tblPr>
        <w:tblW w:w="484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4111"/>
        <w:gridCol w:w="4258"/>
      </w:tblGrid>
      <w:tr w:rsidR="00BF4110" w14:paraId="5291BCA8" w14:textId="77777777" w:rsidTr="00F952A6">
        <w:trPr>
          <w:trHeight w:val="8648"/>
          <w:jc w:val="center"/>
        </w:trPr>
        <w:tc>
          <w:tcPr>
            <w:tcW w:w="2456" w:type="pct"/>
            <w:vAlign w:val="center"/>
          </w:tcPr>
          <w:p w14:paraId="119AD4D9" w14:textId="7D831DF5" w:rsidR="00BF4110" w:rsidRDefault="00BF4110" w:rsidP="00F952A6">
            <w:pPr>
              <w:jc w:val="right"/>
            </w:pPr>
            <w:r>
              <w:rPr>
                <w:b/>
                <w:bCs/>
                <w:sz w:val="24"/>
                <w:szCs w:val="24"/>
              </w:rPr>
              <w:br w:type="page"/>
            </w:r>
            <w:r>
              <w:rPr>
                <w:noProof/>
              </w:rPr>
              <w:drawing>
                <wp:inline distT="0" distB="0" distL="0" distR="0" wp14:anchorId="3BFF599D" wp14:editId="0BB06891">
                  <wp:extent cx="2332436" cy="3095625"/>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2160" cy="3201435"/>
                          </a:xfrm>
                          <a:prstGeom prst="rect">
                            <a:avLst/>
                          </a:prstGeom>
                        </pic:spPr>
                      </pic:pic>
                    </a:graphicData>
                  </a:graphic>
                </wp:inline>
              </w:drawing>
            </w:r>
          </w:p>
          <w:p w14:paraId="7BE44CCA" w14:textId="2373312B" w:rsidR="00BF4110" w:rsidRPr="00F53498" w:rsidRDefault="00BF4110" w:rsidP="00F952A6">
            <w:pPr>
              <w:pStyle w:val="Sansinterligne"/>
              <w:spacing w:line="312" w:lineRule="auto"/>
              <w:jc w:val="center"/>
              <w:rPr>
                <w:caps/>
                <w:color w:val="191919" w:themeColor="text1" w:themeTint="E6"/>
                <w:sz w:val="32"/>
                <w:szCs w:val="32"/>
              </w:rPr>
            </w:pPr>
            <w:r>
              <w:rPr>
                <w:caps/>
                <w:color w:val="191919" w:themeColor="text1" w:themeTint="E6"/>
                <w:sz w:val="32"/>
                <w:szCs w:val="32"/>
              </w:rPr>
              <w:t xml:space="preserve"> </w:t>
            </w:r>
          </w:p>
          <w:sdt>
            <w:sdtPr>
              <w:rPr>
                <w:color w:val="000000" w:themeColor="text1"/>
                <w:sz w:val="40"/>
                <w:szCs w:val="40"/>
              </w:rPr>
              <w:alias w:val="Sous-titre"/>
              <w:tag w:val=""/>
              <w:id w:val="-1151678286"/>
              <w:showingPlcHdr/>
              <w:dataBinding w:prefixMappings="xmlns:ns0='http://purl.org/dc/elements/1.1/' xmlns:ns1='http://schemas.openxmlformats.org/package/2006/metadata/core-properties' " w:xpath="/ns1:coreProperties[1]/ns0:subject[1]" w:storeItemID="{6C3C8BC8-F283-45AE-878A-BAB7291924A1}"/>
              <w:text/>
            </w:sdtPr>
            <w:sdtContent>
              <w:p w14:paraId="0062D7EC" w14:textId="77777777" w:rsidR="00BF4110" w:rsidRPr="00127572" w:rsidRDefault="00BF4110" w:rsidP="00F952A6">
                <w:pPr>
                  <w:jc w:val="right"/>
                  <w:rPr>
                    <w:sz w:val="40"/>
                    <w:szCs w:val="40"/>
                  </w:rPr>
                </w:pPr>
                <w:r>
                  <w:rPr>
                    <w:color w:val="000000" w:themeColor="text1"/>
                    <w:sz w:val="40"/>
                    <w:szCs w:val="40"/>
                  </w:rPr>
                  <w:t xml:space="preserve">     </w:t>
                </w:r>
              </w:p>
            </w:sdtContent>
          </w:sdt>
        </w:tc>
        <w:tc>
          <w:tcPr>
            <w:tcW w:w="2544" w:type="pct"/>
            <w:vAlign w:val="center"/>
          </w:tcPr>
          <w:p w14:paraId="659E9E8E" w14:textId="7AA2FAF0" w:rsidR="00BF4110" w:rsidRPr="00BF4110" w:rsidRDefault="00BF4110" w:rsidP="00F952A6">
            <w:pPr>
              <w:pStyle w:val="Sansinterligne"/>
              <w:rPr>
                <w:color w:val="ED7D31" w:themeColor="accent2"/>
                <w:sz w:val="40"/>
                <w:szCs w:val="40"/>
              </w:rPr>
            </w:pPr>
            <w:r w:rsidRPr="00BF4110">
              <w:rPr>
                <w:color w:val="ED7D31" w:themeColor="accent2"/>
                <w:sz w:val="40"/>
                <w:szCs w:val="40"/>
              </w:rPr>
              <w:t>Répertoire des sources de financement pour les entreprises agricoles et agroalimentaires de la MRC Abitibi</w:t>
            </w:r>
          </w:p>
          <w:p w14:paraId="52113ECC" w14:textId="77777777" w:rsidR="00BF4110" w:rsidRDefault="00BF4110" w:rsidP="00F952A6">
            <w:pPr>
              <w:pStyle w:val="Sansinterligne"/>
              <w:rPr>
                <w:sz w:val="40"/>
                <w:szCs w:val="40"/>
              </w:rPr>
            </w:pPr>
          </w:p>
          <w:p w14:paraId="6A8FBAAA" w14:textId="77777777" w:rsidR="00BF4110" w:rsidRDefault="00BF4110" w:rsidP="00BF4110">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4C46C8CA" w14:textId="748082C0" w:rsidR="00BF4110" w:rsidRPr="00BF4110" w:rsidRDefault="00BF4110" w:rsidP="00BF4110">
            <w:pPr>
              <w:pStyle w:val="Sansinterligne"/>
              <w:rPr>
                <w:sz w:val="24"/>
                <w:szCs w:val="24"/>
              </w:rPr>
            </w:pPr>
            <w:r>
              <w:rPr>
                <w:color w:val="ED7D31" w:themeColor="accent2"/>
                <w:sz w:val="26"/>
                <w:szCs w:val="26"/>
              </w:rPr>
              <w:t>Mise à jo</w:t>
            </w:r>
            <w:r w:rsidR="00B919B1">
              <w:rPr>
                <w:color w:val="ED7D31" w:themeColor="accent2"/>
                <w:sz w:val="26"/>
                <w:szCs w:val="26"/>
              </w:rPr>
              <w:t>ur mars 2023.</w:t>
            </w:r>
          </w:p>
        </w:tc>
      </w:tr>
    </w:tbl>
    <w:p w14:paraId="66C077F5" w14:textId="659D7B1F" w:rsidR="00BF4110" w:rsidRDefault="00BF4110">
      <w:pPr>
        <w:rPr>
          <w:b/>
          <w:bCs/>
          <w:sz w:val="24"/>
          <w:szCs w:val="24"/>
        </w:rPr>
      </w:pPr>
    </w:p>
    <w:p w14:paraId="65894434" w14:textId="5E0A66F7" w:rsidR="00BF4110" w:rsidRDefault="00BF4110">
      <w:pPr>
        <w:rPr>
          <w:b/>
          <w:bCs/>
          <w:sz w:val="24"/>
          <w:szCs w:val="24"/>
        </w:rPr>
      </w:pPr>
    </w:p>
    <w:p w14:paraId="501CF708" w14:textId="77777777" w:rsidR="00BF4110" w:rsidRDefault="00BF4110">
      <w:pPr>
        <w:rPr>
          <w:b/>
          <w:bCs/>
          <w:sz w:val="24"/>
          <w:szCs w:val="24"/>
        </w:rPr>
      </w:pPr>
    </w:p>
    <w:p w14:paraId="205A3E23" w14:textId="77777777" w:rsidR="00BF4110" w:rsidRDefault="00BF4110">
      <w:pPr>
        <w:rPr>
          <w:b/>
          <w:bCs/>
          <w:sz w:val="24"/>
          <w:szCs w:val="24"/>
        </w:rPr>
      </w:pPr>
    </w:p>
    <w:p w14:paraId="17CEC76C" w14:textId="2A96FB98" w:rsidR="009C3A07" w:rsidRPr="00BF4110" w:rsidRDefault="00B8121E">
      <w:pPr>
        <w:rPr>
          <w:b/>
          <w:bCs/>
          <w:sz w:val="28"/>
          <w:szCs w:val="28"/>
        </w:rPr>
      </w:pPr>
      <w:r w:rsidRPr="00BF4110">
        <w:rPr>
          <w:b/>
          <w:bCs/>
          <w:sz w:val="28"/>
          <w:szCs w:val="28"/>
        </w:rPr>
        <w:lastRenderedPageBreak/>
        <w:t>Introduction</w:t>
      </w:r>
    </w:p>
    <w:p w14:paraId="397D9DBA" w14:textId="2318C183" w:rsidR="00B8121E" w:rsidRPr="00B8121E" w:rsidRDefault="00B8121E">
      <w:pPr>
        <w:rPr>
          <w:sz w:val="24"/>
          <w:szCs w:val="24"/>
        </w:rPr>
      </w:pPr>
    </w:p>
    <w:p w14:paraId="07C4895F" w14:textId="75EE2838" w:rsidR="00B8121E" w:rsidRPr="00B8121E" w:rsidRDefault="00B8121E">
      <w:pPr>
        <w:rPr>
          <w:sz w:val="24"/>
          <w:szCs w:val="24"/>
        </w:rPr>
      </w:pPr>
      <w:r w:rsidRPr="00B8121E">
        <w:rPr>
          <w:sz w:val="24"/>
          <w:szCs w:val="24"/>
        </w:rPr>
        <w:t xml:space="preserve">Ce document contient un résumé des principaux programmes d’aide financière et de financement s’adressant aux producteurs agricoles, à la relève agricole et aux entreprises agroalimentaires.  Il a été produit dans le cadre de la mise en œuvre du Plan de développement de la zone agricole de la MRC d’Abitibi (PDZA). </w:t>
      </w:r>
    </w:p>
    <w:p w14:paraId="7980DB83" w14:textId="1A1706DE" w:rsidR="00B8121E" w:rsidRPr="00B8121E" w:rsidRDefault="00B8121E">
      <w:pPr>
        <w:rPr>
          <w:sz w:val="24"/>
          <w:szCs w:val="24"/>
        </w:rPr>
      </w:pPr>
    </w:p>
    <w:p w14:paraId="006F2946" w14:textId="61995042" w:rsidR="00B8121E" w:rsidRDefault="00B8121E">
      <w:pPr>
        <w:rPr>
          <w:sz w:val="24"/>
          <w:szCs w:val="24"/>
        </w:rPr>
      </w:pPr>
      <w:r w:rsidRPr="00B8121E">
        <w:rPr>
          <w:sz w:val="24"/>
          <w:szCs w:val="24"/>
        </w:rPr>
        <w:t xml:space="preserve">Une mise à jour annuelle du document sera effectuée. </w:t>
      </w:r>
      <w:r w:rsidR="00BF4110">
        <w:rPr>
          <w:sz w:val="24"/>
          <w:szCs w:val="24"/>
        </w:rPr>
        <w:t xml:space="preserve">Au besoin, les nouvelles sources de financement et d’aides financières seront ajoutées en cours d’année. </w:t>
      </w:r>
    </w:p>
    <w:p w14:paraId="51A8E365" w14:textId="5728775A" w:rsidR="00BF4110" w:rsidRDefault="00BF4110">
      <w:pPr>
        <w:rPr>
          <w:sz w:val="24"/>
          <w:szCs w:val="24"/>
        </w:rPr>
      </w:pPr>
    </w:p>
    <w:p w14:paraId="3C3ED8F8" w14:textId="4C1781CF" w:rsidR="00B8121E" w:rsidRPr="00B8121E" w:rsidRDefault="00B8121E">
      <w:pPr>
        <w:rPr>
          <w:sz w:val="24"/>
          <w:szCs w:val="24"/>
        </w:rPr>
      </w:pPr>
    </w:p>
    <w:p w14:paraId="4363D415" w14:textId="532B7B6A" w:rsidR="00B8121E" w:rsidRPr="00BF4110" w:rsidRDefault="00B8121E">
      <w:pPr>
        <w:rPr>
          <w:b/>
          <w:bCs/>
          <w:sz w:val="28"/>
          <w:szCs w:val="28"/>
        </w:rPr>
      </w:pPr>
      <w:r w:rsidRPr="00BF4110">
        <w:rPr>
          <w:b/>
          <w:bCs/>
          <w:sz w:val="28"/>
          <w:szCs w:val="28"/>
        </w:rPr>
        <w:t xml:space="preserve">Mise en garde : </w:t>
      </w:r>
    </w:p>
    <w:p w14:paraId="462A7E27" w14:textId="0500155E" w:rsidR="00B8121E" w:rsidRDefault="00B8121E">
      <w:pPr>
        <w:rPr>
          <w:sz w:val="24"/>
          <w:szCs w:val="24"/>
        </w:rPr>
      </w:pPr>
      <w:r w:rsidRPr="00B8121E">
        <w:rPr>
          <w:sz w:val="24"/>
          <w:szCs w:val="24"/>
        </w:rPr>
        <w:t xml:space="preserve">Les résumés des programmes ont été réalisés à l’aide des informations disponibles sur les sites Web de chacun des organismes cités. Ces résumés ont pour but de diffuser l’information sur les programmes existants. Il est possible qu’il y ait des divergences entre le résumé des programmes présentés dans ce document et le texte officiel présenté sur le site Web de l’organisme ou du ministère cité dans le texte. C’est pourquoi, on suggère fortement de consulter les sites Web </w:t>
      </w:r>
      <w:r w:rsidR="00BF4110">
        <w:rPr>
          <w:sz w:val="24"/>
          <w:szCs w:val="24"/>
        </w:rPr>
        <w:t>et ou de communiquer avec l</w:t>
      </w:r>
      <w:r w:rsidRPr="00B8121E">
        <w:rPr>
          <w:sz w:val="24"/>
          <w:szCs w:val="24"/>
        </w:rPr>
        <w:t xml:space="preserve">es organismes et </w:t>
      </w:r>
      <w:r w:rsidR="00BF4110">
        <w:rPr>
          <w:sz w:val="24"/>
          <w:szCs w:val="24"/>
        </w:rPr>
        <w:t xml:space="preserve">les </w:t>
      </w:r>
      <w:r w:rsidRPr="00B8121E">
        <w:rPr>
          <w:sz w:val="24"/>
          <w:szCs w:val="24"/>
        </w:rPr>
        <w:t xml:space="preserve">ministères pour obtenir une information complète sur </w:t>
      </w:r>
      <w:r w:rsidR="00BF4110">
        <w:rPr>
          <w:sz w:val="24"/>
          <w:szCs w:val="24"/>
        </w:rPr>
        <w:t>leurs programmes.</w:t>
      </w:r>
    </w:p>
    <w:p w14:paraId="6B4AADA2" w14:textId="2AF4162A" w:rsidR="00B8121E" w:rsidRDefault="00B8121E">
      <w:pPr>
        <w:rPr>
          <w:sz w:val="24"/>
          <w:szCs w:val="24"/>
        </w:rPr>
      </w:pPr>
    </w:p>
    <w:p w14:paraId="71031BE7" w14:textId="584F9377" w:rsidR="00B8121E" w:rsidRDefault="00B8121E">
      <w:pPr>
        <w:rPr>
          <w:b/>
          <w:bCs/>
          <w:sz w:val="24"/>
          <w:szCs w:val="24"/>
        </w:rPr>
      </w:pPr>
      <w:r>
        <w:rPr>
          <w:b/>
          <w:bCs/>
          <w:sz w:val="24"/>
          <w:szCs w:val="24"/>
        </w:rPr>
        <w:t xml:space="preserve"> </w:t>
      </w:r>
    </w:p>
    <w:p w14:paraId="113D0A70" w14:textId="6DC62AE6" w:rsidR="00B8121E" w:rsidRDefault="00B8121E">
      <w:pPr>
        <w:rPr>
          <w:b/>
          <w:bCs/>
          <w:sz w:val="24"/>
          <w:szCs w:val="24"/>
        </w:rPr>
      </w:pPr>
    </w:p>
    <w:p w14:paraId="6668ACF1" w14:textId="542B71CA" w:rsidR="00B8121E" w:rsidRPr="00B8121E" w:rsidRDefault="00B8121E">
      <w:pPr>
        <w:rPr>
          <w:sz w:val="24"/>
          <w:szCs w:val="24"/>
        </w:rPr>
      </w:pPr>
    </w:p>
    <w:p w14:paraId="01E0AD71" w14:textId="236A87AB" w:rsidR="00B8121E" w:rsidRPr="00B8121E" w:rsidRDefault="00B8121E">
      <w:pPr>
        <w:rPr>
          <w:sz w:val="24"/>
          <w:szCs w:val="24"/>
        </w:rPr>
      </w:pPr>
    </w:p>
    <w:p w14:paraId="48E366C4" w14:textId="77777777" w:rsidR="00B8121E" w:rsidRPr="00B8121E" w:rsidRDefault="00B8121E">
      <w:pPr>
        <w:rPr>
          <w:sz w:val="24"/>
          <w:szCs w:val="24"/>
        </w:rPr>
      </w:pPr>
    </w:p>
    <w:p w14:paraId="31D45D4F" w14:textId="559F0123" w:rsidR="00B8121E" w:rsidRDefault="00B8121E"/>
    <w:p w14:paraId="4FFB6E36" w14:textId="7BBFE6EE" w:rsidR="00B8121E" w:rsidRDefault="00B8121E"/>
    <w:p w14:paraId="0C0B2616" w14:textId="22C0C394" w:rsidR="00B8121E" w:rsidRDefault="00B8121E"/>
    <w:p w14:paraId="581BD756" w14:textId="3F20DE87" w:rsidR="00B8121E" w:rsidRDefault="00B8121E"/>
    <w:p w14:paraId="6B05A42D" w14:textId="527848F5" w:rsidR="00B8121E" w:rsidRDefault="00B8121E"/>
    <w:p w14:paraId="6B93CD85" w14:textId="20406473" w:rsidR="00B8121E" w:rsidRDefault="00B8121E"/>
    <w:p w14:paraId="615A5070" w14:textId="60CCCF86" w:rsidR="00B8121E" w:rsidRDefault="00B8121E"/>
    <w:p w14:paraId="2C4224AB" w14:textId="00857790" w:rsidR="00B8121E" w:rsidRDefault="00B8121E"/>
    <w:p w14:paraId="1B486EB6" w14:textId="44CBF3B7" w:rsidR="00B8121E" w:rsidRDefault="00B8121E"/>
    <w:p w14:paraId="5F519047" w14:textId="5718DF64" w:rsidR="00B8121E" w:rsidRDefault="00B8121E"/>
    <w:sdt>
      <w:sdtPr>
        <w:rPr>
          <w:rFonts w:asciiTheme="minorHAnsi" w:eastAsiaTheme="minorHAnsi" w:hAnsiTheme="minorHAnsi" w:cstheme="minorBidi"/>
          <w:color w:val="auto"/>
          <w:sz w:val="20"/>
          <w:szCs w:val="20"/>
          <w:lang w:val="fr-FR"/>
        </w:rPr>
        <w:id w:val="-1701388440"/>
        <w:docPartObj>
          <w:docPartGallery w:val="Table of Contents"/>
          <w:docPartUnique/>
        </w:docPartObj>
      </w:sdtPr>
      <w:sdtEndPr>
        <w:rPr>
          <w:b/>
          <w:bCs/>
        </w:rPr>
      </w:sdtEndPr>
      <w:sdtContent>
        <w:p w14:paraId="7C2A0874" w14:textId="77777777" w:rsidR="00BE225D" w:rsidRDefault="00BE225D" w:rsidP="00BE225D">
          <w:pPr>
            <w:pStyle w:val="En-ttedetabledesmatires"/>
            <w:rPr>
              <w:lang w:val="fr-FR"/>
            </w:rPr>
          </w:pPr>
          <w:r>
            <w:rPr>
              <w:lang w:val="fr-FR"/>
            </w:rPr>
            <w:t>Table des matières</w:t>
          </w:r>
        </w:p>
        <w:p w14:paraId="739346BE" w14:textId="77777777" w:rsidR="00BE225D" w:rsidRPr="00BA3DA5" w:rsidRDefault="00BE225D" w:rsidP="00BE225D">
          <w:pPr>
            <w:rPr>
              <w:lang w:val="fr-FR"/>
            </w:rPr>
          </w:pPr>
        </w:p>
        <w:p w14:paraId="0DAAB0DA" w14:textId="208F7E50" w:rsidR="00CF7EA9" w:rsidRDefault="00BE225D">
          <w:pPr>
            <w:pStyle w:val="TM1"/>
            <w:tabs>
              <w:tab w:val="right" w:leader="dot" w:pos="8630"/>
            </w:tabs>
            <w:rPr>
              <w:rFonts w:eastAsiaTheme="minorEastAsia"/>
              <w:noProof/>
              <w:sz w:val="22"/>
              <w:szCs w:val="22"/>
              <w:lang w:eastAsia="fr-CA"/>
            </w:rPr>
          </w:pPr>
          <w:r>
            <w:fldChar w:fldCharType="begin"/>
          </w:r>
          <w:r>
            <w:instrText xml:space="preserve"> TOC \o "1-3" \h \z \u </w:instrText>
          </w:r>
          <w:r>
            <w:fldChar w:fldCharType="separate"/>
          </w:r>
          <w:hyperlink w:anchor="_Toc130808627" w:history="1">
            <w:r w:rsidR="00CF7EA9" w:rsidRPr="00AB6D30">
              <w:rPr>
                <w:rStyle w:val="Lienhypertexte"/>
                <w:noProof/>
              </w:rPr>
              <w:t>1-AAC Can Export</w:t>
            </w:r>
            <w:r w:rsidR="00CF7EA9">
              <w:rPr>
                <w:noProof/>
                <w:webHidden/>
              </w:rPr>
              <w:tab/>
            </w:r>
            <w:r w:rsidR="00CF7EA9">
              <w:rPr>
                <w:noProof/>
                <w:webHidden/>
              </w:rPr>
              <w:fldChar w:fldCharType="begin"/>
            </w:r>
            <w:r w:rsidR="00CF7EA9">
              <w:rPr>
                <w:noProof/>
                <w:webHidden/>
              </w:rPr>
              <w:instrText xml:space="preserve"> PAGEREF _Toc130808627 \h </w:instrText>
            </w:r>
            <w:r w:rsidR="00CF7EA9">
              <w:rPr>
                <w:noProof/>
                <w:webHidden/>
              </w:rPr>
            </w:r>
            <w:r w:rsidR="00CF7EA9">
              <w:rPr>
                <w:noProof/>
                <w:webHidden/>
              </w:rPr>
              <w:fldChar w:fldCharType="separate"/>
            </w:r>
            <w:r w:rsidR="0097383D">
              <w:rPr>
                <w:noProof/>
                <w:webHidden/>
              </w:rPr>
              <w:t>7</w:t>
            </w:r>
            <w:r w:rsidR="00CF7EA9">
              <w:rPr>
                <w:noProof/>
                <w:webHidden/>
              </w:rPr>
              <w:fldChar w:fldCharType="end"/>
            </w:r>
          </w:hyperlink>
        </w:p>
        <w:p w14:paraId="684F44A1" w14:textId="1FF7BD29" w:rsidR="00CF7EA9" w:rsidRDefault="00CF7EA9">
          <w:pPr>
            <w:pStyle w:val="TM1"/>
            <w:tabs>
              <w:tab w:val="right" w:leader="dot" w:pos="8630"/>
            </w:tabs>
            <w:rPr>
              <w:rFonts w:eastAsiaTheme="minorEastAsia"/>
              <w:noProof/>
              <w:sz w:val="22"/>
              <w:szCs w:val="22"/>
              <w:lang w:eastAsia="fr-CA"/>
            </w:rPr>
          </w:pPr>
          <w:hyperlink w:anchor="_Toc130808628" w:history="1">
            <w:r w:rsidRPr="00AB6D30">
              <w:rPr>
                <w:rStyle w:val="Lienhypertexte"/>
                <w:noProof/>
              </w:rPr>
              <w:t>2-AAC Disposition de report de l’impôt pour les éleveurs</w:t>
            </w:r>
            <w:r>
              <w:rPr>
                <w:noProof/>
                <w:webHidden/>
              </w:rPr>
              <w:tab/>
            </w:r>
            <w:r>
              <w:rPr>
                <w:noProof/>
                <w:webHidden/>
              </w:rPr>
              <w:fldChar w:fldCharType="begin"/>
            </w:r>
            <w:r>
              <w:rPr>
                <w:noProof/>
                <w:webHidden/>
              </w:rPr>
              <w:instrText xml:space="preserve"> PAGEREF _Toc130808628 \h </w:instrText>
            </w:r>
            <w:r>
              <w:rPr>
                <w:noProof/>
                <w:webHidden/>
              </w:rPr>
            </w:r>
            <w:r>
              <w:rPr>
                <w:noProof/>
                <w:webHidden/>
              </w:rPr>
              <w:fldChar w:fldCharType="separate"/>
            </w:r>
            <w:r w:rsidR="0097383D">
              <w:rPr>
                <w:noProof/>
                <w:webHidden/>
              </w:rPr>
              <w:t>8</w:t>
            </w:r>
            <w:r>
              <w:rPr>
                <w:noProof/>
                <w:webHidden/>
              </w:rPr>
              <w:fldChar w:fldCharType="end"/>
            </w:r>
          </w:hyperlink>
        </w:p>
        <w:p w14:paraId="4408BF7C" w14:textId="42A7ED4F" w:rsidR="00CF7EA9" w:rsidRDefault="00CF7EA9">
          <w:pPr>
            <w:pStyle w:val="TM1"/>
            <w:tabs>
              <w:tab w:val="right" w:leader="dot" w:pos="8630"/>
            </w:tabs>
            <w:rPr>
              <w:rFonts w:eastAsiaTheme="minorEastAsia"/>
              <w:noProof/>
              <w:sz w:val="22"/>
              <w:szCs w:val="22"/>
              <w:lang w:eastAsia="fr-CA"/>
            </w:rPr>
          </w:pPr>
          <w:hyperlink w:anchor="_Toc130808629" w:history="1">
            <w:r w:rsidRPr="00AB6D30">
              <w:rPr>
                <w:rStyle w:val="Lienhypertexte"/>
                <w:noProof/>
              </w:rPr>
              <w:t>3-AAC Fonds d’investissement pour la transformation des produits sous la</w:t>
            </w:r>
            <w:r>
              <w:rPr>
                <w:noProof/>
                <w:webHidden/>
              </w:rPr>
              <w:tab/>
            </w:r>
            <w:r>
              <w:rPr>
                <w:noProof/>
                <w:webHidden/>
              </w:rPr>
              <w:fldChar w:fldCharType="begin"/>
            </w:r>
            <w:r>
              <w:rPr>
                <w:noProof/>
                <w:webHidden/>
              </w:rPr>
              <w:instrText xml:space="preserve"> PAGEREF _Toc130808629 \h </w:instrText>
            </w:r>
            <w:r>
              <w:rPr>
                <w:noProof/>
                <w:webHidden/>
              </w:rPr>
            </w:r>
            <w:r>
              <w:rPr>
                <w:noProof/>
                <w:webHidden/>
              </w:rPr>
              <w:fldChar w:fldCharType="separate"/>
            </w:r>
            <w:r w:rsidR="0097383D">
              <w:rPr>
                <w:noProof/>
                <w:webHidden/>
              </w:rPr>
              <w:t>9</w:t>
            </w:r>
            <w:r>
              <w:rPr>
                <w:noProof/>
                <w:webHidden/>
              </w:rPr>
              <w:fldChar w:fldCharType="end"/>
            </w:r>
          </w:hyperlink>
        </w:p>
        <w:p w14:paraId="1EA6E093" w14:textId="410E392A" w:rsidR="00CF7EA9" w:rsidRDefault="00CF7EA9">
          <w:pPr>
            <w:pStyle w:val="TM1"/>
            <w:tabs>
              <w:tab w:val="right" w:leader="dot" w:pos="8630"/>
            </w:tabs>
            <w:rPr>
              <w:rFonts w:eastAsiaTheme="minorEastAsia"/>
              <w:noProof/>
              <w:sz w:val="22"/>
              <w:szCs w:val="22"/>
              <w:lang w:eastAsia="fr-CA"/>
            </w:rPr>
          </w:pPr>
          <w:hyperlink w:anchor="_Toc130808630" w:history="1">
            <w:r w:rsidRPr="00AB6D30">
              <w:rPr>
                <w:rStyle w:val="Lienhypertexte"/>
                <w:noProof/>
              </w:rPr>
              <w:t>gestion de l’offre</w:t>
            </w:r>
            <w:r>
              <w:rPr>
                <w:noProof/>
                <w:webHidden/>
              </w:rPr>
              <w:tab/>
            </w:r>
            <w:r>
              <w:rPr>
                <w:noProof/>
                <w:webHidden/>
              </w:rPr>
              <w:fldChar w:fldCharType="begin"/>
            </w:r>
            <w:r>
              <w:rPr>
                <w:noProof/>
                <w:webHidden/>
              </w:rPr>
              <w:instrText xml:space="preserve"> PAGEREF _Toc130808630 \h </w:instrText>
            </w:r>
            <w:r>
              <w:rPr>
                <w:noProof/>
                <w:webHidden/>
              </w:rPr>
            </w:r>
            <w:r>
              <w:rPr>
                <w:noProof/>
                <w:webHidden/>
              </w:rPr>
              <w:fldChar w:fldCharType="separate"/>
            </w:r>
            <w:r w:rsidR="0097383D">
              <w:rPr>
                <w:noProof/>
                <w:webHidden/>
              </w:rPr>
              <w:t>9</w:t>
            </w:r>
            <w:r>
              <w:rPr>
                <w:noProof/>
                <w:webHidden/>
              </w:rPr>
              <w:fldChar w:fldCharType="end"/>
            </w:r>
          </w:hyperlink>
        </w:p>
        <w:p w14:paraId="030229CB" w14:textId="659A2D8B" w:rsidR="00CF7EA9" w:rsidRDefault="00CF7EA9">
          <w:pPr>
            <w:pStyle w:val="TM1"/>
            <w:tabs>
              <w:tab w:val="right" w:leader="dot" w:pos="8630"/>
            </w:tabs>
            <w:rPr>
              <w:rFonts w:eastAsiaTheme="minorEastAsia"/>
              <w:noProof/>
              <w:sz w:val="22"/>
              <w:szCs w:val="22"/>
              <w:lang w:eastAsia="fr-CA"/>
            </w:rPr>
          </w:pPr>
          <w:hyperlink w:anchor="_Toc130808631" w:history="1">
            <w:r w:rsidRPr="00AB6D30">
              <w:rPr>
                <w:rStyle w:val="Lienhypertexte"/>
                <w:noProof/>
              </w:rPr>
              <w:t>4-AAC Initiative sur les systèmes agricoles et agroalimentaire autochtones</w:t>
            </w:r>
            <w:r>
              <w:rPr>
                <w:noProof/>
                <w:webHidden/>
              </w:rPr>
              <w:tab/>
            </w:r>
            <w:r>
              <w:rPr>
                <w:noProof/>
                <w:webHidden/>
              </w:rPr>
              <w:fldChar w:fldCharType="begin"/>
            </w:r>
            <w:r>
              <w:rPr>
                <w:noProof/>
                <w:webHidden/>
              </w:rPr>
              <w:instrText xml:space="preserve"> PAGEREF _Toc130808631 \h </w:instrText>
            </w:r>
            <w:r>
              <w:rPr>
                <w:noProof/>
                <w:webHidden/>
              </w:rPr>
            </w:r>
            <w:r>
              <w:rPr>
                <w:noProof/>
                <w:webHidden/>
              </w:rPr>
              <w:fldChar w:fldCharType="separate"/>
            </w:r>
            <w:r w:rsidR="0097383D">
              <w:rPr>
                <w:noProof/>
                <w:webHidden/>
              </w:rPr>
              <w:t>10</w:t>
            </w:r>
            <w:r>
              <w:rPr>
                <w:noProof/>
                <w:webHidden/>
              </w:rPr>
              <w:fldChar w:fldCharType="end"/>
            </w:r>
          </w:hyperlink>
        </w:p>
        <w:p w14:paraId="050A01AE" w14:textId="24926758" w:rsidR="00CF7EA9" w:rsidRDefault="00CF7EA9">
          <w:pPr>
            <w:pStyle w:val="TM1"/>
            <w:tabs>
              <w:tab w:val="right" w:leader="dot" w:pos="8630"/>
            </w:tabs>
            <w:rPr>
              <w:rFonts w:eastAsiaTheme="minorEastAsia"/>
              <w:noProof/>
              <w:sz w:val="22"/>
              <w:szCs w:val="22"/>
              <w:lang w:eastAsia="fr-CA"/>
            </w:rPr>
          </w:pPr>
          <w:hyperlink w:anchor="_Toc130808632" w:history="1">
            <w:r w:rsidRPr="00AB6D30">
              <w:rPr>
                <w:rStyle w:val="Lienhypertexte"/>
                <w:noProof/>
              </w:rPr>
              <w:t>5- AAC Programme de la Loi canadienne sur les prêts agricoles</w:t>
            </w:r>
            <w:r>
              <w:rPr>
                <w:noProof/>
                <w:webHidden/>
              </w:rPr>
              <w:tab/>
            </w:r>
            <w:r>
              <w:rPr>
                <w:noProof/>
                <w:webHidden/>
              </w:rPr>
              <w:fldChar w:fldCharType="begin"/>
            </w:r>
            <w:r>
              <w:rPr>
                <w:noProof/>
                <w:webHidden/>
              </w:rPr>
              <w:instrText xml:space="preserve"> PAGEREF _Toc130808632 \h </w:instrText>
            </w:r>
            <w:r>
              <w:rPr>
                <w:noProof/>
                <w:webHidden/>
              </w:rPr>
            </w:r>
            <w:r>
              <w:rPr>
                <w:noProof/>
                <w:webHidden/>
              </w:rPr>
              <w:fldChar w:fldCharType="separate"/>
            </w:r>
            <w:r w:rsidR="0097383D">
              <w:rPr>
                <w:noProof/>
                <w:webHidden/>
              </w:rPr>
              <w:t>11</w:t>
            </w:r>
            <w:r>
              <w:rPr>
                <w:noProof/>
                <w:webHidden/>
              </w:rPr>
              <w:fldChar w:fldCharType="end"/>
            </w:r>
          </w:hyperlink>
        </w:p>
        <w:p w14:paraId="6BEF14C7" w14:textId="748816CD" w:rsidR="00CF7EA9" w:rsidRDefault="00CF7EA9">
          <w:pPr>
            <w:pStyle w:val="TM1"/>
            <w:tabs>
              <w:tab w:val="right" w:leader="dot" w:pos="8630"/>
            </w:tabs>
            <w:rPr>
              <w:rFonts w:eastAsiaTheme="minorEastAsia"/>
              <w:noProof/>
              <w:sz w:val="22"/>
              <w:szCs w:val="22"/>
              <w:lang w:eastAsia="fr-CA"/>
            </w:rPr>
          </w:pPr>
          <w:hyperlink w:anchor="_Toc130808633" w:history="1">
            <w:r w:rsidRPr="00AB6D30">
              <w:rPr>
                <w:rStyle w:val="Lienhypertexte"/>
                <w:noProof/>
              </w:rPr>
              <w:t>6- AAC Programme Agri-Innover</w:t>
            </w:r>
            <w:r>
              <w:rPr>
                <w:noProof/>
                <w:webHidden/>
              </w:rPr>
              <w:tab/>
            </w:r>
            <w:r>
              <w:rPr>
                <w:noProof/>
                <w:webHidden/>
              </w:rPr>
              <w:fldChar w:fldCharType="begin"/>
            </w:r>
            <w:r>
              <w:rPr>
                <w:noProof/>
                <w:webHidden/>
              </w:rPr>
              <w:instrText xml:space="preserve"> PAGEREF _Toc130808633 \h </w:instrText>
            </w:r>
            <w:r>
              <w:rPr>
                <w:noProof/>
                <w:webHidden/>
              </w:rPr>
            </w:r>
            <w:r>
              <w:rPr>
                <w:noProof/>
                <w:webHidden/>
              </w:rPr>
              <w:fldChar w:fldCharType="separate"/>
            </w:r>
            <w:r w:rsidR="0097383D">
              <w:rPr>
                <w:noProof/>
                <w:webHidden/>
              </w:rPr>
              <w:t>12</w:t>
            </w:r>
            <w:r>
              <w:rPr>
                <w:noProof/>
                <w:webHidden/>
              </w:rPr>
              <w:fldChar w:fldCharType="end"/>
            </w:r>
          </w:hyperlink>
        </w:p>
        <w:p w14:paraId="4DFCF957" w14:textId="59898FEB" w:rsidR="00CF7EA9" w:rsidRDefault="00CF7EA9">
          <w:pPr>
            <w:pStyle w:val="TM1"/>
            <w:tabs>
              <w:tab w:val="right" w:leader="dot" w:pos="8630"/>
            </w:tabs>
            <w:rPr>
              <w:rFonts w:eastAsiaTheme="minorEastAsia"/>
              <w:noProof/>
              <w:sz w:val="22"/>
              <w:szCs w:val="22"/>
              <w:lang w:eastAsia="fr-CA"/>
            </w:rPr>
          </w:pPr>
          <w:hyperlink w:anchor="_Toc130808634" w:history="1">
            <w:r w:rsidRPr="00AB6D30">
              <w:rPr>
                <w:rStyle w:val="Lienhypertexte"/>
                <w:noProof/>
              </w:rPr>
              <w:t>7- AAC Programme de paiements anticipés</w:t>
            </w:r>
            <w:r>
              <w:rPr>
                <w:noProof/>
                <w:webHidden/>
              </w:rPr>
              <w:tab/>
            </w:r>
            <w:r>
              <w:rPr>
                <w:noProof/>
                <w:webHidden/>
              </w:rPr>
              <w:fldChar w:fldCharType="begin"/>
            </w:r>
            <w:r>
              <w:rPr>
                <w:noProof/>
                <w:webHidden/>
              </w:rPr>
              <w:instrText xml:space="preserve"> PAGEREF _Toc130808634 \h </w:instrText>
            </w:r>
            <w:r>
              <w:rPr>
                <w:noProof/>
                <w:webHidden/>
              </w:rPr>
            </w:r>
            <w:r>
              <w:rPr>
                <w:noProof/>
                <w:webHidden/>
              </w:rPr>
              <w:fldChar w:fldCharType="separate"/>
            </w:r>
            <w:r w:rsidR="0097383D">
              <w:rPr>
                <w:noProof/>
                <w:webHidden/>
              </w:rPr>
              <w:t>13</w:t>
            </w:r>
            <w:r>
              <w:rPr>
                <w:noProof/>
                <w:webHidden/>
              </w:rPr>
              <w:fldChar w:fldCharType="end"/>
            </w:r>
          </w:hyperlink>
        </w:p>
        <w:p w14:paraId="7CF64E40" w14:textId="2E5712BE" w:rsidR="00CF7EA9" w:rsidRDefault="00CF7EA9">
          <w:pPr>
            <w:pStyle w:val="TM1"/>
            <w:tabs>
              <w:tab w:val="right" w:leader="dot" w:pos="8630"/>
            </w:tabs>
            <w:rPr>
              <w:rFonts w:eastAsiaTheme="minorEastAsia"/>
              <w:noProof/>
              <w:sz w:val="22"/>
              <w:szCs w:val="22"/>
              <w:lang w:eastAsia="fr-CA"/>
            </w:rPr>
          </w:pPr>
          <w:hyperlink w:anchor="_Toc130808635" w:history="1">
            <w:r w:rsidRPr="00AB6D30">
              <w:rPr>
                <w:rStyle w:val="Lienhypertexte"/>
                <w:noProof/>
              </w:rPr>
              <w:t>8-AAC Programme industriel du CRDAA</w:t>
            </w:r>
            <w:r>
              <w:rPr>
                <w:noProof/>
                <w:webHidden/>
              </w:rPr>
              <w:tab/>
            </w:r>
            <w:r>
              <w:rPr>
                <w:noProof/>
                <w:webHidden/>
              </w:rPr>
              <w:fldChar w:fldCharType="begin"/>
            </w:r>
            <w:r>
              <w:rPr>
                <w:noProof/>
                <w:webHidden/>
              </w:rPr>
              <w:instrText xml:space="preserve"> PAGEREF _Toc130808635 \h </w:instrText>
            </w:r>
            <w:r>
              <w:rPr>
                <w:noProof/>
                <w:webHidden/>
              </w:rPr>
            </w:r>
            <w:r>
              <w:rPr>
                <w:noProof/>
                <w:webHidden/>
              </w:rPr>
              <w:fldChar w:fldCharType="separate"/>
            </w:r>
            <w:r w:rsidR="0097383D">
              <w:rPr>
                <w:noProof/>
                <w:webHidden/>
              </w:rPr>
              <w:t>14</w:t>
            </w:r>
            <w:r>
              <w:rPr>
                <w:noProof/>
                <w:webHidden/>
              </w:rPr>
              <w:fldChar w:fldCharType="end"/>
            </w:r>
          </w:hyperlink>
        </w:p>
        <w:p w14:paraId="1024F0AD" w14:textId="31FB935E" w:rsidR="00CF7EA9" w:rsidRDefault="00CF7EA9">
          <w:pPr>
            <w:pStyle w:val="TM1"/>
            <w:tabs>
              <w:tab w:val="right" w:leader="dot" w:pos="8630"/>
            </w:tabs>
            <w:rPr>
              <w:rFonts w:eastAsiaTheme="minorEastAsia"/>
              <w:noProof/>
              <w:sz w:val="22"/>
              <w:szCs w:val="22"/>
              <w:lang w:eastAsia="fr-CA"/>
            </w:rPr>
          </w:pPr>
          <w:hyperlink w:anchor="_Toc130808636" w:history="1">
            <w:r w:rsidRPr="00AB6D30">
              <w:rPr>
                <w:rStyle w:val="Lienhypertexte"/>
                <w:noProof/>
              </w:rPr>
              <w:t>9- AAC Programme d’emploi et de compétences des jeunes</w:t>
            </w:r>
            <w:r>
              <w:rPr>
                <w:noProof/>
                <w:webHidden/>
              </w:rPr>
              <w:tab/>
            </w:r>
            <w:r>
              <w:rPr>
                <w:noProof/>
                <w:webHidden/>
              </w:rPr>
              <w:fldChar w:fldCharType="begin"/>
            </w:r>
            <w:r>
              <w:rPr>
                <w:noProof/>
                <w:webHidden/>
              </w:rPr>
              <w:instrText xml:space="preserve"> PAGEREF _Toc130808636 \h </w:instrText>
            </w:r>
            <w:r>
              <w:rPr>
                <w:noProof/>
                <w:webHidden/>
              </w:rPr>
            </w:r>
            <w:r>
              <w:rPr>
                <w:noProof/>
                <w:webHidden/>
              </w:rPr>
              <w:fldChar w:fldCharType="separate"/>
            </w:r>
            <w:r w:rsidR="0097383D">
              <w:rPr>
                <w:noProof/>
                <w:webHidden/>
              </w:rPr>
              <w:t>15</w:t>
            </w:r>
            <w:r>
              <w:rPr>
                <w:noProof/>
                <w:webHidden/>
              </w:rPr>
              <w:fldChar w:fldCharType="end"/>
            </w:r>
          </w:hyperlink>
        </w:p>
        <w:p w14:paraId="7431E766" w14:textId="173E7F38" w:rsidR="00CF7EA9" w:rsidRDefault="00CF7EA9">
          <w:pPr>
            <w:pStyle w:val="TM1"/>
            <w:tabs>
              <w:tab w:val="right" w:leader="dot" w:pos="8630"/>
            </w:tabs>
            <w:rPr>
              <w:rFonts w:eastAsiaTheme="minorEastAsia"/>
              <w:noProof/>
              <w:sz w:val="22"/>
              <w:szCs w:val="22"/>
              <w:lang w:eastAsia="fr-CA"/>
            </w:rPr>
          </w:pPr>
          <w:hyperlink w:anchor="_Toc130808637" w:history="1">
            <w:r w:rsidRPr="00AB6D30">
              <w:rPr>
                <w:rStyle w:val="Lienhypertexte"/>
                <w:noProof/>
              </w:rPr>
              <w:t>10-AAC Service de médiation en matière d’endettement agricole</w:t>
            </w:r>
            <w:r>
              <w:rPr>
                <w:noProof/>
                <w:webHidden/>
              </w:rPr>
              <w:tab/>
            </w:r>
            <w:r>
              <w:rPr>
                <w:noProof/>
                <w:webHidden/>
              </w:rPr>
              <w:fldChar w:fldCharType="begin"/>
            </w:r>
            <w:r>
              <w:rPr>
                <w:noProof/>
                <w:webHidden/>
              </w:rPr>
              <w:instrText xml:space="preserve"> PAGEREF _Toc130808637 \h </w:instrText>
            </w:r>
            <w:r>
              <w:rPr>
                <w:noProof/>
                <w:webHidden/>
              </w:rPr>
            </w:r>
            <w:r>
              <w:rPr>
                <w:noProof/>
                <w:webHidden/>
              </w:rPr>
              <w:fldChar w:fldCharType="separate"/>
            </w:r>
            <w:r w:rsidR="0097383D">
              <w:rPr>
                <w:noProof/>
                <w:webHidden/>
              </w:rPr>
              <w:t>16</w:t>
            </w:r>
            <w:r>
              <w:rPr>
                <w:noProof/>
                <w:webHidden/>
              </w:rPr>
              <w:fldChar w:fldCharType="end"/>
            </w:r>
          </w:hyperlink>
        </w:p>
        <w:p w14:paraId="398729FE" w14:textId="39816B8A" w:rsidR="00CF7EA9" w:rsidRDefault="00CF7EA9">
          <w:pPr>
            <w:pStyle w:val="TM1"/>
            <w:tabs>
              <w:tab w:val="right" w:leader="dot" w:pos="8630"/>
            </w:tabs>
            <w:rPr>
              <w:rFonts w:eastAsiaTheme="minorEastAsia"/>
              <w:noProof/>
              <w:sz w:val="22"/>
              <w:szCs w:val="22"/>
              <w:lang w:eastAsia="fr-CA"/>
            </w:rPr>
          </w:pPr>
          <w:hyperlink w:anchor="_Toc130808638" w:history="1">
            <w:r w:rsidRPr="00AB6D30">
              <w:rPr>
                <w:rStyle w:val="Lienhypertexte"/>
                <w:noProof/>
              </w:rPr>
              <w:t>Capital financière agricole Inc.</w:t>
            </w:r>
            <w:r>
              <w:rPr>
                <w:noProof/>
                <w:webHidden/>
              </w:rPr>
              <w:tab/>
            </w:r>
            <w:r>
              <w:rPr>
                <w:noProof/>
                <w:webHidden/>
              </w:rPr>
              <w:fldChar w:fldCharType="begin"/>
            </w:r>
            <w:r>
              <w:rPr>
                <w:noProof/>
                <w:webHidden/>
              </w:rPr>
              <w:instrText xml:space="preserve"> PAGEREF _Toc130808638 \h </w:instrText>
            </w:r>
            <w:r>
              <w:rPr>
                <w:noProof/>
                <w:webHidden/>
              </w:rPr>
            </w:r>
            <w:r>
              <w:rPr>
                <w:noProof/>
                <w:webHidden/>
              </w:rPr>
              <w:fldChar w:fldCharType="separate"/>
            </w:r>
            <w:r w:rsidR="0097383D">
              <w:rPr>
                <w:noProof/>
                <w:webHidden/>
              </w:rPr>
              <w:t>18</w:t>
            </w:r>
            <w:r>
              <w:rPr>
                <w:noProof/>
                <w:webHidden/>
              </w:rPr>
              <w:fldChar w:fldCharType="end"/>
            </w:r>
          </w:hyperlink>
        </w:p>
        <w:p w14:paraId="1162CB85" w14:textId="74433B73" w:rsidR="00CF7EA9" w:rsidRDefault="00CF7EA9">
          <w:pPr>
            <w:pStyle w:val="TM1"/>
            <w:tabs>
              <w:tab w:val="right" w:leader="dot" w:pos="8630"/>
            </w:tabs>
            <w:rPr>
              <w:rFonts w:eastAsiaTheme="minorEastAsia"/>
              <w:noProof/>
              <w:sz w:val="22"/>
              <w:szCs w:val="22"/>
              <w:lang w:eastAsia="fr-CA"/>
            </w:rPr>
          </w:pPr>
          <w:hyperlink w:anchor="_Toc130808639" w:history="1">
            <w:r w:rsidRPr="00AB6D30">
              <w:rPr>
                <w:rStyle w:val="Lienhypertexte"/>
                <w:noProof/>
              </w:rPr>
              <w:t>Commission canadienne des grains : Protection du paiement à l’intention des producteurs de grain</w:t>
            </w:r>
            <w:r>
              <w:rPr>
                <w:noProof/>
                <w:webHidden/>
              </w:rPr>
              <w:tab/>
            </w:r>
            <w:r>
              <w:rPr>
                <w:noProof/>
                <w:webHidden/>
              </w:rPr>
              <w:fldChar w:fldCharType="begin"/>
            </w:r>
            <w:r>
              <w:rPr>
                <w:noProof/>
                <w:webHidden/>
              </w:rPr>
              <w:instrText xml:space="preserve"> PAGEREF _Toc130808639 \h </w:instrText>
            </w:r>
            <w:r>
              <w:rPr>
                <w:noProof/>
                <w:webHidden/>
              </w:rPr>
            </w:r>
            <w:r>
              <w:rPr>
                <w:noProof/>
                <w:webHidden/>
              </w:rPr>
              <w:fldChar w:fldCharType="separate"/>
            </w:r>
            <w:r w:rsidR="0097383D">
              <w:rPr>
                <w:noProof/>
                <w:webHidden/>
              </w:rPr>
              <w:t>21</w:t>
            </w:r>
            <w:r>
              <w:rPr>
                <w:noProof/>
                <w:webHidden/>
              </w:rPr>
              <w:fldChar w:fldCharType="end"/>
            </w:r>
          </w:hyperlink>
        </w:p>
        <w:p w14:paraId="1626636B" w14:textId="6222D2AF" w:rsidR="00CF7EA9" w:rsidRDefault="00CF7EA9">
          <w:pPr>
            <w:pStyle w:val="TM1"/>
            <w:tabs>
              <w:tab w:val="right" w:leader="dot" w:pos="8630"/>
            </w:tabs>
            <w:rPr>
              <w:rFonts w:eastAsiaTheme="minorEastAsia"/>
              <w:noProof/>
              <w:sz w:val="22"/>
              <w:szCs w:val="22"/>
              <w:lang w:eastAsia="fr-CA"/>
            </w:rPr>
          </w:pPr>
          <w:hyperlink w:anchor="_Toc130808640" w:history="1">
            <w:r w:rsidRPr="00AB6D30">
              <w:rPr>
                <w:rStyle w:val="Lienhypertexte"/>
                <w:noProof/>
              </w:rPr>
              <w:t>Coopérative bovine d’Abitibi</w:t>
            </w:r>
            <w:r>
              <w:rPr>
                <w:noProof/>
                <w:webHidden/>
              </w:rPr>
              <w:tab/>
            </w:r>
            <w:r>
              <w:rPr>
                <w:noProof/>
                <w:webHidden/>
              </w:rPr>
              <w:fldChar w:fldCharType="begin"/>
            </w:r>
            <w:r>
              <w:rPr>
                <w:noProof/>
                <w:webHidden/>
              </w:rPr>
              <w:instrText xml:space="preserve"> PAGEREF _Toc130808640 \h </w:instrText>
            </w:r>
            <w:r>
              <w:rPr>
                <w:noProof/>
                <w:webHidden/>
              </w:rPr>
            </w:r>
            <w:r>
              <w:rPr>
                <w:noProof/>
                <w:webHidden/>
              </w:rPr>
              <w:fldChar w:fldCharType="separate"/>
            </w:r>
            <w:r w:rsidR="0097383D">
              <w:rPr>
                <w:noProof/>
                <w:webHidden/>
              </w:rPr>
              <w:t>22</w:t>
            </w:r>
            <w:r>
              <w:rPr>
                <w:noProof/>
                <w:webHidden/>
              </w:rPr>
              <w:fldChar w:fldCharType="end"/>
            </w:r>
          </w:hyperlink>
        </w:p>
        <w:p w14:paraId="59C0B8E4" w14:textId="39CE6BA6" w:rsidR="00CF7EA9" w:rsidRDefault="00CF7EA9">
          <w:pPr>
            <w:pStyle w:val="TM1"/>
            <w:tabs>
              <w:tab w:val="right" w:leader="dot" w:pos="8630"/>
            </w:tabs>
            <w:rPr>
              <w:rFonts w:eastAsiaTheme="minorEastAsia"/>
              <w:noProof/>
              <w:sz w:val="22"/>
              <w:szCs w:val="22"/>
              <w:lang w:eastAsia="fr-CA"/>
            </w:rPr>
          </w:pPr>
          <w:hyperlink w:anchor="_Toc130808641" w:history="1">
            <w:r w:rsidRPr="00AB6D30">
              <w:rPr>
                <w:rStyle w:val="Lienhypertexte"/>
                <w:noProof/>
              </w:rPr>
              <w:t>Coopérative bovine d’Abitibi : Programme vache-veau(reproducteurs) et Programme bouvillon</w:t>
            </w:r>
            <w:r>
              <w:rPr>
                <w:noProof/>
                <w:webHidden/>
              </w:rPr>
              <w:tab/>
            </w:r>
            <w:r>
              <w:rPr>
                <w:noProof/>
                <w:webHidden/>
              </w:rPr>
              <w:fldChar w:fldCharType="begin"/>
            </w:r>
            <w:r>
              <w:rPr>
                <w:noProof/>
                <w:webHidden/>
              </w:rPr>
              <w:instrText xml:space="preserve"> PAGEREF _Toc130808641 \h </w:instrText>
            </w:r>
            <w:r>
              <w:rPr>
                <w:noProof/>
                <w:webHidden/>
              </w:rPr>
            </w:r>
            <w:r>
              <w:rPr>
                <w:noProof/>
                <w:webHidden/>
              </w:rPr>
              <w:fldChar w:fldCharType="separate"/>
            </w:r>
            <w:r w:rsidR="0097383D">
              <w:rPr>
                <w:noProof/>
                <w:webHidden/>
              </w:rPr>
              <w:t>23</w:t>
            </w:r>
            <w:r>
              <w:rPr>
                <w:noProof/>
                <w:webHidden/>
              </w:rPr>
              <w:fldChar w:fldCharType="end"/>
            </w:r>
          </w:hyperlink>
        </w:p>
        <w:p w14:paraId="5181E56F" w14:textId="2D93BC34" w:rsidR="00CF7EA9" w:rsidRDefault="00CF7EA9">
          <w:pPr>
            <w:pStyle w:val="TM1"/>
            <w:tabs>
              <w:tab w:val="right" w:leader="dot" w:pos="8630"/>
            </w:tabs>
            <w:rPr>
              <w:rFonts w:eastAsiaTheme="minorEastAsia"/>
              <w:noProof/>
              <w:sz w:val="22"/>
              <w:szCs w:val="22"/>
              <w:lang w:eastAsia="fr-CA"/>
            </w:rPr>
          </w:pPr>
          <w:hyperlink w:anchor="_Toc130808642" w:history="1">
            <w:r w:rsidRPr="00AB6D30">
              <w:rPr>
                <w:rStyle w:val="Lienhypertexte"/>
                <w:noProof/>
              </w:rPr>
              <w:t>Sollio Groupe coopératif : Fonds coopératif relève agricole</w:t>
            </w:r>
            <w:r>
              <w:rPr>
                <w:noProof/>
                <w:webHidden/>
              </w:rPr>
              <w:tab/>
            </w:r>
            <w:r>
              <w:rPr>
                <w:noProof/>
                <w:webHidden/>
              </w:rPr>
              <w:fldChar w:fldCharType="begin"/>
            </w:r>
            <w:r>
              <w:rPr>
                <w:noProof/>
                <w:webHidden/>
              </w:rPr>
              <w:instrText xml:space="preserve"> PAGEREF _Toc130808642 \h </w:instrText>
            </w:r>
            <w:r>
              <w:rPr>
                <w:noProof/>
                <w:webHidden/>
              </w:rPr>
            </w:r>
            <w:r>
              <w:rPr>
                <w:noProof/>
                <w:webHidden/>
              </w:rPr>
              <w:fldChar w:fldCharType="separate"/>
            </w:r>
            <w:r w:rsidR="0097383D">
              <w:rPr>
                <w:noProof/>
                <w:webHidden/>
              </w:rPr>
              <w:t>25</w:t>
            </w:r>
            <w:r>
              <w:rPr>
                <w:noProof/>
                <w:webHidden/>
              </w:rPr>
              <w:fldChar w:fldCharType="end"/>
            </w:r>
          </w:hyperlink>
        </w:p>
        <w:p w14:paraId="7F4BAEA9" w14:textId="1D27B182" w:rsidR="00CF7EA9" w:rsidRDefault="00CF7EA9">
          <w:pPr>
            <w:pStyle w:val="TM1"/>
            <w:tabs>
              <w:tab w:val="right" w:leader="dot" w:pos="8630"/>
            </w:tabs>
            <w:rPr>
              <w:rFonts w:eastAsiaTheme="minorEastAsia"/>
              <w:noProof/>
              <w:sz w:val="22"/>
              <w:szCs w:val="22"/>
              <w:lang w:eastAsia="fr-CA"/>
            </w:rPr>
          </w:pPr>
          <w:hyperlink w:anchor="_Toc130808643" w:history="1">
            <w:r w:rsidRPr="00AB6D30">
              <w:rPr>
                <w:rStyle w:val="Lienhypertexte"/>
                <w:noProof/>
              </w:rPr>
              <w:t>DEC Programme de développement économique du Québec</w:t>
            </w:r>
            <w:r>
              <w:rPr>
                <w:noProof/>
                <w:webHidden/>
              </w:rPr>
              <w:tab/>
            </w:r>
            <w:r>
              <w:rPr>
                <w:noProof/>
                <w:webHidden/>
              </w:rPr>
              <w:fldChar w:fldCharType="begin"/>
            </w:r>
            <w:r>
              <w:rPr>
                <w:noProof/>
                <w:webHidden/>
              </w:rPr>
              <w:instrText xml:space="preserve"> PAGEREF _Toc130808643 \h </w:instrText>
            </w:r>
            <w:r>
              <w:rPr>
                <w:noProof/>
                <w:webHidden/>
              </w:rPr>
            </w:r>
            <w:r>
              <w:rPr>
                <w:noProof/>
                <w:webHidden/>
              </w:rPr>
              <w:fldChar w:fldCharType="separate"/>
            </w:r>
            <w:r w:rsidR="0097383D">
              <w:rPr>
                <w:noProof/>
                <w:webHidden/>
              </w:rPr>
              <w:t>27</w:t>
            </w:r>
            <w:r>
              <w:rPr>
                <w:noProof/>
                <w:webHidden/>
              </w:rPr>
              <w:fldChar w:fldCharType="end"/>
            </w:r>
          </w:hyperlink>
        </w:p>
        <w:p w14:paraId="15787359" w14:textId="0212858F" w:rsidR="00CF7EA9" w:rsidRDefault="00CF7EA9">
          <w:pPr>
            <w:pStyle w:val="TM1"/>
            <w:tabs>
              <w:tab w:val="right" w:leader="dot" w:pos="8630"/>
            </w:tabs>
            <w:rPr>
              <w:rFonts w:eastAsiaTheme="minorEastAsia"/>
              <w:noProof/>
              <w:sz w:val="22"/>
              <w:szCs w:val="22"/>
              <w:lang w:eastAsia="fr-CA"/>
            </w:rPr>
          </w:pPr>
          <w:hyperlink w:anchor="_Toc130808644" w:history="1">
            <w:r w:rsidRPr="00AB6D30">
              <w:rPr>
                <w:rStyle w:val="Lienhypertexte"/>
                <w:noProof/>
              </w:rPr>
              <w:t>1-Desjardins Crédit rotatif agricole</w:t>
            </w:r>
            <w:r>
              <w:rPr>
                <w:noProof/>
                <w:webHidden/>
              </w:rPr>
              <w:tab/>
            </w:r>
            <w:r>
              <w:rPr>
                <w:noProof/>
                <w:webHidden/>
              </w:rPr>
              <w:fldChar w:fldCharType="begin"/>
            </w:r>
            <w:r>
              <w:rPr>
                <w:noProof/>
                <w:webHidden/>
              </w:rPr>
              <w:instrText xml:space="preserve"> PAGEREF _Toc130808644 \h </w:instrText>
            </w:r>
            <w:r>
              <w:rPr>
                <w:noProof/>
                <w:webHidden/>
              </w:rPr>
            </w:r>
            <w:r>
              <w:rPr>
                <w:noProof/>
                <w:webHidden/>
              </w:rPr>
              <w:fldChar w:fldCharType="separate"/>
            </w:r>
            <w:r w:rsidR="0097383D">
              <w:rPr>
                <w:noProof/>
                <w:webHidden/>
              </w:rPr>
              <w:t>30</w:t>
            </w:r>
            <w:r>
              <w:rPr>
                <w:noProof/>
                <w:webHidden/>
              </w:rPr>
              <w:fldChar w:fldCharType="end"/>
            </w:r>
          </w:hyperlink>
        </w:p>
        <w:p w14:paraId="48EDCAD0" w14:textId="114C7872" w:rsidR="00CF7EA9" w:rsidRDefault="00CF7EA9">
          <w:pPr>
            <w:pStyle w:val="TM1"/>
            <w:tabs>
              <w:tab w:val="right" w:leader="dot" w:pos="8630"/>
            </w:tabs>
            <w:rPr>
              <w:rFonts w:eastAsiaTheme="minorEastAsia"/>
              <w:noProof/>
              <w:sz w:val="22"/>
              <w:szCs w:val="22"/>
              <w:lang w:eastAsia="fr-CA"/>
            </w:rPr>
          </w:pPr>
          <w:hyperlink w:anchor="_Toc130808645" w:history="1">
            <w:r w:rsidRPr="00AB6D30">
              <w:rPr>
                <w:rStyle w:val="Lienhypertexte"/>
                <w:rFonts w:cs="Arial"/>
                <w:noProof/>
              </w:rPr>
              <w:t>Crédit préautorisé pour vos investissements actuels et futurs.</w:t>
            </w:r>
            <w:r>
              <w:rPr>
                <w:noProof/>
                <w:webHidden/>
              </w:rPr>
              <w:tab/>
            </w:r>
            <w:r>
              <w:rPr>
                <w:noProof/>
                <w:webHidden/>
              </w:rPr>
              <w:fldChar w:fldCharType="begin"/>
            </w:r>
            <w:r>
              <w:rPr>
                <w:noProof/>
                <w:webHidden/>
              </w:rPr>
              <w:instrText xml:space="preserve"> PAGEREF _Toc130808645 \h </w:instrText>
            </w:r>
            <w:r>
              <w:rPr>
                <w:noProof/>
                <w:webHidden/>
              </w:rPr>
            </w:r>
            <w:r>
              <w:rPr>
                <w:noProof/>
                <w:webHidden/>
              </w:rPr>
              <w:fldChar w:fldCharType="separate"/>
            </w:r>
            <w:r w:rsidR="0097383D">
              <w:rPr>
                <w:noProof/>
                <w:webHidden/>
              </w:rPr>
              <w:t>30</w:t>
            </w:r>
            <w:r>
              <w:rPr>
                <w:noProof/>
                <w:webHidden/>
              </w:rPr>
              <w:fldChar w:fldCharType="end"/>
            </w:r>
          </w:hyperlink>
        </w:p>
        <w:p w14:paraId="658A7137" w14:textId="721C3EF4" w:rsidR="00CF7EA9" w:rsidRDefault="00CF7EA9">
          <w:pPr>
            <w:pStyle w:val="TM1"/>
            <w:tabs>
              <w:tab w:val="right" w:leader="dot" w:pos="8630"/>
            </w:tabs>
            <w:rPr>
              <w:rFonts w:eastAsiaTheme="minorEastAsia"/>
              <w:noProof/>
              <w:sz w:val="22"/>
              <w:szCs w:val="22"/>
              <w:lang w:eastAsia="fr-CA"/>
            </w:rPr>
          </w:pPr>
          <w:hyperlink w:anchor="_Toc130808646" w:history="1">
            <w:r w:rsidRPr="00AB6D30">
              <w:rPr>
                <w:rStyle w:val="Lienhypertexte"/>
                <w:noProof/>
              </w:rPr>
              <w:t>2-Desjardins Marge de crédit d’exploitation</w:t>
            </w:r>
            <w:r>
              <w:rPr>
                <w:noProof/>
                <w:webHidden/>
              </w:rPr>
              <w:tab/>
            </w:r>
            <w:r>
              <w:rPr>
                <w:noProof/>
                <w:webHidden/>
              </w:rPr>
              <w:fldChar w:fldCharType="begin"/>
            </w:r>
            <w:r>
              <w:rPr>
                <w:noProof/>
                <w:webHidden/>
              </w:rPr>
              <w:instrText xml:space="preserve"> PAGEREF _Toc130808646 \h </w:instrText>
            </w:r>
            <w:r>
              <w:rPr>
                <w:noProof/>
                <w:webHidden/>
              </w:rPr>
            </w:r>
            <w:r>
              <w:rPr>
                <w:noProof/>
                <w:webHidden/>
              </w:rPr>
              <w:fldChar w:fldCharType="separate"/>
            </w:r>
            <w:r w:rsidR="0097383D">
              <w:rPr>
                <w:noProof/>
                <w:webHidden/>
              </w:rPr>
              <w:t>31</w:t>
            </w:r>
            <w:r>
              <w:rPr>
                <w:noProof/>
                <w:webHidden/>
              </w:rPr>
              <w:fldChar w:fldCharType="end"/>
            </w:r>
          </w:hyperlink>
        </w:p>
        <w:p w14:paraId="0B263B27" w14:textId="0BAC4C5B" w:rsidR="00CF7EA9" w:rsidRDefault="00CF7EA9">
          <w:pPr>
            <w:pStyle w:val="TM1"/>
            <w:tabs>
              <w:tab w:val="right" w:leader="dot" w:pos="8630"/>
            </w:tabs>
            <w:rPr>
              <w:rFonts w:eastAsiaTheme="minorEastAsia"/>
              <w:noProof/>
              <w:sz w:val="22"/>
              <w:szCs w:val="22"/>
              <w:lang w:eastAsia="fr-CA"/>
            </w:rPr>
          </w:pPr>
          <w:hyperlink w:anchor="_Toc130808647" w:history="1">
            <w:r w:rsidRPr="00AB6D30">
              <w:rPr>
                <w:rStyle w:val="Lienhypertexte"/>
                <w:noProof/>
              </w:rPr>
              <w:t>3-Desjardins Prêt relève agricole Desjardins</w:t>
            </w:r>
            <w:r>
              <w:rPr>
                <w:noProof/>
                <w:webHidden/>
              </w:rPr>
              <w:tab/>
            </w:r>
            <w:r>
              <w:rPr>
                <w:noProof/>
                <w:webHidden/>
              </w:rPr>
              <w:fldChar w:fldCharType="begin"/>
            </w:r>
            <w:r>
              <w:rPr>
                <w:noProof/>
                <w:webHidden/>
              </w:rPr>
              <w:instrText xml:space="preserve"> PAGEREF _Toc130808647 \h </w:instrText>
            </w:r>
            <w:r>
              <w:rPr>
                <w:noProof/>
                <w:webHidden/>
              </w:rPr>
            </w:r>
            <w:r>
              <w:rPr>
                <w:noProof/>
                <w:webHidden/>
              </w:rPr>
              <w:fldChar w:fldCharType="separate"/>
            </w:r>
            <w:r w:rsidR="0097383D">
              <w:rPr>
                <w:noProof/>
                <w:webHidden/>
              </w:rPr>
              <w:t>32</w:t>
            </w:r>
            <w:r>
              <w:rPr>
                <w:noProof/>
                <w:webHidden/>
              </w:rPr>
              <w:fldChar w:fldCharType="end"/>
            </w:r>
          </w:hyperlink>
        </w:p>
        <w:p w14:paraId="54B7F76C" w14:textId="6D5BF4A4" w:rsidR="00CF7EA9" w:rsidRDefault="00CF7EA9">
          <w:pPr>
            <w:pStyle w:val="TM1"/>
            <w:tabs>
              <w:tab w:val="right" w:leader="dot" w:pos="8630"/>
            </w:tabs>
            <w:rPr>
              <w:rFonts w:eastAsiaTheme="minorEastAsia"/>
              <w:noProof/>
              <w:sz w:val="22"/>
              <w:szCs w:val="22"/>
              <w:lang w:eastAsia="fr-CA"/>
            </w:rPr>
          </w:pPr>
          <w:hyperlink w:anchor="_Toc130808648" w:history="1">
            <w:r w:rsidRPr="00AB6D30">
              <w:rPr>
                <w:rStyle w:val="Lienhypertexte"/>
                <w:noProof/>
              </w:rPr>
              <w:t>4-Desjardins Prêts agricoles garantis</w:t>
            </w:r>
            <w:r>
              <w:rPr>
                <w:noProof/>
                <w:webHidden/>
              </w:rPr>
              <w:tab/>
            </w:r>
            <w:r>
              <w:rPr>
                <w:noProof/>
                <w:webHidden/>
              </w:rPr>
              <w:fldChar w:fldCharType="begin"/>
            </w:r>
            <w:r>
              <w:rPr>
                <w:noProof/>
                <w:webHidden/>
              </w:rPr>
              <w:instrText xml:space="preserve"> PAGEREF _Toc130808648 \h </w:instrText>
            </w:r>
            <w:r>
              <w:rPr>
                <w:noProof/>
                <w:webHidden/>
              </w:rPr>
            </w:r>
            <w:r>
              <w:rPr>
                <w:noProof/>
                <w:webHidden/>
              </w:rPr>
              <w:fldChar w:fldCharType="separate"/>
            </w:r>
            <w:r w:rsidR="0097383D">
              <w:rPr>
                <w:noProof/>
                <w:webHidden/>
              </w:rPr>
              <w:t>34</w:t>
            </w:r>
            <w:r>
              <w:rPr>
                <w:noProof/>
                <w:webHidden/>
              </w:rPr>
              <w:fldChar w:fldCharType="end"/>
            </w:r>
          </w:hyperlink>
        </w:p>
        <w:p w14:paraId="629B6020" w14:textId="53D23541" w:rsidR="00CF7EA9" w:rsidRDefault="00CF7EA9">
          <w:pPr>
            <w:pStyle w:val="TM1"/>
            <w:tabs>
              <w:tab w:val="right" w:leader="dot" w:pos="8630"/>
            </w:tabs>
            <w:rPr>
              <w:rFonts w:eastAsiaTheme="minorEastAsia"/>
              <w:noProof/>
              <w:sz w:val="22"/>
              <w:szCs w:val="22"/>
              <w:lang w:eastAsia="fr-CA"/>
            </w:rPr>
          </w:pPr>
          <w:hyperlink w:anchor="_Toc130808650" w:history="1">
            <w:r w:rsidRPr="00AB6D30">
              <w:rPr>
                <w:rStyle w:val="Lienhypertexte"/>
                <w:noProof/>
              </w:rPr>
              <w:t>5-Desjardins Prêts à terme</w:t>
            </w:r>
            <w:r>
              <w:rPr>
                <w:noProof/>
                <w:webHidden/>
              </w:rPr>
              <w:tab/>
            </w:r>
            <w:r>
              <w:rPr>
                <w:noProof/>
                <w:webHidden/>
              </w:rPr>
              <w:fldChar w:fldCharType="begin"/>
            </w:r>
            <w:r>
              <w:rPr>
                <w:noProof/>
                <w:webHidden/>
              </w:rPr>
              <w:instrText xml:space="preserve"> PAGEREF _Toc130808650 \h </w:instrText>
            </w:r>
            <w:r>
              <w:rPr>
                <w:noProof/>
                <w:webHidden/>
              </w:rPr>
            </w:r>
            <w:r>
              <w:rPr>
                <w:noProof/>
                <w:webHidden/>
              </w:rPr>
              <w:fldChar w:fldCharType="separate"/>
            </w:r>
            <w:r w:rsidR="0097383D">
              <w:rPr>
                <w:noProof/>
                <w:webHidden/>
              </w:rPr>
              <w:t>35</w:t>
            </w:r>
            <w:r>
              <w:rPr>
                <w:noProof/>
                <w:webHidden/>
              </w:rPr>
              <w:fldChar w:fldCharType="end"/>
            </w:r>
          </w:hyperlink>
        </w:p>
        <w:p w14:paraId="527C258A" w14:textId="5870F13E" w:rsidR="00CF7EA9" w:rsidRDefault="00CF7EA9">
          <w:pPr>
            <w:pStyle w:val="TM1"/>
            <w:tabs>
              <w:tab w:val="right" w:leader="dot" w:pos="8630"/>
            </w:tabs>
            <w:rPr>
              <w:rFonts w:eastAsiaTheme="minorEastAsia"/>
              <w:noProof/>
              <w:sz w:val="22"/>
              <w:szCs w:val="22"/>
              <w:lang w:eastAsia="fr-CA"/>
            </w:rPr>
          </w:pPr>
          <w:hyperlink w:anchor="_Toc130808652" w:history="1">
            <w:r w:rsidRPr="00AB6D30">
              <w:rPr>
                <w:rStyle w:val="Lienhypertexte"/>
                <w:noProof/>
              </w:rPr>
              <w:t>Desjardins : Créavenir</w:t>
            </w:r>
            <w:r>
              <w:rPr>
                <w:noProof/>
                <w:webHidden/>
              </w:rPr>
              <w:tab/>
            </w:r>
            <w:r>
              <w:rPr>
                <w:noProof/>
                <w:webHidden/>
              </w:rPr>
              <w:fldChar w:fldCharType="begin"/>
            </w:r>
            <w:r>
              <w:rPr>
                <w:noProof/>
                <w:webHidden/>
              </w:rPr>
              <w:instrText xml:space="preserve"> PAGEREF _Toc130808652 \h </w:instrText>
            </w:r>
            <w:r>
              <w:rPr>
                <w:noProof/>
                <w:webHidden/>
              </w:rPr>
            </w:r>
            <w:r>
              <w:rPr>
                <w:noProof/>
                <w:webHidden/>
              </w:rPr>
              <w:fldChar w:fldCharType="separate"/>
            </w:r>
            <w:r w:rsidR="0097383D">
              <w:rPr>
                <w:noProof/>
                <w:webHidden/>
              </w:rPr>
              <w:t>36</w:t>
            </w:r>
            <w:r>
              <w:rPr>
                <w:noProof/>
                <w:webHidden/>
              </w:rPr>
              <w:fldChar w:fldCharType="end"/>
            </w:r>
          </w:hyperlink>
        </w:p>
        <w:p w14:paraId="7FB8EEC7" w14:textId="5FF7ED59" w:rsidR="00CF7EA9" w:rsidRDefault="00CF7EA9">
          <w:pPr>
            <w:pStyle w:val="TM1"/>
            <w:tabs>
              <w:tab w:val="right" w:leader="dot" w:pos="8630"/>
            </w:tabs>
            <w:rPr>
              <w:rFonts w:eastAsiaTheme="minorEastAsia"/>
              <w:noProof/>
              <w:sz w:val="22"/>
              <w:szCs w:val="22"/>
              <w:lang w:eastAsia="fr-CA"/>
            </w:rPr>
          </w:pPr>
          <w:hyperlink w:anchor="_Toc130808653" w:history="1">
            <w:r w:rsidRPr="00AB6D30">
              <w:rPr>
                <w:rStyle w:val="Lienhypertexte"/>
                <w:noProof/>
              </w:rPr>
              <w:t>Desjardins : Fonds de transfert d’entreprise au Québec</w:t>
            </w:r>
            <w:r>
              <w:rPr>
                <w:noProof/>
                <w:webHidden/>
              </w:rPr>
              <w:tab/>
            </w:r>
            <w:r>
              <w:rPr>
                <w:noProof/>
                <w:webHidden/>
              </w:rPr>
              <w:fldChar w:fldCharType="begin"/>
            </w:r>
            <w:r>
              <w:rPr>
                <w:noProof/>
                <w:webHidden/>
              </w:rPr>
              <w:instrText xml:space="preserve"> PAGEREF _Toc130808653 \h </w:instrText>
            </w:r>
            <w:r>
              <w:rPr>
                <w:noProof/>
                <w:webHidden/>
              </w:rPr>
            </w:r>
            <w:r>
              <w:rPr>
                <w:noProof/>
                <w:webHidden/>
              </w:rPr>
              <w:fldChar w:fldCharType="separate"/>
            </w:r>
            <w:r w:rsidR="0097383D">
              <w:rPr>
                <w:noProof/>
                <w:webHidden/>
              </w:rPr>
              <w:t>37</w:t>
            </w:r>
            <w:r>
              <w:rPr>
                <w:noProof/>
                <w:webHidden/>
              </w:rPr>
              <w:fldChar w:fldCharType="end"/>
            </w:r>
          </w:hyperlink>
        </w:p>
        <w:p w14:paraId="74AD4BB7" w14:textId="102D4E12" w:rsidR="00CF7EA9" w:rsidRDefault="00CF7EA9">
          <w:pPr>
            <w:pStyle w:val="TM1"/>
            <w:tabs>
              <w:tab w:val="right" w:leader="dot" w:pos="8630"/>
            </w:tabs>
            <w:rPr>
              <w:rFonts w:eastAsiaTheme="minorEastAsia"/>
              <w:noProof/>
              <w:sz w:val="22"/>
              <w:szCs w:val="22"/>
              <w:lang w:eastAsia="fr-CA"/>
            </w:rPr>
          </w:pPr>
          <w:hyperlink w:anchor="_Toc130808654" w:history="1">
            <w:r w:rsidRPr="00AB6D30">
              <w:rPr>
                <w:rStyle w:val="Lienhypertexte"/>
                <w:noProof/>
              </w:rPr>
              <w:t>EVOL</w:t>
            </w:r>
            <w:r>
              <w:rPr>
                <w:noProof/>
                <w:webHidden/>
              </w:rPr>
              <w:tab/>
            </w:r>
            <w:r>
              <w:rPr>
                <w:noProof/>
                <w:webHidden/>
              </w:rPr>
              <w:fldChar w:fldCharType="begin"/>
            </w:r>
            <w:r>
              <w:rPr>
                <w:noProof/>
                <w:webHidden/>
              </w:rPr>
              <w:instrText xml:space="preserve"> PAGEREF _Toc130808654 \h </w:instrText>
            </w:r>
            <w:r>
              <w:rPr>
                <w:noProof/>
                <w:webHidden/>
              </w:rPr>
            </w:r>
            <w:r>
              <w:rPr>
                <w:noProof/>
                <w:webHidden/>
              </w:rPr>
              <w:fldChar w:fldCharType="separate"/>
            </w:r>
            <w:r w:rsidR="0097383D">
              <w:rPr>
                <w:noProof/>
                <w:webHidden/>
              </w:rPr>
              <w:t>42</w:t>
            </w:r>
            <w:r>
              <w:rPr>
                <w:noProof/>
                <w:webHidden/>
              </w:rPr>
              <w:fldChar w:fldCharType="end"/>
            </w:r>
          </w:hyperlink>
        </w:p>
        <w:p w14:paraId="373E9C66" w14:textId="1078FC8F" w:rsidR="00CF7EA9" w:rsidRDefault="00CF7EA9">
          <w:pPr>
            <w:pStyle w:val="TM1"/>
            <w:tabs>
              <w:tab w:val="right" w:leader="dot" w:pos="8630"/>
            </w:tabs>
            <w:rPr>
              <w:rFonts w:eastAsiaTheme="minorEastAsia"/>
              <w:noProof/>
              <w:sz w:val="22"/>
              <w:szCs w:val="22"/>
              <w:lang w:eastAsia="fr-CA"/>
            </w:rPr>
          </w:pPr>
          <w:hyperlink w:anchor="_Toc130808655" w:history="1">
            <w:r w:rsidRPr="00AB6D30">
              <w:rPr>
                <w:rStyle w:val="Lienhypertexte"/>
                <w:noProof/>
              </w:rPr>
              <w:t>1-FAQ Programme Investissement Croissance durable</w:t>
            </w:r>
            <w:r>
              <w:rPr>
                <w:noProof/>
                <w:webHidden/>
              </w:rPr>
              <w:tab/>
            </w:r>
            <w:r>
              <w:rPr>
                <w:noProof/>
                <w:webHidden/>
              </w:rPr>
              <w:fldChar w:fldCharType="begin"/>
            </w:r>
            <w:r>
              <w:rPr>
                <w:noProof/>
                <w:webHidden/>
              </w:rPr>
              <w:instrText xml:space="preserve"> PAGEREF _Toc130808655 \h </w:instrText>
            </w:r>
            <w:r>
              <w:rPr>
                <w:noProof/>
                <w:webHidden/>
              </w:rPr>
            </w:r>
            <w:r>
              <w:rPr>
                <w:noProof/>
                <w:webHidden/>
              </w:rPr>
              <w:fldChar w:fldCharType="separate"/>
            </w:r>
            <w:r w:rsidR="0097383D">
              <w:rPr>
                <w:noProof/>
                <w:webHidden/>
              </w:rPr>
              <w:t>45</w:t>
            </w:r>
            <w:r>
              <w:rPr>
                <w:noProof/>
                <w:webHidden/>
              </w:rPr>
              <w:fldChar w:fldCharType="end"/>
            </w:r>
          </w:hyperlink>
        </w:p>
        <w:p w14:paraId="7802C4B3" w14:textId="4F52DF29" w:rsidR="00CF7EA9" w:rsidRDefault="00CF7EA9">
          <w:pPr>
            <w:pStyle w:val="TM1"/>
            <w:tabs>
              <w:tab w:val="right" w:leader="dot" w:pos="8630"/>
            </w:tabs>
            <w:rPr>
              <w:rFonts w:eastAsiaTheme="minorEastAsia"/>
              <w:noProof/>
              <w:sz w:val="22"/>
              <w:szCs w:val="22"/>
              <w:lang w:eastAsia="fr-CA"/>
            </w:rPr>
          </w:pPr>
          <w:hyperlink w:anchor="_Toc130808656" w:history="1">
            <w:r w:rsidRPr="00AB6D30">
              <w:rPr>
                <w:rStyle w:val="Lienhypertexte"/>
                <w:noProof/>
              </w:rPr>
              <w:t>2-FAQ Programme d’appui financier à la relève agricole</w:t>
            </w:r>
            <w:r>
              <w:rPr>
                <w:noProof/>
                <w:webHidden/>
              </w:rPr>
              <w:tab/>
            </w:r>
            <w:r>
              <w:rPr>
                <w:noProof/>
                <w:webHidden/>
              </w:rPr>
              <w:fldChar w:fldCharType="begin"/>
            </w:r>
            <w:r>
              <w:rPr>
                <w:noProof/>
                <w:webHidden/>
              </w:rPr>
              <w:instrText xml:space="preserve"> PAGEREF _Toc130808656 \h </w:instrText>
            </w:r>
            <w:r>
              <w:rPr>
                <w:noProof/>
                <w:webHidden/>
              </w:rPr>
            </w:r>
            <w:r>
              <w:rPr>
                <w:noProof/>
                <w:webHidden/>
              </w:rPr>
              <w:fldChar w:fldCharType="separate"/>
            </w:r>
            <w:r w:rsidR="0097383D">
              <w:rPr>
                <w:noProof/>
                <w:webHidden/>
              </w:rPr>
              <w:t>47</w:t>
            </w:r>
            <w:r>
              <w:rPr>
                <w:noProof/>
                <w:webHidden/>
              </w:rPr>
              <w:fldChar w:fldCharType="end"/>
            </w:r>
          </w:hyperlink>
        </w:p>
        <w:p w14:paraId="1D410A74" w14:textId="1D45FAA4" w:rsidR="00CF7EA9" w:rsidRDefault="00CF7EA9">
          <w:pPr>
            <w:pStyle w:val="TM1"/>
            <w:tabs>
              <w:tab w:val="right" w:leader="dot" w:pos="8630"/>
            </w:tabs>
            <w:rPr>
              <w:rFonts w:eastAsiaTheme="minorEastAsia"/>
              <w:noProof/>
              <w:sz w:val="22"/>
              <w:szCs w:val="22"/>
              <w:lang w:eastAsia="fr-CA"/>
            </w:rPr>
          </w:pPr>
          <w:hyperlink w:anchor="_Toc130808657" w:history="1">
            <w:r w:rsidRPr="00AB6D30">
              <w:rPr>
                <w:rStyle w:val="Lienhypertexte"/>
                <w:noProof/>
              </w:rPr>
              <w:t>4-FAQ Financement forestier</w:t>
            </w:r>
            <w:r>
              <w:rPr>
                <w:noProof/>
                <w:webHidden/>
              </w:rPr>
              <w:tab/>
            </w:r>
            <w:r>
              <w:rPr>
                <w:noProof/>
                <w:webHidden/>
              </w:rPr>
              <w:fldChar w:fldCharType="begin"/>
            </w:r>
            <w:r>
              <w:rPr>
                <w:noProof/>
                <w:webHidden/>
              </w:rPr>
              <w:instrText xml:space="preserve"> PAGEREF _Toc130808657 \h </w:instrText>
            </w:r>
            <w:r>
              <w:rPr>
                <w:noProof/>
                <w:webHidden/>
              </w:rPr>
            </w:r>
            <w:r>
              <w:rPr>
                <w:noProof/>
                <w:webHidden/>
              </w:rPr>
              <w:fldChar w:fldCharType="separate"/>
            </w:r>
            <w:r w:rsidR="0097383D">
              <w:rPr>
                <w:noProof/>
                <w:webHidden/>
              </w:rPr>
              <w:t>48</w:t>
            </w:r>
            <w:r>
              <w:rPr>
                <w:noProof/>
                <w:webHidden/>
              </w:rPr>
              <w:fldChar w:fldCharType="end"/>
            </w:r>
          </w:hyperlink>
        </w:p>
        <w:p w14:paraId="633ACEB1" w14:textId="2C6A76F7" w:rsidR="00CF7EA9" w:rsidRDefault="00CF7EA9">
          <w:pPr>
            <w:pStyle w:val="TM1"/>
            <w:tabs>
              <w:tab w:val="right" w:leader="dot" w:pos="8630"/>
            </w:tabs>
            <w:rPr>
              <w:rFonts w:eastAsiaTheme="minorEastAsia"/>
              <w:noProof/>
              <w:sz w:val="22"/>
              <w:szCs w:val="22"/>
              <w:lang w:eastAsia="fr-CA"/>
            </w:rPr>
          </w:pPr>
          <w:hyperlink w:anchor="_Toc130808658" w:history="1">
            <w:r w:rsidRPr="00AB6D30">
              <w:rPr>
                <w:rStyle w:val="Lienhypertexte"/>
                <w:noProof/>
              </w:rPr>
              <w:t>5-FAQ Formule vendeur-prêteur</w:t>
            </w:r>
            <w:r>
              <w:rPr>
                <w:noProof/>
                <w:webHidden/>
              </w:rPr>
              <w:tab/>
            </w:r>
            <w:r>
              <w:rPr>
                <w:noProof/>
                <w:webHidden/>
              </w:rPr>
              <w:fldChar w:fldCharType="begin"/>
            </w:r>
            <w:r>
              <w:rPr>
                <w:noProof/>
                <w:webHidden/>
              </w:rPr>
              <w:instrText xml:space="preserve"> PAGEREF _Toc130808658 \h </w:instrText>
            </w:r>
            <w:r>
              <w:rPr>
                <w:noProof/>
                <w:webHidden/>
              </w:rPr>
            </w:r>
            <w:r>
              <w:rPr>
                <w:noProof/>
                <w:webHidden/>
              </w:rPr>
              <w:fldChar w:fldCharType="separate"/>
            </w:r>
            <w:r w:rsidR="0097383D">
              <w:rPr>
                <w:noProof/>
                <w:webHidden/>
              </w:rPr>
              <w:t>49</w:t>
            </w:r>
            <w:r>
              <w:rPr>
                <w:noProof/>
                <w:webHidden/>
              </w:rPr>
              <w:fldChar w:fldCharType="end"/>
            </w:r>
          </w:hyperlink>
        </w:p>
        <w:p w14:paraId="6218523C" w14:textId="63F0F6A9" w:rsidR="00CF7EA9" w:rsidRDefault="00CF7EA9">
          <w:pPr>
            <w:pStyle w:val="TM1"/>
            <w:tabs>
              <w:tab w:val="right" w:leader="dot" w:pos="8630"/>
            </w:tabs>
            <w:rPr>
              <w:rFonts w:eastAsiaTheme="minorEastAsia"/>
              <w:noProof/>
              <w:sz w:val="22"/>
              <w:szCs w:val="22"/>
              <w:lang w:eastAsia="fr-CA"/>
            </w:rPr>
          </w:pPr>
          <w:hyperlink w:anchor="_Toc130808659" w:history="1">
            <w:r w:rsidRPr="00AB6D30">
              <w:rPr>
                <w:rStyle w:val="Lienhypertexte"/>
                <w:noProof/>
              </w:rPr>
              <w:t>6-FAQ Garantie de prêt</w:t>
            </w:r>
            <w:r>
              <w:rPr>
                <w:noProof/>
                <w:webHidden/>
              </w:rPr>
              <w:tab/>
            </w:r>
            <w:r>
              <w:rPr>
                <w:noProof/>
                <w:webHidden/>
              </w:rPr>
              <w:fldChar w:fldCharType="begin"/>
            </w:r>
            <w:r>
              <w:rPr>
                <w:noProof/>
                <w:webHidden/>
              </w:rPr>
              <w:instrText xml:space="preserve"> PAGEREF _Toc130808659 \h </w:instrText>
            </w:r>
            <w:r>
              <w:rPr>
                <w:noProof/>
                <w:webHidden/>
              </w:rPr>
            </w:r>
            <w:r>
              <w:rPr>
                <w:noProof/>
                <w:webHidden/>
              </w:rPr>
              <w:fldChar w:fldCharType="separate"/>
            </w:r>
            <w:r w:rsidR="0097383D">
              <w:rPr>
                <w:noProof/>
                <w:webHidden/>
              </w:rPr>
              <w:t>50</w:t>
            </w:r>
            <w:r>
              <w:rPr>
                <w:noProof/>
                <w:webHidden/>
              </w:rPr>
              <w:fldChar w:fldCharType="end"/>
            </w:r>
          </w:hyperlink>
        </w:p>
        <w:p w14:paraId="5A17C440" w14:textId="0CB0349B" w:rsidR="00CF7EA9" w:rsidRDefault="00CF7EA9">
          <w:pPr>
            <w:pStyle w:val="TM1"/>
            <w:tabs>
              <w:tab w:val="right" w:leader="dot" w:pos="8630"/>
            </w:tabs>
            <w:rPr>
              <w:rFonts w:eastAsiaTheme="minorEastAsia"/>
              <w:noProof/>
              <w:sz w:val="22"/>
              <w:szCs w:val="22"/>
              <w:lang w:eastAsia="fr-CA"/>
            </w:rPr>
          </w:pPr>
          <w:hyperlink w:anchor="_Toc130808660" w:history="1">
            <w:r w:rsidRPr="00AB6D30">
              <w:rPr>
                <w:rStyle w:val="Lienhypertexte"/>
                <w:noProof/>
              </w:rPr>
              <w:t>7-FAQ Garantie de prêt levier</w:t>
            </w:r>
            <w:r>
              <w:rPr>
                <w:noProof/>
                <w:webHidden/>
              </w:rPr>
              <w:tab/>
            </w:r>
            <w:r>
              <w:rPr>
                <w:noProof/>
                <w:webHidden/>
              </w:rPr>
              <w:fldChar w:fldCharType="begin"/>
            </w:r>
            <w:r>
              <w:rPr>
                <w:noProof/>
                <w:webHidden/>
              </w:rPr>
              <w:instrText xml:space="preserve"> PAGEREF _Toc130808660 \h </w:instrText>
            </w:r>
            <w:r>
              <w:rPr>
                <w:noProof/>
                <w:webHidden/>
              </w:rPr>
            </w:r>
            <w:r>
              <w:rPr>
                <w:noProof/>
                <w:webHidden/>
              </w:rPr>
              <w:fldChar w:fldCharType="separate"/>
            </w:r>
            <w:r w:rsidR="0097383D">
              <w:rPr>
                <w:noProof/>
                <w:webHidden/>
              </w:rPr>
              <w:t>51</w:t>
            </w:r>
            <w:r>
              <w:rPr>
                <w:noProof/>
                <w:webHidden/>
              </w:rPr>
              <w:fldChar w:fldCharType="end"/>
            </w:r>
          </w:hyperlink>
        </w:p>
        <w:p w14:paraId="5CD0C023" w14:textId="28087C54" w:rsidR="00CF7EA9" w:rsidRDefault="00CF7EA9">
          <w:pPr>
            <w:pStyle w:val="TM1"/>
            <w:tabs>
              <w:tab w:val="right" w:leader="dot" w:pos="8630"/>
            </w:tabs>
            <w:rPr>
              <w:rFonts w:eastAsiaTheme="minorEastAsia"/>
              <w:noProof/>
              <w:sz w:val="22"/>
              <w:szCs w:val="22"/>
              <w:lang w:eastAsia="fr-CA"/>
            </w:rPr>
          </w:pPr>
          <w:hyperlink w:anchor="_Toc130808661" w:history="1">
            <w:r w:rsidRPr="00AB6D30">
              <w:rPr>
                <w:rStyle w:val="Lienhypertexte"/>
                <w:noProof/>
              </w:rPr>
              <w:t>8-FAQ Marge de crédit à l’investissement</w:t>
            </w:r>
            <w:r>
              <w:rPr>
                <w:noProof/>
                <w:webHidden/>
              </w:rPr>
              <w:tab/>
            </w:r>
            <w:r>
              <w:rPr>
                <w:noProof/>
                <w:webHidden/>
              </w:rPr>
              <w:fldChar w:fldCharType="begin"/>
            </w:r>
            <w:r>
              <w:rPr>
                <w:noProof/>
                <w:webHidden/>
              </w:rPr>
              <w:instrText xml:space="preserve"> PAGEREF _Toc130808661 \h </w:instrText>
            </w:r>
            <w:r>
              <w:rPr>
                <w:noProof/>
                <w:webHidden/>
              </w:rPr>
            </w:r>
            <w:r>
              <w:rPr>
                <w:noProof/>
                <w:webHidden/>
              </w:rPr>
              <w:fldChar w:fldCharType="separate"/>
            </w:r>
            <w:r w:rsidR="0097383D">
              <w:rPr>
                <w:noProof/>
                <w:webHidden/>
              </w:rPr>
              <w:t>52</w:t>
            </w:r>
            <w:r>
              <w:rPr>
                <w:noProof/>
                <w:webHidden/>
              </w:rPr>
              <w:fldChar w:fldCharType="end"/>
            </w:r>
          </w:hyperlink>
        </w:p>
        <w:p w14:paraId="4F67E657" w14:textId="6C0030D6" w:rsidR="00CF7EA9" w:rsidRDefault="00CF7EA9">
          <w:pPr>
            <w:pStyle w:val="TM1"/>
            <w:tabs>
              <w:tab w:val="right" w:leader="dot" w:pos="8630"/>
            </w:tabs>
            <w:rPr>
              <w:rFonts w:eastAsiaTheme="minorEastAsia"/>
              <w:noProof/>
              <w:sz w:val="22"/>
              <w:szCs w:val="22"/>
              <w:lang w:eastAsia="fr-CA"/>
            </w:rPr>
          </w:pPr>
          <w:hyperlink w:anchor="_Toc130808662" w:history="1">
            <w:r w:rsidRPr="00AB6D30">
              <w:rPr>
                <w:rStyle w:val="Lienhypertexte"/>
                <w:noProof/>
              </w:rPr>
              <w:t>9-FAQ Ouverture de crédit</w:t>
            </w:r>
            <w:r>
              <w:rPr>
                <w:noProof/>
                <w:webHidden/>
              </w:rPr>
              <w:tab/>
            </w:r>
            <w:r>
              <w:rPr>
                <w:noProof/>
                <w:webHidden/>
              </w:rPr>
              <w:fldChar w:fldCharType="begin"/>
            </w:r>
            <w:r>
              <w:rPr>
                <w:noProof/>
                <w:webHidden/>
              </w:rPr>
              <w:instrText xml:space="preserve"> PAGEREF _Toc130808662 \h </w:instrText>
            </w:r>
            <w:r>
              <w:rPr>
                <w:noProof/>
                <w:webHidden/>
              </w:rPr>
            </w:r>
            <w:r>
              <w:rPr>
                <w:noProof/>
                <w:webHidden/>
              </w:rPr>
              <w:fldChar w:fldCharType="separate"/>
            </w:r>
            <w:r w:rsidR="0097383D">
              <w:rPr>
                <w:noProof/>
                <w:webHidden/>
              </w:rPr>
              <w:t>54</w:t>
            </w:r>
            <w:r>
              <w:rPr>
                <w:noProof/>
                <w:webHidden/>
              </w:rPr>
              <w:fldChar w:fldCharType="end"/>
            </w:r>
          </w:hyperlink>
        </w:p>
        <w:p w14:paraId="5FFC7976" w14:textId="6A613605" w:rsidR="00CF7EA9" w:rsidRDefault="00CF7EA9">
          <w:pPr>
            <w:pStyle w:val="TM1"/>
            <w:tabs>
              <w:tab w:val="right" w:leader="dot" w:pos="8630"/>
            </w:tabs>
            <w:rPr>
              <w:rFonts w:eastAsiaTheme="minorEastAsia"/>
              <w:noProof/>
              <w:sz w:val="22"/>
              <w:szCs w:val="22"/>
              <w:lang w:eastAsia="fr-CA"/>
            </w:rPr>
          </w:pPr>
          <w:hyperlink w:anchor="_Toc130808663" w:history="1">
            <w:r w:rsidRPr="00AB6D30">
              <w:rPr>
                <w:rStyle w:val="Lienhypertexte"/>
                <w:noProof/>
              </w:rPr>
              <w:t>10-FAQ Protection contre la hausse du taux d’intérêt</w:t>
            </w:r>
            <w:r>
              <w:rPr>
                <w:noProof/>
                <w:webHidden/>
              </w:rPr>
              <w:tab/>
            </w:r>
            <w:r>
              <w:rPr>
                <w:noProof/>
                <w:webHidden/>
              </w:rPr>
              <w:fldChar w:fldCharType="begin"/>
            </w:r>
            <w:r>
              <w:rPr>
                <w:noProof/>
                <w:webHidden/>
              </w:rPr>
              <w:instrText xml:space="preserve"> PAGEREF _Toc130808663 \h </w:instrText>
            </w:r>
            <w:r>
              <w:rPr>
                <w:noProof/>
                <w:webHidden/>
              </w:rPr>
            </w:r>
            <w:r>
              <w:rPr>
                <w:noProof/>
                <w:webHidden/>
              </w:rPr>
              <w:fldChar w:fldCharType="separate"/>
            </w:r>
            <w:r w:rsidR="0097383D">
              <w:rPr>
                <w:noProof/>
                <w:webHidden/>
              </w:rPr>
              <w:t>55</w:t>
            </w:r>
            <w:r>
              <w:rPr>
                <w:noProof/>
                <w:webHidden/>
              </w:rPr>
              <w:fldChar w:fldCharType="end"/>
            </w:r>
          </w:hyperlink>
        </w:p>
        <w:p w14:paraId="73CC863F" w14:textId="0E8719F3" w:rsidR="00CF7EA9" w:rsidRDefault="00CF7EA9">
          <w:pPr>
            <w:pStyle w:val="TM1"/>
            <w:tabs>
              <w:tab w:val="right" w:leader="dot" w:pos="8630"/>
            </w:tabs>
            <w:rPr>
              <w:rFonts w:eastAsiaTheme="minorEastAsia"/>
              <w:noProof/>
              <w:sz w:val="22"/>
              <w:szCs w:val="22"/>
              <w:lang w:eastAsia="fr-CA"/>
            </w:rPr>
          </w:pPr>
          <w:hyperlink w:anchor="_Toc130808664" w:history="1">
            <w:r w:rsidRPr="00AB6D30">
              <w:rPr>
                <w:rStyle w:val="Lienhypertexte"/>
                <w:noProof/>
              </w:rPr>
              <w:t>11-FAQ Agri-investissement</w:t>
            </w:r>
            <w:r>
              <w:rPr>
                <w:noProof/>
                <w:webHidden/>
              </w:rPr>
              <w:tab/>
            </w:r>
            <w:r>
              <w:rPr>
                <w:noProof/>
                <w:webHidden/>
              </w:rPr>
              <w:fldChar w:fldCharType="begin"/>
            </w:r>
            <w:r>
              <w:rPr>
                <w:noProof/>
                <w:webHidden/>
              </w:rPr>
              <w:instrText xml:space="preserve"> PAGEREF _Toc130808664 \h </w:instrText>
            </w:r>
            <w:r>
              <w:rPr>
                <w:noProof/>
                <w:webHidden/>
              </w:rPr>
            </w:r>
            <w:r>
              <w:rPr>
                <w:noProof/>
                <w:webHidden/>
              </w:rPr>
              <w:fldChar w:fldCharType="separate"/>
            </w:r>
            <w:r w:rsidR="0097383D">
              <w:rPr>
                <w:noProof/>
                <w:webHidden/>
              </w:rPr>
              <w:t>56</w:t>
            </w:r>
            <w:r>
              <w:rPr>
                <w:noProof/>
                <w:webHidden/>
              </w:rPr>
              <w:fldChar w:fldCharType="end"/>
            </w:r>
          </w:hyperlink>
        </w:p>
        <w:p w14:paraId="08470BB0" w14:textId="130205D9" w:rsidR="00CF7EA9" w:rsidRDefault="00CF7EA9">
          <w:pPr>
            <w:pStyle w:val="TM1"/>
            <w:tabs>
              <w:tab w:val="right" w:leader="dot" w:pos="8630"/>
            </w:tabs>
            <w:rPr>
              <w:rFonts w:eastAsiaTheme="minorEastAsia"/>
              <w:noProof/>
              <w:sz w:val="22"/>
              <w:szCs w:val="22"/>
              <w:lang w:eastAsia="fr-CA"/>
            </w:rPr>
          </w:pPr>
          <w:hyperlink w:anchor="_Toc130808665" w:history="1">
            <w:r w:rsidRPr="00AB6D30">
              <w:rPr>
                <w:rStyle w:val="Lienhypertexte"/>
                <w:noProof/>
              </w:rPr>
              <w:t>12-FAQ Agri-stabilité</w:t>
            </w:r>
            <w:r>
              <w:rPr>
                <w:noProof/>
                <w:webHidden/>
              </w:rPr>
              <w:tab/>
            </w:r>
            <w:r>
              <w:rPr>
                <w:noProof/>
                <w:webHidden/>
              </w:rPr>
              <w:fldChar w:fldCharType="begin"/>
            </w:r>
            <w:r>
              <w:rPr>
                <w:noProof/>
                <w:webHidden/>
              </w:rPr>
              <w:instrText xml:space="preserve"> PAGEREF _Toc130808665 \h </w:instrText>
            </w:r>
            <w:r>
              <w:rPr>
                <w:noProof/>
                <w:webHidden/>
              </w:rPr>
            </w:r>
            <w:r>
              <w:rPr>
                <w:noProof/>
                <w:webHidden/>
              </w:rPr>
              <w:fldChar w:fldCharType="separate"/>
            </w:r>
            <w:r w:rsidR="0097383D">
              <w:rPr>
                <w:noProof/>
                <w:webHidden/>
              </w:rPr>
              <w:t>57</w:t>
            </w:r>
            <w:r>
              <w:rPr>
                <w:noProof/>
                <w:webHidden/>
              </w:rPr>
              <w:fldChar w:fldCharType="end"/>
            </w:r>
          </w:hyperlink>
        </w:p>
        <w:p w14:paraId="28980886" w14:textId="584A9448" w:rsidR="00CF7EA9" w:rsidRDefault="00CF7EA9">
          <w:pPr>
            <w:pStyle w:val="TM1"/>
            <w:tabs>
              <w:tab w:val="right" w:leader="dot" w:pos="8630"/>
            </w:tabs>
            <w:rPr>
              <w:rFonts w:eastAsiaTheme="minorEastAsia"/>
              <w:noProof/>
              <w:sz w:val="22"/>
              <w:szCs w:val="22"/>
              <w:lang w:eastAsia="fr-CA"/>
            </w:rPr>
          </w:pPr>
          <w:hyperlink w:anchor="_Toc130808666" w:history="1">
            <w:r w:rsidRPr="00AB6D30">
              <w:rPr>
                <w:rStyle w:val="Lienhypertexte"/>
                <w:noProof/>
              </w:rPr>
              <w:t>13-FAQ Agri-Québec-Plus</w:t>
            </w:r>
            <w:r>
              <w:rPr>
                <w:noProof/>
                <w:webHidden/>
              </w:rPr>
              <w:tab/>
            </w:r>
            <w:r>
              <w:rPr>
                <w:noProof/>
                <w:webHidden/>
              </w:rPr>
              <w:fldChar w:fldCharType="begin"/>
            </w:r>
            <w:r>
              <w:rPr>
                <w:noProof/>
                <w:webHidden/>
              </w:rPr>
              <w:instrText xml:space="preserve"> PAGEREF _Toc130808666 \h </w:instrText>
            </w:r>
            <w:r>
              <w:rPr>
                <w:noProof/>
                <w:webHidden/>
              </w:rPr>
            </w:r>
            <w:r>
              <w:rPr>
                <w:noProof/>
                <w:webHidden/>
              </w:rPr>
              <w:fldChar w:fldCharType="separate"/>
            </w:r>
            <w:r w:rsidR="0097383D">
              <w:rPr>
                <w:noProof/>
                <w:webHidden/>
              </w:rPr>
              <w:t>59</w:t>
            </w:r>
            <w:r>
              <w:rPr>
                <w:noProof/>
                <w:webHidden/>
              </w:rPr>
              <w:fldChar w:fldCharType="end"/>
            </w:r>
          </w:hyperlink>
        </w:p>
        <w:p w14:paraId="6B8BCF40" w14:textId="43A7E97B" w:rsidR="00CF7EA9" w:rsidRDefault="00CF7EA9">
          <w:pPr>
            <w:pStyle w:val="TM1"/>
            <w:tabs>
              <w:tab w:val="right" w:leader="dot" w:pos="8630"/>
            </w:tabs>
            <w:rPr>
              <w:rFonts w:eastAsiaTheme="minorEastAsia"/>
              <w:noProof/>
              <w:sz w:val="22"/>
              <w:szCs w:val="22"/>
              <w:lang w:eastAsia="fr-CA"/>
            </w:rPr>
          </w:pPr>
          <w:hyperlink w:anchor="_Toc130808667" w:history="1">
            <w:r w:rsidRPr="00AB6D30">
              <w:rPr>
                <w:rStyle w:val="Lienhypertexte"/>
                <w:noProof/>
              </w:rPr>
              <w:t>14-FAQ Agri-Québec</w:t>
            </w:r>
            <w:r>
              <w:rPr>
                <w:noProof/>
                <w:webHidden/>
              </w:rPr>
              <w:tab/>
            </w:r>
            <w:r>
              <w:rPr>
                <w:noProof/>
                <w:webHidden/>
              </w:rPr>
              <w:fldChar w:fldCharType="begin"/>
            </w:r>
            <w:r>
              <w:rPr>
                <w:noProof/>
                <w:webHidden/>
              </w:rPr>
              <w:instrText xml:space="preserve"> PAGEREF _Toc130808667 \h </w:instrText>
            </w:r>
            <w:r>
              <w:rPr>
                <w:noProof/>
                <w:webHidden/>
              </w:rPr>
            </w:r>
            <w:r>
              <w:rPr>
                <w:noProof/>
                <w:webHidden/>
              </w:rPr>
              <w:fldChar w:fldCharType="separate"/>
            </w:r>
            <w:r w:rsidR="0097383D">
              <w:rPr>
                <w:noProof/>
                <w:webHidden/>
              </w:rPr>
              <w:t>60</w:t>
            </w:r>
            <w:r>
              <w:rPr>
                <w:noProof/>
                <w:webHidden/>
              </w:rPr>
              <w:fldChar w:fldCharType="end"/>
            </w:r>
          </w:hyperlink>
        </w:p>
        <w:p w14:paraId="6D9AAA88" w14:textId="06064AFF" w:rsidR="00CF7EA9" w:rsidRDefault="00CF7EA9">
          <w:pPr>
            <w:pStyle w:val="TM1"/>
            <w:tabs>
              <w:tab w:val="right" w:leader="dot" w:pos="8630"/>
            </w:tabs>
            <w:rPr>
              <w:rFonts w:eastAsiaTheme="minorEastAsia"/>
              <w:noProof/>
              <w:sz w:val="22"/>
              <w:szCs w:val="22"/>
              <w:lang w:eastAsia="fr-CA"/>
            </w:rPr>
          </w:pPr>
          <w:hyperlink w:anchor="_Toc130808668" w:history="1">
            <w:r w:rsidRPr="00AB6D30">
              <w:rPr>
                <w:rStyle w:val="Lienhypertexte"/>
                <w:noProof/>
              </w:rPr>
              <w:t>15-FAQ Assurance-récolte</w:t>
            </w:r>
            <w:r>
              <w:rPr>
                <w:noProof/>
                <w:webHidden/>
              </w:rPr>
              <w:tab/>
            </w:r>
            <w:r>
              <w:rPr>
                <w:noProof/>
                <w:webHidden/>
              </w:rPr>
              <w:fldChar w:fldCharType="begin"/>
            </w:r>
            <w:r>
              <w:rPr>
                <w:noProof/>
                <w:webHidden/>
              </w:rPr>
              <w:instrText xml:space="preserve"> PAGEREF _Toc130808668 \h </w:instrText>
            </w:r>
            <w:r>
              <w:rPr>
                <w:noProof/>
                <w:webHidden/>
              </w:rPr>
            </w:r>
            <w:r>
              <w:rPr>
                <w:noProof/>
                <w:webHidden/>
              </w:rPr>
              <w:fldChar w:fldCharType="separate"/>
            </w:r>
            <w:r w:rsidR="0097383D">
              <w:rPr>
                <w:noProof/>
                <w:webHidden/>
              </w:rPr>
              <w:t>61</w:t>
            </w:r>
            <w:r>
              <w:rPr>
                <w:noProof/>
                <w:webHidden/>
              </w:rPr>
              <w:fldChar w:fldCharType="end"/>
            </w:r>
          </w:hyperlink>
        </w:p>
        <w:p w14:paraId="618D0CFA" w14:textId="1EE45CF8" w:rsidR="00CF7EA9" w:rsidRDefault="00CF7EA9">
          <w:pPr>
            <w:pStyle w:val="TM1"/>
            <w:tabs>
              <w:tab w:val="right" w:leader="dot" w:pos="8630"/>
            </w:tabs>
            <w:rPr>
              <w:rFonts w:eastAsiaTheme="minorEastAsia"/>
              <w:noProof/>
              <w:sz w:val="22"/>
              <w:szCs w:val="22"/>
              <w:lang w:eastAsia="fr-CA"/>
            </w:rPr>
          </w:pPr>
          <w:hyperlink w:anchor="_Toc130808669" w:history="1">
            <w:r w:rsidRPr="00AB6D30">
              <w:rPr>
                <w:rStyle w:val="Lienhypertexte"/>
                <w:noProof/>
              </w:rPr>
              <w:t>16-FAQ Assurance stabilisation des revenus agricoles</w:t>
            </w:r>
            <w:r>
              <w:rPr>
                <w:noProof/>
                <w:webHidden/>
              </w:rPr>
              <w:tab/>
            </w:r>
            <w:r>
              <w:rPr>
                <w:noProof/>
                <w:webHidden/>
              </w:rPr>
              <w:fldChar w:fldCharType="begin"/>
            </w:r>
            <w:r>
              <w:rPr>
                <w:noProof/>
                <w:webHidden/>
              </w:rPr>
              <w:instrText xml:space="preserve"> PAGEREF _Toc130808669 \h </w:instrText>
            </w:r>
            <w:r>
              <w:rPr>
                <w:noProof/>
                <w:webHidden/>
              </w:rPr>
            </w:r>
            <w:r>
              <w:rPr>
                <w:noProof/>
                <w:webHidden/>
              </w:rPr>
              <w:fldChar w:fldCharType="separate"/>
            </w:r>
            <w:r w:rsidR="0097383D">
              <w:rPr>
                <w:noProof/>
                <w:webHidden/>
              </w:rPr>
              <w:t>62</w:t>
            </w:r>
            <w:r>
              <w:rPr>
                <w:noProof/>
                <w:webHidden/>
              </w:rPr>
              <w:fldChar w:fldCharType="end"/>
            </w:r>
          </w:hyperlink>
        </w:p>
        <w:p w14:paraId="7B37D079" w14:textId="656ABC7A" w:rsidR="00CF7EA9" w:rsidRDefault="00CF7EA9">
          <w:pPr>
            <w:pStyle w:val="TM1"/>
            <w:tabs>
              <w:tab w:val="right" w:leader="dot" w:pos="8630"/>
            </w:tabs>
            <w:rPr>
              <w:rFonts w:eastAsiaTheme="minorEastAsia"/>
              <w:noProof/>
              <w:sz w:val="22"/>
              <w:szCs w:val="22"/>
              <w:lang w:eastAsia="fr-CA"/>
            </w:rPr>
          </w:pPr>
          <w:hyperlink w:anchor="_Toc130808670" w:history="1">
            <w:r w:rsidRPr="00AB6D30">
              <w:rPr>
                <w:rStyle w:val="Lienhypertexte"/>
                <w:noProof/>
              </w:rPr>
              <w:t>17-FAQ Sauvagine</w:t>
            </w:r>
            <w:r>
              <w:rPr>
                <w:noProof/>
                <w:webHidden/>
              </w:rPr>
              <w:tab/>
            </w:r>
            <w:r>
              <w:rPr>
                <w:noProof/>
                <w:webHidden/>
              </w:rPr>
              <w:fldChar w:fldCharType="begin"/>
            </w:r>
            <w:r>
              <w:rPr>
                <w:noProof/>
                <w:webHidden/>
              </w:rPr>
              <w:instrText xml:space="preserve"> PAGEREF _Toc130808670 \h </w:instrText>
            </w:r>
            <w:r>
              <w:rPr>
                <w:noProof/>
                <w:webHidden/>
              </w:rPr>
            </w:r>
            <w:r>
              <w:rPr>
                <w:noProof/>
                <w:webHidden/>
              </w:rPr>
              <w:fldChar w:fldCharType="separate"/>
            </w:r>
            <w:r w:rsidR="0097383D">
              <w:rPr>
                <w:noProof/>
                <w:webHidden/>
              </w:rPr>
              <w:t>64</w:t>
            </w:r>
            <w:r>
              <w:rPr>
                <w:noProof/>
                <w:webHidden/>
              </w:rPr>
              <w:fldChar w:fldCharType="end"/>
            </w:r>
          </w:hyperlink>
        </w:p>
        <w:p w14:paraId="2745A340" w14:textId="4A913852" w:rsidR="00CF7EA9" w:rsidRDefault="00CF7EA9">
          <w:pPr>
            <w:pStyle w:val="TM1"/>
            <w:tabs>
              <w:tab w:val="right" w:leader="dot" w:pos="8630"/>
            </w:tabs>
            <w:rPr>
              <w:rFonts w:eastAsiaTheme="minorEastAsia"/>
              <w:noProof/>
              <w:sz w:val="22"/>
              <w:szCs w:val="22"/>
              <w:lang w:eastAsia="fr-CA"/>
            </w:rPr>
          </w:pPr>
          <w:hyperlink w:anchor="_Toc130808671" w:history="1">
            <w:r w:rsidRPr="00AB6D30">
              <w:rPr>
                <w:rStyle w:val="Lienhypertexte"/>
                <w:noProof/>
              </w:rPr>
              <w:t>Fondaction (CSN)</w:t>
            </w:r>
            <w:r>
              <w:rPr>
                <w:noProof/>
                <w:webHidden/>
              </w:rPr>
              <w:tab/>
            </w:r>
            <w:r>
              <w:rPr>
                <w:noProof/>
                <w:webHidden/>
              </w:rPr>
              <w:fldChar w:fldCharType="begin"/>
            </w:r>
            <w:r>
              <w:rPr>
                <w:noProof/>
                <w:webHidden/>
              </w:rPr>
              <w:instrText xml:space="preserve"> PAGEREF _Toc130808671 \h </w:instrText>
            </w:r>
            <w:r>
              <w:rPr>
                <w:noProof/>
                <w:webHidden/>
              </w:rPr>
            </w:r>
            <w:r>
              <w:rPr>
                <w:noProof/>
                <w:webHidden/>
              </w:rPr>
              <w:fldChar w:fldCharType="separate"/>
            </w:r>
            <w:r w:rsidR="0097383D">
              <w:rPr>
                <w:noProof/>
                <w:webHidden/>
              </w:rPr>
              <w:t>66</w:t>
            </w:r>
            <w:r>
              <w:rPr>
                <w:noProof/>
                <w:webHidden/>
              </w:rPr>
              <w:fldChar w:fldCharType="end"/>
            </w:r>
          </w:hyperlink>
        </w:p>
        <w:p w14:paraId="35949A4E" w14:textId="3679FC52" w:rsidR="00CF7EA9" w:rsidRDefault="00CF7EA9">
          <w:pPr>
            <w:pStyle w:val="TM1"/>
            <w:tabs>
              <w:tab w:val="right" w:leader="dot" w:pos="8630"/>
            </w:tabs>
            <w:rPr>
              <w:rFonts w:eastAsiaTheme="minorEastAsia"/>
              <w:noProof/>
              <w:sz w:val="22"/>
              <w:szCs w:val="22"/>
              <w:lang w:eastAsia="fr-CA"/>
            </w:rPr>
          </w:pPr>
          <w:hyperlink w:anchor="_Toc130808672" w:history="1">
            <w:r w:rsidRPr="00AB6D30">
              <w:rPr>
                <w:rStyle w:val="Lienhypertexte"/>
                <w:noProof/>
              </w:rPr>
              <w:t>1- FIRA : Prêt mise de fonds</w:t>
            </w:r>
            <w:r>
              <w:rPr>
                <w:noProof/>
                <w:webHidden/>
              </w:rPr>
              <w:tab/>
            </w:r>
            <w:r>
              <w:rPr>
                <w:noProof/>
                <w:webHidden/>
              </w:rPr>
              <w:fldChar w:fldCharType="begin"/>
            </w:r>
            <w:r>
              <w:rPr>
                <w:noProof/>
                <w:webHidden/>
              </w:rPr>
              <w:instrText xml:space="preserve"> PAGEREF _Toc130808672 \h </w:instrText>
            </w:r>
            <w:r>
              <w:rPr>
                <w:noProof/>
                <w:webHidden/>
              </w:rPr>
            </w:r>
            <w:r>
              <w:rPr>
                <w:noProof/>
                <w:webHidden/>
              </w:rPr>
              <w:fldChar w:fldCharType="separate"/>
            </w:r>
            <w:r w:rsidR="0097383D">
              <w:rPr>
                <w:noProof/>
                <w:webHidden/>
              </w:rPr>
              <w:t>68</w:t>
            </w:r>
            <w:r>
              <w:rPr>
                <w:noProof/>
                <w:webHidden/>
              </w:rPr>
              <w:fldChar w:fldCharType="end"/>
            </w:r>
          </w:hyperlink>
        </w:p>
        <w:p w14:paraId="20F063D3" w14:textId="04B0A32B" w:rsidR="00CF7EA9" w:rsidRDefault="00CF7EA9">
          <w:pPr>
            <w:pStyle w:val="TM1"/>
            <w:tabs>
              <w:tab w:val="right" w:leader="dot" w:pos="8630"/>
            </w:tabs>
            <w:rPr>
              <w:rFonts w:eastAsiaTheme="minorEastAsia"/>
              <w:noProof/>
              <w:sz w:val="22"/>
              <w:szCs w:val="22"/>
              <w:lang w:eastAsia="fr-CA"/>
            </w:rPr>
          </w:pPr>
          <w:hyperlink w:anchor="_Toc130808673" w:history="1">
            <w:r w:rsidRPr="00AB6D30">
              <w:rPr>
                <w:rStyle w:val="Lienhypertexte"/>
                <w:noProof/>
              </w:rPr>
              <w:t>2-FIRA : Location-achat</w:t>
            </w:r>
            <w:r>
              <w:rPr>
                <w:noProof/>
                <w:webHidden/>
              </w:rPr>
              <w:tab/>
            </w:r>
            <w:r>
              <w:rPr>
                <w:noProof/>
                <w:webHidden/>
              </w:rPr>
              <w:fldChar w:fldCharType="begin"/>
            </w:r>
            <w:r>
              <w:rPr>
                <w:noProof/>
                <w:webHidden/>
              </w:rPr>
              <w:instrText xml:space="preserve"> PAGEREF _Toc130808673 \h </w:instrText>
            </w:r>
            <w:r>
              <w:rPr>
                <w:noProof/>
                <w:webHidden/>
              </w:rPr>
            </w:r>
            <w:r>
              <w:rPr>
                <w:noProof/>
                <w:webHidden/>
              </w:rPr>
              <w:fldChar w:fldCharType="separate"/>
            </w:r>
            <w:r w:rsidR="0097383D">
              <w:rPr>
                <w:noProof/>
                <w:webHidden/>
              </w:rPr>
              <w:t>69</w:t>
            </w:r>
            <w:r>
              <w:rPr>
                <w:noProof/>
                <w:webHidden/>
              </w:rPr>
              <w:fldChar w:fldCharType="end"/>
            </w:r>
          </w:hyperlink>
        </w:p>
        <w:p w14:paraId="4132660D" w14:textId="7C05CE32" w:rsidR="00CF7EA9" w:rsidRDefault="00CF7EA9">
          <w:pPr>
            <w:pStyle w:val="TM1"/>
            <w:tabs>
              <w:tab w:val="right" w:leader="dot" w:pos="8630"/>
            </w:tabs>
            <w:rPr>
              <w:rFonts w:eastAsiaTheme="minorEastAsia"/>
              <w:noProof/>
              <w:sz w:val="22"/>
              <w:szCs w:val="22"/>
              <w:lang w:eastAsia="fr-CA"/>
            </w:rPr>
          </w:pPr>
          <w:hyperlink w:anchor="_Toc130808674" w:history="1">
            <w:r w:rsidRPr="00AB6D30">
              <w:rPr>
                <w:rStyle w:val="Lienhypertexte"/>
                <w:noProof/>
              </w:rPr>
              <w:t>Fonds étudiant solidarité travail du Québec</w:t>
            </w:r>
            <w:r>
              <w:rPr>
                <w:noProof/>
                <w:webHidden/>
              </w:rPr>
              <w:tab/>
            </w:r>
            <w:r>
              <w:rPr>
                <w:noProof/>
                <w:webHidden/>
              </w:rPr>
              <w:fldChar w:fldCharType="begin"/>
            </w:r>
            <w:r>
              <w:rPr>
                <w:noProof/>
                <w:webHidden/>
              </w:rPr>
              <w:instrText xml:space="preserve"> PAGEREF _Toc130808674 \h </w:instrText>
            </w:r>
            <w:r>
              <w:rPr>
                <w:noProof/>
                <w:webHidden/>
              </w:rPr>
            </w:r>
            <w:r>
              <w:rPr>
                <w:noProof/>
                <w:webHidden/>
              </w:rPr>
              <w:fldChar w:fldCharType="separate"/>
            </w:r>
            <w:r w:rsidR="0097383D">
              <w:rPr>
                <w:noProof/>
                <w:webHidden/>
              </w:rPr>
              <w:t>71</w:t>
            </w:r>
            <w:r>
              <w:rPr>
                <w:noProof/>
                <w:webHidden/>
              </w:rPr>
              <w:fldChar w:fldCharType="end"/>
            </w:r>
          </w:hyperlink>
        </w:p>
        <w:p w14:paraId="4581D6BE" w14:textId="588B6C5F" w:rsidR="00CF7EA9" w:rsidRDefault="00CF7EA9">
          <w:pPr>
            <w:pStyle w:val="TM1"/>
            <w:tabs>
              <w:tab w:val="right" w:leader="dot" w:pos="8630"/>
            </w:tabs>
            <w:rPr>
              <w:rFonts w:eastAsiaTheme="minorEastAsia"/>
              <w:noProof/>
              <w:sz w:val="22"/>
              <w:szCs w:val="22"/>
              <w:lang w:eastAsia="fr-CA"/>
            </w:rPr>
          </w:pPr>
          <w:hyperlink w:anchor="_Toc130808675" w:history="1">
            <w:r w:rsidRPr="00AB6D30">
              <w:rPr>
                <w:rStyle w:val="Lienhypertexte"/>
                <w:noProof/>
              </w:rPr>
              <w:t>Investissement Québec</w:t>
            </w:r>
            <w:r>
              <w:rPr>
                <w:noProof/>
                <w:webHidden/>
              </w:rPr>
              <w:tab/>
            </w:r>
            <w:r>
              <w:rPr>
                <w:noProof/>
                <w:webHidden/>
              </w:rPr>
              <w:fldChar w:fldCharType="begin"/>
            </w:r>
            <w:r>
              <w:rPr>
                <w:noProof/>
                <w:webHidden/>
              </w:rPr>
              <w:instrText xml:space="preserve"> PAGEREF _Toc130808675 \h </w:instrText>
            </w:r>
            <w:r>
              <w:rPr>
                <w:noProof/>
                <w:webHidden/>
              </w:rPr>
            </w:r>
            <w:r>
              <w:rPr>
                <w:noProof/>
                <w:webHidden/>
              </w:rPr>
              <w:fldChar w:fldCharType="separate"/>
            </w:r>
            <w:r w:rsidR="0097383D">
              <w:rPr>
                <w:noProof/>
                <w:webHidden/>
              </w:rPr>
              <w:t>73</w:t>
            </w:r>
            <w:r>
              <w:rPr>
                <w:noProof/>
                <w:webHidden/>
              </w:rPr>
              <w:fldChar w:fldCharType="end"/>
            </w:r>
          </w:hyperlink>
        </w:p>
        <w:p w14:paraId="2117FE95" w14:textId="006F039F" w:rsidR="00CF7EA9" w:rsidRDefault="00CF7EA9">
          <w:pPr>
            <w:pStyle w:val="TM1"/>
            <w:tabs>
              <w:tab w:val="right" w:leader="dot" w:pos="8630"/>
            </w:tabs>
            <w:rPr>
              <w:rFonts w:eastAsiaTheme="minorEastAsia"/>
              <w:noProof/>
              <w:sz w:val="22"/>
              <w:szCs w:val="22"/>
              <w:lang w:eastAsia="fr-CA"/>
            </w:rPr>
          </w:pPr>
          <w:hyperlink w:anchor="_Toc130808676" w:history="1">
            <w:r w:rsidRPr="00AB6D30">
              <w:rPr>
                <w:rStyle w:val="Lienhypertexte"/>
                <w:noProof/>
              </w:rPr>
              <w:t>Ministère de l’agriculture des pêcheries et de l’alimentation du Québec (MAPAQ)</w:t>
            </w:r>
            <w:r>
              <w:rPr>
                <w:noProof/>
                <w:webHidden/>
              </w:rPr>
              <w:tab/>
            </w:r>
            <w:r>
              <w:rPr>
                <w:noProof/>
                <w:webHidden/>
              </w:rPr>
              <w:fldChar w:fldCharType="begin"/>
            </w:r>
            <w:r>
              <w:rPr>
                <w:noProof/>
                <w:webHidden/>
              </w:rPr>
              <w:instrText xml:space="preserve"> PAGEREF _Toc130808676 \h </w:instrText>
            </w:r>
            <w:r>
              <w:rPr>
                <w:noProof/>
                <w:webHidden/>
              </w:rPr>
            </w:r>
            <w:r>
              <w:rPr>
                <w:noProof/>
                <w:webHidden/>
              </w:rPr>
              <w:fldChar w:fldCharType="separate"/>
            </w:r>
            <w:r w:rsidR="0097383D">
              <w:rPr>
                <w:noProof/>
                <w:webHidden/>
              </w:rPr>
              <w:t>75</w:t>
            </w:r>
            <w:r>
              <w:rPr>
                <w:noProof/>
                <w:webHidden/>
              </w:rPr>
              <w:fldChar w:fldCharType="end"/>
            </w:r>
          </w:hyperlink>
        </w:p>
        <w:p w14:paraId="308E5F84" w14:textId="6EB3C596" w:rsidR="00CF7EA9" w:rsidRDefault="00CF7EA9">
          <w:pPr>
            <w:pStyle w:val="TM1"/>
            <w:tabs>
              <w:tab w:val="right" w:leader="dot" w:pos="8630"/>
            </w:tabs>
            <w:rPr>
              <w:rFonts w:eastAsiaTheme="minorEastAsia"/>
              <w:noProof/>
              <w:sz w:val="22"/>
              <w:szCs w:val="22"/>
              <w:lang w:eastAsia="fr-CA"/>
            </w:rPr>
          </w:pPr>
          <w:hyperlink w:anchor="_Toc130808677" w:history="1">
            <w:r w:rsidRPr="00AB6D30">
              <w:rPr>
                <w:rStyle w:val="Lienhypertexte"/>
                <w:noProof/>
              </w:rPr>
              <w:t>Alimentation santé</w:t>
            </w:r>
            <w:r>
              <w:rPr>
                <w:noProof/>
                <w:webHidden/>
              </w:rPr>
              <w:tab/>
            </w:r>
            <w:r>
              <w:rPr>
                <w:noProof/>
                <w:webHidden/>
              </w:rPr>
              <w:fldChar w:fldCharType="begin"/>
            </w:r>
            <w:r>
              <w:rPr>
                <w:noProof/>
                <w:webHidden/>
              </w:rPr>
              <w:instrText xml:space="preserve"> PAGEREF _Toc130808677 \h </w:instrText>
            </w:r>
            <w:r>
              <w:rPr>
                <w:noProof/>
                <w:webHidden/>
              </w:rPr>
            </w:r>
            <w:r>
              <w:rPr>
                <w:noProof/>
                <w:webHidden/>
              </w:rPr>
              <w:fldChar w:fldCharType="separate"/>
            </w:r>
            <w:r w:rsidR="0097383D">
              <w:rPr>
                <w:noProof/>
                <w:webHidden/>
              </w:rPr>
              <w:t>75</w:t>
            </w:r>
            <w:r>
              <w:rPr>
                <w:noProof/>
                <w:webHidden/>
              </w:rPr>
              <w:fldChar w:fldCharType="end"/>
            </w:r>
          </w:hyperlink>
        </w:p>
        <w:p w14:paraId="663CC671" w14:textId="58A6AA07" w:rsidR="00CF7EA9" w:rsidRDefault="00CF7EA9">
          <w:pPr>
            <w:pStyle w:val="TM1"/>
            <w:tabs>
              <w:tab w:val="right" w:leader="dot" w:pos="8630"/>
            </w:tabs>
            <w:rPr>
              <w:rFonts w:eastAsiaTheme="minorEastAsia"/>
              <w:noProof/>
              <w:sz w:val="22"/>
              <w:szCs w:val="22"/>
              <w:lang w:eastAsia="fr-CA"/>
            </w:rPr>
          </w:pPr>
          <w:hyperlink w:anchor="_Toc130808679" w:history="1">
            <w:r w:rsidRPr="00AB6D30">
              <w:rPr>
                <w:rStyle w:val="Lienhypertexte"/>
                <w:noProof/>
              </w:rPr>
              <w:t>Amélioration de la santé animale (ASAQ)</w:t>
            </w:r>
            <w:r>
              <w:rPr>
                <w:noProof/>
                <w:webHidden/>
              </w:rPr>
              <w:tab/>
            </w:r>
            <w:r>
              <w:rPr>
                <w:noProof/>
                <w:webHidden/>
              </w:rPr>
              <w:fldChar w:fldCharType="begin"/>
            </w:r>
            <w:r>
              <w:rPr>
                <w:noProof/>
                <w:webHidden/>
              </w:rPr>
              <w:instrText xml:space="preserve"> PAGEREF _Toc130808679 \h </w:instrText>
            </w:r>
            <w:r>
              <w:rPr>
                <w:noProof/>
                <w:webHidden/>
              </w:rPr>
            </w:r>
            <w:r>
              <w:rPr>
                <w:noProof/>
                <w:webHidden/>
              </w:rPr>
              <w:fldChar w:fldCharType="separate"/>
            </w:r>
            <w:r w:rsidR="0097383D">
              <w:rPr>
                <w:noProof/>
                <w:webHidden/>
              </w:rPr>
              <w:t>75</w:t>
            </w:r>
            <w:r>
              <w:rPr>
                <w:noProof/>
                <w:webHidden/>
              </w:rPr>
              <w:fldChar w:fldCharType="end"/>
            </w:r>
          </w:hyperlink>
        </w:p>
        <w:p w14:paraId="3EC4186E" w14:textId="00190D32" w:rsidR="00CF7EA9" w:rsidRDefault="00CF7EA9">
          <w:pPr>
            <w:pStyle w:val="TM1"/>
            <w:tabs>
              <w:tab w:val="right" w:leader="dot" w:pos="8630"/>
            </w:tabs>
            <w:rPr>
              <w:rFonts w:eastAsiaTheme="minorEastAsia"/>
              <w:noProof/>
              <w:sz w:val="22"/>
              <w:szCs w:val="22"/>
              <w:lang w:eastAsia="fr-CA"/>
            </w:rPr>
          </w:pPr>
          <w:hyperlink w:anchor="_Toc130808681" w:history="1">
            <w:r w:rsidRPr="00AB6D30">
              <w:rPr>
                <w:rStyle w:val="Lienhypertexte"/>
                <w:noProof/>
              </w:rPr>
              <w:t>Agri-relance</w:t>
            </w:r>
            <w:r>
              <w:rPr>
                <w:noProof/>
                <w:webHidden/>
              </w:rPr>
              <w:tab/>
            </w:r>
            <w:r>
              <w:rPr>
                <w:noProof/>
                <w:webHidden/>
              </w:rPr>
              <w:fldChar w:fldCharType="begin"/>
            </w:r>
            <w:r>
              <w:rPr>
                <w:noProof/>
                <w:webHidden/>
              </w:rPr>
              <w:instrText xml:space="preserve"> PAGEREF _Toc130808681 \h </w:instrText>
            </w:r>
            <w:r>
              <w:rPr>
                <w:noProof/>
                <w:webHidden/>
              </w:rPr>
            </w:r>
            <w:r>
              <w:rPr>
                <w:noProof/>
                <w:webHidden/>
              </w:rPr>
              <w:fldChar w:fldCharType="separate"/>
            </w:r>
            <w:r w:rsidR="0097383D">
              <w:rPr>
                <w:noProof/>
                <w:webHidden/>
              </w:rPr>
              <w:t>76</w:t>
            </w:r>
            <w:r>
              <w:rPr>
                <w:noProof/>
                <w:webHidden/>
              </w:rPr>
              <w:fldChar w:fldCharType="end"/>
            </w:r>
          </w:hyperlink>
        </w:p>
        <w:p w14:paraId="03EA1825" w14:textId="37DCD20B" w:rsidR="00CF7EA9" w:rsidRDefault="00CF7EA9">
          <w:pPr>
            <w:pStyle w:val="TM1"/>
            <w:tabs>
              <w:tab w:val="right" w:leader="dot" w:pos="8630"/>
            </w:tabs>
            <w:rPr>
              <w:rFonts w:eastAsiaTheme="minorEastAsia"/>
              <w:noProof/>
              <w:sz w:val="22"/>
              <w:szCs w:val="22"/>
              <w:lang w:eastAsia="fr-CA"/>
            </w:rPr>
          </w:pPr>
          <w:hyperlink w:anchor="_Toc130808682" w:history="1">
            <w:r w:rsidRPr="00AB6D30">
              <w:rPr>
                <w:rStyle w:val="Lienhypertexte"/>
                <w:noProof/>
              </w:rPr>
              <w:t>Appui au développement de l’agriculture et de l’agroalimentaire en région</w:t>
            </w:r>
            <w:r>
              <w:rPr>
                <w:noProof/>
                <w:webHidden/>
              </w:rPr>
              <w:tab/>
            </w:r>
            <w:r>
              <w:rPr>
                <w:noProof/>
                <w:webHidden/>
              </w:rPr>
              <w:fldChar w:fldCharType="begin"/>
            </w:r>
            <w:r>
              <w:rPr>
                <w:noProof/>
                <w:webHidden/>
              </w:rPr>
              <w:instrText xml:space="preserve"> PAGEREF _Toc130808682 \h </w:instrText>
            </w:r>
            <w:r>
              <w:rPr>
                <w:noProof/>
                <w:webHidden/>
              </w:rPr>
            </w:r>
            <w:r>
              <w:rPr>
                <w:noProof/>
                <w:webHidden/>
              </w:rPr>
              <w:fldChar w:fldCharType="separate"/>
            </w:r>
            <w:r w:rsidR="0097383D">
              <w:rPr>
                <w:noProof/>
                <w:webHidden/>
              </w:rPr>
              <w:t>76</w:t>
            </w:r>
            <w:r>
              <w:rPr>
                <w:noProof/>
                <w:webHidden/>
              </w:rPr>
              <w:fldChar w:fldCharType="end"/>
            </w:r>
          </w:hyperlink>
        </w:p>
        <w:p w14:paraId="46ACF14C" w14:textId="26237A86" w:rsidR="00CF7EA9" w:rsidRDefault="00CF7EA9">
          <w:pPr>
            <w:pStyle w:val="TM1"/>
            <w:tabs>
              <w:tab w:val="right" w:leader="dot" w:pos="8630"/>
            </w:tabs>
            <w:rPr>
              <w:rFonts w:eastAsiaTheme="minorEastAsia"/>
              <w:noProof/>
              <w:sz w:val="22"/>
              <w:szCs w:val="22"/>
              <w:lang w:eastAsia="fr-CA"/>
            </w:rPr>
          </w:pPr>
          <w:hyperlink w:anchor="_Toc130808683" w:history="1">
            <w:r w:rsidRPr="00AB6D30">
              <w:rPr>
                <w:rStyle w:val="Lienhypertexte"/>
                <w:noProof/>
              </w:rPr>
              <w:t>Appui au développement des appellations réservées et des termes valorisants</w:t>
            </w:r>
            <w:r>
              <w:rPr>
                <w:noProof/>
                <w:webHidden/>
              </w:rPr>
              <w:tab/>
            </w:r>
            <w:r>
              <w:rPr>
                <w:noProof/>
                <w:webHidden/>
              </w:rPr>
              <w:fldChar w:fldCharType="begin"/>
            </w:r>
            <w:r>
              <w:rPr>
                <w:noProof/>
                <w:webHidden/>
              </w:rPr>
              <w:instrText xml:space="preserve"> PAGEREF _Toc130808683 \h </w:instrText>
            </w:r>
            <w:r>
              <w:rPr>
                <w:noProof/>
                <w:webHidden/>
              </w:rPr>
            </w:r>
            <w:r>
              <w:rPr>
                <w:noProof/>
                <w:webHidden/>
              </w:rPr>
              <w:fldChar w:fldCharType="separate"/>
            </w:r>
            <w:r w:rsidR="0097383D">
              <w:rPr>
                <w:noProof/>
                <w:webHidden/>
              </w:rPr>
              <w:t>77</w:t>
            </w:r>
            <w:r>
              <w:rPr>
                <w:noProof/>
                <w:webHidden/>
              </w:rPr>
              <w:fldChar w:fldCharType="end"/>
            </w:r>
          </w:hyperlink>
        </w:p>
        <w:p w14:paraId="73B1D0BD" w14:textId="7CC08064" w:rsidR="00CF7EA9" w:rsidRDefault="00CF7EA9">
          <w:pPr>
            <w:pStyle w:val="TM1"/>
            <w:tabs>
              <w:tab w:val="right" w:leader="dot" w:pos="8630"/>
            </w:tabs>
            <w:rPr>
              <w:rFonts w:eastAsiaTheme="minorEastAsia"/>
              <w:noProof/>
              <w:sz w:val="22"/>
              <w:szCs w:val="22"/>
              <w:lang w:eastAsia="fr-CA"/>
            </w:rPr>
          </w:pPr>
          <w:hyperlink w:anchor="_Toc130808684" w:history="1">
            <w:r w:rsidRPr="00AB6D30">
              <w:rPr>
                <w:rStyle w:val="Lienhypertexte"/>
                <w:noProof/>
              </w:rPr>
              <w:t>Appui pour l’élaboration d’un plan de développement d’une communauté nourricière​</w:t>
            </w:r>
            <w:r>
              <w:rPr>
                <w:noProof/>
                <w:webHidden/>
              </w:rPr>
              <w:tab/>
            </w:r>
            <w:r>
              <w:rPr>
                <w:noProof/>
                <w:webHidden/>
              </w:rPr>
              <w:fldChar w:fldCharType="begin"/>
            </w:r>
            <w:r>
              <w:rPr>
                <w:noProof/>
                <w:webHidden/>
              </w:rPr>
              <w:instrText xml:space="preserve"> PAGEREF _Toc130808684 \h </w:instrText>
            </w:r>
            <w:r>
              <w:rPr>
                <w:noProof/>
                <w:webHidden/>
              </w:rPr>
            </w:r>
            <w:r>
              <w:rPr>
                <w:noProof/>
                <w:webHidden/>
              </w:rPr>
              <w:fldChar w:fldCharType="separate"/>
            </w:r>
            <w:r w:rsidR="0097383D">
              <w:rPr>
                <w:noProof/>
                <w:webHidden/>
              </w:rPr>
              <w:t>77</w:t>
            </w:r>
            <w:r>
              <w:rPr>
                <w:noProof/>
                <w:webHidden/>
              </w:rPr>
              <w:fldChar w:fldCharType="end"/>
            </w:r>
          </w:hyperlink>
        </w:p>
        <w:p w14:paraId="07A1E497" w14:textId="2A61614C" w:rsidR="00CF7EA9" w:rsidRDefault="00CF7EA9">
          <w:pPr>
            <w:pStyle w:val="TM1"/>
            <w:tabs>
              <w:tab w:val="right" w:leader="dot" w:pos="8630"/>
            </w:tabs>
            <w:rPr>
              <w:rFonts w:eastAsiaTheme="minorEastAsia"/>
              <w:noProof/>
              <w:sz w:val="22"/>
              <w:szCs w:val="22"/>
              <w:lang w:eastAsia="fr-CA"/>
            </w:rPr>
          </w:pPr>
          <w:hyperlink w:anchor="_Toc130808685" w:history="1">
            <w:r w:rsidRPr="00AB6D30">
              <w:rPr>
                <w:rStyle w:val="Lienhypertexte"/>
                <w:noProof/>
              </w:rPr>
              <w:t>Initiative ministérielle « Productivité végétale »</w:t>
            </w:r>
            <w:r>
              <w:rPr>
                <w:noProof/>
                <w:webHidden/>
              </w:rPr>
              <w:tab/>
            </w:r>
            <w:r>
              <w:rPr>
                <w:noProof/>
                <w:webHidden/>
              </w:rPr>
              <w:fldChar w:fldCharType="begin"/>
            </w:r>
            <w:r>
              <w:rPr>
                <w:noProof/>
                <w:webHidden/>
              </w:rPr>
              <w:instrText xml:space="preserve"> PAGEREF _Toc130808685 \h </w:instrText>
            </w:r>
            <w:r>
              <w:rPr>
                <w:noProof/>
                <w:webHidden/>
              </w:rPr>
            </w:r>
            <w:r>
              <w:rPr>
                <w:noProof/>
                <w:webHidden/>
              </w:rPr>
              <w:fldChar w:fldCharType="separate"/>
            </w:r>
            <w:r w:rsidR="0097383D">
              <w:rPr>
                <w:noProof/>
                <w:webHidden/>
              </w:rPr>
              <w:t>78</w:t>
            </w:r>
            <w:r>
              <w:rPr>
                <w:noProof/>
                <w:webHidden/>
              </w:rPr>
              <w:fldChar w:fldCharType="end"/>
            </w:r>
          </w:hyperlink>
        </w:p>
        <w:p w14:paraId="68CB2721" w14:textId="1357AC42" w:rsidR="00CF7EA9" w:rsidRDefault="00CF7EA9">
          <w:pPr>
            <w:pStyle w:val="TM1"/>
            <w:tabs>
              <w:tab w:val="right" w:leader="dot" w:pos="8630"/>
            </w:tabs>
            <w:rPr>
              <w:rFonts w:eastAsiaTheme="minorEastAsia"/>
              <w:noProof/>
              <w:sz w:val="22"/>
              <w:szCs w:val="22"/>
              <w:lang w:eastAsia="fr-CA"/>
            </w:rPr>
          </w:pPr>
          <w:hyperlink w:anchor="_Toc130808686" w:history="1">
            <w:r w:rsidRPr="00AB6D30">
              <w:rPr>
                <w:rStyle w:val="Lienhypertexte"/>
                <w:noProof/>
              </w:rPr>
              <w:t>Initiative ministérielle de stages préparatoires à l’établissement</w:t>
            </w:r>
            <w:r>
              <w:rPr>
                <w:noProof/>
                <w:webHidden/>
              </w:rPr>
              <w:tab/>
            </w:r>
            <w:r>
              <w:rPr>
                <w:noProof/>
                <w:webHidden/>
              </w:rPr>
              <w:fldChar w:fldCharType="begin"/>
            </w:r>
            <w:r>
              <w:rPr>
                <w:noProof/>
                <w:webHidden/>
              </w:rPr>
              <w:instrText xml:space="preserve"> PAGEREF _Toc130808686 \h </w:instrText>
            </w:r>
            <w:r>
              <w:rPr>
                <w:noProof/>
                <w:webHidden/>
              </w:rPr>
            </w:r>
            <w:r>
              <w:rPr>
                <w:noProof/>
                <w:webHidden/>
              </w:rPr>
              <w:fldChar w:fldCharType="separate"/>
            </w:r>
            <w:r w:rsidR="0097383D">
              <w:rPr>
                <w:noProof/>
                <w:webHidden/>
              </w:rPr>
              <w:t>78</w:t>
            </w:r>
            <w:r>
              <w:rPr>
                <w:noProof/>
                <w:webHidden/>
              </w:rPr>
              <w:fldChar w:fldCharType="end"/>
            </w:r>
          </w:hyperlink>
        </w:p>
        <w:p w14:paraId="54A9189E" w14:textId="0A331EF4" w:rsidR="00CF7EA9" w:rsidRDefault="00CF7EA9">
          <w:pPr>
            <w:pStyle w:val="TM1"/>
            <w:tabs>
              <w:tab w:val="right" w:leader="dot" w:pos="8630"/>
            </w:tabs>
            <w:rPr>
              <w:rFonts w:eastAsiaTheme="minorEastAsia"/>
              <w:noProof/>
              <w:sz w:val="22"/>
              <w:szCs w:val="22"/>
              <w:lang w:eastAsia="fr-CA"/>
            </w:rPr>
          </w:pPr>
          <w:hyperlink w:anchor="_Toc130808687" w:history="1">
            <w:r w:rsidRPr="00AB6D30">
              <w:rPr>
                <w:rStyle w:val="Lienhypertexte"/>
                <w:noProof/>
              </w:rPr>
              <w:t>Initiative ministérielle pour le développement des serres et des grands tunnels</w:t>
            </w:r>
            <w:r>
              <w:rPr>
                <w:noProof/>
                <w:webHidden/>
              </w:rPr>
              <w:tab/>
            </w:r>
            <w:r>
              <w:rPr>
                <w:noProof/>
                <w:webHidden/>
              </w:rPr>
              <w:fldChar w:fldCharType="begin"/>
            </w:r>
            <w:r>
              <w:rPr>
                <w:noProof/>
                <w:webHidden/>
              </w:rPr>
              <w:instrText xml:space="preserve"> PAGEREF _Toc130808687 \h </w:instrText>
            </w:r>
            <w:r>
              <w:rPr>
                <w:noProof/>
                <w:webHidden/>
              </w:rPr>
            </w:r>
            <w:r>
              <w:rPr>
                <w:noProof/>
                <w:webHidden/>
              </w:rPr>
              <w:fldChar w:fldCharType="separate"/>
            </w:r>
            <w:r w:rsidR="0097383D">
              <w:rPr>
                <w:noProof/>
                <w:webHidden/>
              </w:rPr>
              <w:t>79</w:t>
            </w:r>
            <w:r>
              <w:rPr>
                <w:noProof/>
                <w:webHidden/>
              </w:rPr>
              <w:fldChar w:fldCharType="end"/>
            </w:r>
          </w:hyperlink>
        </w:p>
        <w:p w14:paraId="76225A5C" w14:textId="6FCA3660" w:rsidR="00CF7EA9" w:rsidRDefault="00CF7EA9">
          <w:pPr>
            <w:pStyle w:val="TM1"/>
            <w:tabs>
              <w:tab w:val="right" w:leader="dot" w:pos="8630"/>
            </w:tabs>
            <w:rPr>
              <w:rFonts w:eastAsiaTheme="minorEastAsia"/>
              <w:noProof/>
              <w:sz w:val="22"/>
              <w:szCs w:val="22"/>
              <w:lang w:eastAsia="fr-CA"/>
            </w:rPr>
          </w:pPr>
          <w:hyperlink w:anchor="_Toc130808688" w:history="1">
            <w:r w:rsidRPr="00AB6D30">
              <w:rPr>
                <w:rStyle w:val="Lienhypertexte"/>
                <w:noProof/>
              </w:rPr>
              <w:t>Mesure d’appui aux meilleures pratiques CUM_CUMO</w:t>
            </w:r>
            <w:r>
              <w:rPr>
                <w:noProof/>
                <w:webHidden/>
              </w:rPr>
              <w:tab/>
            </w:r>
            <w:r>
              <w:rPr>
                <w:noProof/>
                <w:webHidden/>
              </w:rPr>
              <w:fldChar w:fldCharType="begin"/>
            </w:r>
            <w:r>
              <w:rPr>
                <w:noProof/>
                <w:webHidden/>
              </w:rPr>
              <w:instrText xml:space="preserve"> PAGEREF _Toc130808688 \h </w:instrText>
            </w:r>
            <w:r>
              <w:rPr>
                <w:noProof/>
                <w:webHidden/>
              </w:rPr>
            </w:r>
            <w:r>
              <w:rPr>
                <w:noProof/>
                <w:webHidden/>
              </w:rPr>
              <w:fldChar w:fldCharType="separate"/>
            </w:r>
            <w:r w:rsidR="0097383D">
              <w:rPr>
                <w:noProof/>
                <w:webHidden/>
              </w:rPr>
              <w:t>79</w:t>
            </w:r>
            <w:r>
              <w:rPr>
                <w:noProof/>
                <w:webHidden/>
              </w:rPr>
              <w:fldChar w:fldCharType="end"/>
            </w:r>
          </w:hyperlink>
        </w:p>
        <w:p w14:paraId="1EF16A05" w14:textId="5BDECA76" w:rsidR="00CF7EA9" w:rsidRDefault="00CF7EA9">
          <w:pPr>
            <w:pStyle w:val="TM1"/>
            <w:tabs>
              <w:tab w:val="right" w:leader="dot" w:pos="8630"/>
            </w:tabs>
            <w:rPr>
              <w:rFonts w:eastAsiaTheme="minorEastAsia"/>
              <w:noProof/>
              <w:sz w:val="22"/>
              <w:szCs w:val="22"/>
              <w:lang w:eastAsia="fr-CA"/>
            </w:rPr>
          </w:pPr>
          <w:hyperlink w:anchor="_Toc130808689" w:history="1">
            <w:r w:rsidRPr="00AB6D30">
              <w:rPr>
                <w:rStyle w:val="Lienhypertexte"/>
                <w:noProof/>
              </w:rPr>
              <w:t>Plan de soutien aux investissements en agriculture contribuant à l’adaptation des entreprises en matière de bien-être animal et efficacité énergétique</w:t>
            </w:r>
            <w:r>
              <w:rPr>
                <w:noProof/>
                <w:webHidden/>
              </w:rPr>
              <w:tab/>
            </w:r>
            <w:r>
              <w:rPr>
                <w:noProof/>
                <w:webHidden/>
              </w:rPr>
              <w:fldChar w:fldCharType="begin"/>
            </w:r>
            <w:r>
              <w:rPr>
                <w:noProof/>
                <w:webHidden/>
              </w:rPr>
              <w:instrText xml:space="preserve"> PAGEREF _Toc130808689 \h </w:instrText>
            </w:r>
            <w:r>
              <w:rPr>
                <w:noProof/>
                <w:webHidden/>
              </w:rPr>
            </w:r>
            <w:r>
              <w:rPr>
                <w:noProof/>
                <w:webHidden/>
              </w:rPr>
              <w:fldChar w:fldCharType="separate"/>
            </w:r>
            <w:r w:rsidR="0097383D">
              <w:rPr>
                <w:noProof/>
                <w:webHidden/>
              </w:rPr>
              <w:t>80</w:t>
            </w:r>
            <w:r>
              <w:rPr>
                <w:noProof/>
                <w:webHidden/>
              </w:rPr>
              <w:fldChar w:fldCharType="end"/>
            </w:r>
          </w:hyperlink>
        </w:p>
        <w:p w14:paraId="2E7CF931" w14:textId="551B5E46" w:rsidR="00CF7EA9" w:rsidRDefault="00CF7EA9">
          <w:pPr>
            <w:pStyle w:val="TM1"/>
            <w:tabs>
              <w:tab w:val="right" w:leader="dot" w:pos="8630"/>
            </w:tabs>
            <w:rPr>
              <w:rFonts w:eastAsiaTheme="minorEastAsia"/>
              <w:noProof/>
              <w:sz w:val="22"/>
              <w:szCs w:val="22"/>
              <w:lang w:eastAsia="fr-CA"/>
            </w:rPr>
          </w:pPr>
          <w:hyperlink w:anchor="_Toc130808690" w:history="1">
            <w:r w:rsidRPr="00AB6D30">
              <w:rPr>
                <w:rStyle w:val="Lienhypertexte"/>
                <w:noProof/>
              </w:rPr>
              <w:t>Prime-vert</w:t>
            </w:r>
            <w:r>
              <w:rPr>
                <w:noProof/>
                <w:webHidden/>
              </w:rPr>
              <w:tab/>
            </w:r>
            <w:r>
              <w:rPr>
                <w:noProof/>
                <w:webHidden/>
              </w:rPr>
              <w:fldChar w:fldCharType="begin"/>
            </w:r>
            <w:r>
              <w:rPr>
                <w:noProof/>
                <w:webHidden/>
              </w:rPr>
              <w:instrText xml:space="preserve"> PAGEREF _Toc130808690 \h </w:instrText>
            </w:r>
            <w:r>
              <w:rPr>
                <w:noProof/>
                <w:webHidden/>
              </w:rPr>
            </w:r>
            <w:r>
              <w:rPr>
                <w:noProof/>
                <w:webHidden/>
              </w:rPr>
              <w:fldChar w:fldCharType="separate"/>
            </w:r>
            <w:r w:rsidR="0097383D">
              <w:rPr>
                <w:noProof/>
                <w:webHidden/>
              </w:rPr>
              <w:t>80</w:t>
            </w:r>
            <w:r>
              <w:rPr>
                <w:noProof/>
                <w:webHidden/>
              </w:rPr>
              <w:fldChar w:fldCharType="end"/>
            </w:r>
          </w:hyperlink>
        </w:p>
        <w:p w14:paraId="774C0612" w14:textId="116FFC7A" w:rsidR="00CF7EA9" w:rsidRDefault="00CF7EA9">
          <w:pPr>
            <w:pStyle w:val="TM1"/>
            <w:tabs>
              <w:tab w:val="right" w:leader="dot" w:pos="8630"/>
            </w:tabs>
            <w:rPr>
              <w:rFonts w:eastAsiaTheme="minorEastAsia"/>
              <w:noProof/>
              <w:sz w:val="22"/>
              <w:szCs w:val="22"/>
              <w:lang w:eastAsia="fr-CA"/>
            </w:rPr>
          </w:pPr>
          <w:hyperlink w:anchor="_Toc130808692" w:history="1">
            <w:r w:rsidRPr="00AB6D30">
              <w:rPr>
                <w:rStyle w:val="Lienhypertexte"/>
                <w:noProof/>
              </w:rPr>
              <w:t>Programme Compétitivité et environnement 2022​-2024​​</w:t>
            </w:r>
            <w:r>
              <w:rPr>
                <w:noProof/>
                <w:webHidden/>
              </w:rPr>
              <w:tab/>
            </w:r>
            <w:r>
              <w:rPr>
                <w:noProof/>
                <w:webHidden/>
              </w:rPr>
              <w:fldChar w:fldCharType="begin"/>
            </w:r>
            <w:r>
              <w:rPr>
                <w:noProof/>
                <w:webHidden/>
              </w:rPr>
              <w:instrText xml:space="preserve"> PAGEREF _Toc130808692 \h </w:instrText>
            </w:r>
            <w:r>
              <w:rPr>
                <w:noProof/>
                <w:webHidden/>
              </w:rPr>
            </w:r>
            <w:r>
              <w:rPr>
                <w:noProof/>
                <w:webHidden/>
              </w:rPr>
              <w:fldChar w:fldCharType="separate"/>
            </w:r>
            <w:r w:rsidR="0097383D">
              <w:rPr>
                <w:noProof/>
                <w:webHidden/>
              </w:rPr>
              <w:t>80</w:t>
            </w:r>
            <w:r>
              <w:rPr>
                <w:noProof/>
                <w:webHidden/>
              </w:rPr>
              <w:fldChar w:fldCharType="end"/>
            </w:r>
          </w:hyperlink>
        </w:p>
        <w:p w14:paraId="0A957D1F" w14:textId="701A951E" w:rsidR="00CF7EA9" w:rsidRDefault="00CF7EA9">
          <w:pPr>
            <w:pStyle w:val="TM1"/>
            <w:tabs>
              <w:tab w:val="right" w:leader="dot" w:pos="8630"/>
            </w:tabs>
            <w:rPr>
              <w:rFonts w:eastAsiaTheme="minorEastAsia"/>
              <w:noProof/>
              <w:sz w:val="22"/>
              <w:szCs w:val="22"/>
              <w:lang w:eastAsia="fr-CA"/>
            </w:rPr>
          </w:pPr>
          <w:hyperlink w:anchor="_Toc130808694" w:history="1">
            <w:r w:rsidRPr="00AB6D30">
              <w:rPr>
                <w:rStyle w:val="Lienhypertexte"/>
                <w:rFonts w:ascii="Arial" w:hAnsi="Arial" w:cs="Arial"/>
                <w:noProof/>
              </w:rPr>
              <w:t>​</w:t>
            </w:r>
            <w:r w:rsidRPr="00AB6D30">
              <w:rPr>
                <w:rStyle w:val="Lienhypertexte"/>
                <w:noProof/>
              </w:rPr>
              <w:t>Programme d’aide financière pour favoriser le développement des serres​​​</w:t>
            </w:r>
            <w:r>
              <w:rPr>
                <w:noProof/>
                <w:webHidden/>
              </w:rPr>
              <w:tab/>
            </w:r>
            <w:r>
              <w:rPr>
                <w:noProof/>
                <w:webHidden/>
              </w:rPr>
              <w:fldChar w:fldCharType="begin"/>
            </w:r>
            <w:r>
              <w:rPr>
                <w:noProof/>
                <w:webHidden/>
              </w:rPr>
              <w:instrText xml:space="preserve"> PAGEREF _Toc130808694 \h </w:instrText>
            </w:r>
            <w:r>
              <w:rPr>
                <w:noProof/>
                <w:webHidden/>
              </w:rPr>
            </w:r>
            <w:r>
              <w:rPr>
                <w:noProof/>
                <w:webHidden/>
              </w:rPr>
              <w:fldChar w:fldCharType="separate"/>
            </w:r>
            <w:r w:rsidR="0097383D">
              <w:rPr>
                <w:noProof/>
                <w:webHidden/>
              </w:rPr>
              <w:t>81</w:t>
            </w:r>
            <w:r>
              <w:rPr>
                <w:noProof/>
                <w:webHidden/>
              </w:rPr>
              <w:fldChar w:fldCharType="end"/>
            </w:r>
          </w:hyperlink>
        </w:p>
        <w:p w14:paraId="21919190" w14:textId="54D8E8A6" w:rsidR="00CF7EA9" w:rsidRDefault="00CF7EA9">
          <w:pPr>
            <w:pStyle w:val="TM1"/>
            <w:tabs>
              <w:tab w:val="right" w:leader="dot" w:pos="8630"/>
            </w:tabs>
            <w:rPr>
              <w:rFonts w:eastAsiaTheme="minorEastAsia"/>
              <w:noProof/>
              <w:sz w:val="22"/>
              <w:szCs w:val="22"/>
              <w:lang w:eastAsia="fr-CA"/>
            </w:rPr>
          </w:pPr>
          <w:hyperlink w:anchor="_Toc130808697" w:history="1">
            <w:r w:rsidRPr="00AB6D30">
              <w:rPr>
                <w:rStyle w:val="Lienhypertexte"/>
                <w:noProof/>
              </w:rPr>
              <w:t>Programme de crédit de taxes foncières agricoles</w:t>
            </w:r>
            <w:r>
              <w:rPr>
                <w:noProof/>
                <w:webHidden/>
              </w:rPr>
              <w:tab/>
            </w:r>
            <w:r>
              <w:rPr>
                <w:noProof/>
                <w:webHidden/>
              </w:rPr>
              <w:fldChar w:fldCharType="begin"/>
            </w:r>
            <w:r>
              <w:rPr>
                <w:noProof/>
                <w:webHidden/>
              </w:rPr>
              <w:instrText xml:space="preserve"> PAGEREF _Toc130808697 \h </w:instrText>
            </w:r>
            <w:r>
              <w:rPr>
                <w:noProof/>
                <w:webHidden/>
              </w:rPr>
            </w:r>
            <w:r>
              <w:rPr>
                <w:noProof/>
                <w:webHidden/>
              </w:rPr>
              <w:fldChar w:fldCharType="separate"/>
            </w:r>
            <w:r w:rsidR="0097383D">
              <w:rPr>
                <w:noProof/>
                <w:webHidden/>
              </w:rPr>
              <w:t>82</w:t>
            </w:r>
            <w:r>
              <w:rPr>
                <w:noProof/>
                <w:webHidden/>
              </w:rPr>
              <w:fldChar w:fldCharType="end"/>
            </w:r>
          </w:hyperlink>
        </w:p>
        <w:p w14:paraId="6889FE14" w14:textId="6BB9AE72" w:rsidR="00CF7EA9" w:rsidRDefault="00CF7EA9">
          <w:pPr>
            <w:pStyle w:val="TM1"/>
            <w:tabs>
              <w:tab w:val="right" w:leader="dot" w:pos="8630"/>
            </w:tabs>
            <w:rPr>
              <w:rFonts w:eastAsiaTheme="minorEastAsia"/>
              <w:noProof/>
              <w:sz w:val="22"/>
              <w:szCs w:val="22"/>
              <w:lang w:eastAsia="fr-CA"/>
            </w:rPr>
          </w:pPr>
          <w:hyperlink w:anchor="_Toc130808698" w:history="1">
            <w:r w:rsidRPr="00AB6D30">
              <w:rPr>
                <w:rStyle w:val="Lienhypertexte"/>
                <w:noProof/>
              </w:rPr>
              <w:t>Programme de soutien au développement des entreprises serricoles</w:t>
            </w:r>
            <w:r>
              <w:rPr>
                <w:noProof/>
                <w:webHidden/>
              </w:rPr>
              <w:tab/>
            </w:r>
            <w:r>
              <w:rPr>
                <w:noProof/>
                <w:webHidden/>
              </w:rPr>
              <w:fldChar w:fldCharType="begin"/>
            </w:r>
            <w:r>
              <w:rPr>
                <w:noProof/>
                <w:webHidden/>
              </w:rPr>
              <w:instrText xml:space="preserve"> PAGEREF _Toc130808698 \h </w:instrText>
            </w:r>
            <w:r>
              <w:rPr>
                <w:noProof/>
                <w:webHidden/>
              </w:rPr>
            </w:r>
            <w:r>
              <w:rPr>
                <w:noProof/>
                <w:webHidden/>
              </w:rPr>
              <w:fldChar w:fldCharType="separate"/>
            </w:r>
            <w:r w:rsidR="0097383D">
              <w:rPr>
                <w:noProof/>
                <w:webHidden/>
              </w:rPr>
              <w:t>82</w:t>
            </w:r>
            <w:r>
              <w:rPr>
                <w:noProof/>
                <w:webHidden/>
              </w:rPr>
              <w:fldChar w:fldCharType="end"/>
            </w:r>
          </w:hyperlink>
        </w:p>
        <w:p w14:paraId="10E52B05" w14:textId="673C2BE8" w:rsidR="00CF7EA9" w:rsidRDefault="00CF7EA9">
          <w:pPr>
            <w:pStyle w:val="TM1"/>
            <w:tabs>
              <w:tab w:val="right" w:leader="dot" w:pos="8630"/>
            </w:tabs>
            <w:rPr>
              <w:rFonts w:eastAsiaTheme="minorEastAsia"/>
              <w:noProof/>
              <w:sz w:val="22"/>
              <w:szCs w:val="22"/>
              <w:lang w:eastAsia="fr-CA"/>
            </w:rPr>
          </w:pPr>
          <w:hyperlink w:anchor="_Toc130808699" w:history="1">
            <w:r w:rsidRPr="00AB6D30">
              <w:rPr>
                <w:rStyle w:val="Lienhypertexte"/>
                <w:noProof/>
              </w:rPr>
              <w:t>Programme proximité</w:t>
            </w:r>
            <w:r>
              <w:rPr>
                <w:noProof/>
                <w:webHidden/>
              </w:rPr>
              <w:tab/>
            </w:r>
            <w:r>
              <w:rPr>
                <w:noProof/>
                <w:webHidden/>
              </w:rPr>
              <w:fldChar w:fldCharType="begin"/>
            </w:r>
            <w:r>
              <w:rPr>
                <w:noProof/>
                <w:webHidden/>
              </w:rPr>
              <w:instrText xml:space="preserve"> PAGEREF _Toc130808699 \h </w:instrText>
            </w:r>
            <w:r>
              <w:rPr>
                <w:noProof/>
                <w:webHidden/>
              </w:rPr>
            </w:r>
            <w:r>
              <w:rPr>
                <w:noProof/>
                <w:webHidden/>
              </w:rPr>
              <w:fldChar w:fldCharType="separate"/>
            </w:r>
            <w:r w:rsidR="0097383D">
              <w:rPr>
                <w:noProof/>
                <w:webHidden/>
              </w:rPr>
              <w:t>83</w:t>
            </w:r>
            <w:r>
              <w:rPr>
                <w:noProof/>
                <w:webHidden/>
              </w:rPr>
              <w:fldChar w:fldCharType="end"/>
            </w:r>
          </w:hyperlink>
        </w:p>
        <w:p w14:paraId="42B02BEB" w14:textId="1E949FFE" w:rsidR="00CF7EA9" w:rsidRDefault="00CF7EA9">
          <w:pPr>
            <w:pStyle w:val="TM1"/>
            <w:tabs>
              <w:tab w:val="right" w:leader="dot" w:pos="8630"/>
            </w:tabs>
            <w:rPr>
              <w:rFonts w:eastAsiaTheme="minorEastAsia"/>
              <w:noProof/>
              <w:sz w:val="22"/>
              <w:szCs w:val="22"/>
              <w:lang w:eastAsia="fr-CA"/>
            </w:rPr>
          </w:pPr>
          <w:hyperlink w:anchor="_Toc130808700" w:history="1">
            <w:r w:rsidRPr="00AB6D30">
              <w:rPr>
                <w:rStyle w:val="Lienhypertexte"/>
                <w:noProof/>
              </w:rPr>
              <w:t>Programme services conseils</w:t>
            </w:r>
            <w:r>
              <w:rPr>
                <w:noProof/>
                <w:webHidden/>
              </w:rPr>
              <w:tab/>
            </w:r>
            <w:r>
              <w:rPr>
                <w:noProof/>
                <w:webHidden/>
              </w:rPr>
              <w:fldChar w:fldCharType="begin"/>
            </w:r>
            <w:r>
              <w:rPr>
                <w:noProof/>
                <w:webHidden/>
              </w:rPr>
              <w:instrText xml:space="preserve"> PAGEREF _Toc130808700 \h </w:instrText>
            </w:r>
            <w:r>
              <w:rPr>
                <w:noProof/>
                <w:webHidden/>
              </w:rPr>
            </w:r>
            <w:r>
              <w:rPr>
                <w:noProof/>
                <w:webHidden/>
              </w:rPr>
              <w:fldChar w:fldCharType="separate"/>
            </w:r>
            <w:r w:rsidR="0097383D">
              <w:rPr>
                <w:noProof/>
                <w:webHidden/>
              </w:rPr>
              <w:t>83</w:t>
            </w:r>
            <w:r>
              <w:rPr>
                <w:noProof/>
                <w:webHidden/>
              </w:rPr>
              <w:fldChar w:fldCharType="end"/>
            </w:r>
          </w:hyperlink>
        </w:p>
        <w:p w14:paraId="7B91ACAF" w14:textId="653E0749" w:rsidR="00CF7EA9" w:rsidRDefault="00CF7EA9">
          <w:pPr>
            <w:pStyle w:val="TM1"/>
            <w:tabs>
              <w:tab w:val="right" w:leader="dot" w:pos="8630"/>
            </w:tabs>
            <w:rPr>
              <w:rFonts w:eastAsiaTheme="minorEastAsia"/>
              <w:noProof/>
              <w:sz w:val="22"/>
              <w:szCs w:val="22"/>
              <w:lang w:eastAsia="fr-CA"/>
            </w:rPr>
          </w:pPr>
          <w:hyperlink w:anchor="_Toc130808701" w:history="1">
            <w:r w:rsidRPr="00AB6D30">
              <w:rPr>
                <w:rStyle w:val="Lienhypertexte"/>
                <w:noProof/>
              </w:rPr>
              <w:t>Territoires : relève, entrepreneuriat et entreprises de petite taille</w:t>
            </w:r>
            <w:r>
              <w:rPr>
                <w:noProof/>
                <w:webHidden/>
              </w:rPr>
              <w:tab/>
            </w:r>
            <w:r>
              <w:rPr>
                <w:noProof/>
                <w:webHidden/>
              </w:rPr>
              <w:fldChar w:fldCharType="begin"/>
            </w:r>
            <w:r>
              <w:rPr>
                <w:noProof/>
                <w:webHidden/>
              </w:rPr>
              <w:instrText xml:space="preserve"> PAGEREF _Toc130808701 \h </w:instrText>
            </w:r>
            <w:r>
              <w:rPr>
                <w:noProof/>
                <w:webHidden/>
              </w:rPr>
            </w:r>
            <w:r>
              <w:rPr>
                <w:noProof/>
                <w:webHidden/>
              </w:rPr>
              <w:fldChar w:fldCharType="separate"/>
            </w:r>
            <w:r w:rsidR="0097383D">
              <w:rPr>
                <w:noProof/>
                <w:webHidden/>
              </w:rPr>
              <w:t>83</w:t>
            </w:r>
            <w:r>
              <w:rPr>
                <w:noProof/>
                <w:webHidden/>
              </w:rPr>
              <w:fldChar w:fldCharType="end"/>
            </w:r>
          </w:hyperlink>
        </w:p>
        <w:p w14:paraId="1E9ABF5F" w14:textId="41DA643F" w:rsidR="00CF7EA9" w:rsidRDefault="00CF7EA9">
          <w:pPr>
            <w:pStyle w:val="TM1"/>
            <w:tabs>
              <w:tab w:val="right" w:leader="dot" w:pos="8630"/>
            </w:tabs>
            <w:rPr>
              <w:rFonts w:eastAsiaTheme="minorEastAsia"/>
              <w:noProof/>
              <w:sz w:val="22"/>
              <w:szCs w:val="22"/>
              <w:lang w:eastAsia="fr-CA"/>
            </w:rPr>
          </w:pPr>
          <w:hyperlink w:anchor="_Toc130808702" w:history="1">
            <w:r w:rsidR="00EA332B" w:rsidRPr="00EA332B">
              <w:rPr>
                <w:rStyle w:val="Lienhypertexte"/>
                <w:noProof/>
              </w:rPr>
              <w:t>_Toc130808702</w:t>
            </w:r>
          </w:hyperlink>
          <w:r w:rsidR="00EA332B">
            <w:rPr>
              <w:rStyle w:val="Lienhypertexte"/>
              <w:noProof/>
            </w:rPr>
            <w:t xml:space="preserve"> </w:t>
          </w:r>
        </w:p>
        <w:p w14:paraId="31AC547D" w14:textId="021CDC99" w:rsidR="00CF7EA9" w:rsidRDefault="00CF7EA9">
          <w:pPr>
            <w:pStyle w:val="TM1"/>
            <w:tabs>
              <w:tab w:val="right" w:leader="dot" w:pos="8630"/>
            </w:tabs>
            <w:rPr>
              <w:rFonts w:eastAsiaTheme="minorEastAsia"/>
              <w:noProof/>
              <w:sz w:val="22"/>
              <w:szCs w:val="22"/>
              <w:lang w:eastAsia="fr-CA"/>
            </w:rPr>
          </w:pPr>
          <w:hyperlink w:anchor="_Toc130808703" w:history="1">
            <w:r w:rsidRPr="00AB6D30">
              <w:rPr>
                <w:rStyle w:val="Lienhypertexte"/>
                <w:noProof/>
              </w:rPr>
              <w:t>Territoires : drainage et chaulage des terres</w:t>
            </w:r>
            <w:r>
              <w:rPr>
                <w:noProof/>
                <w:webHidden/>
              </w:rPr>
              <w:tab/>
            </w:r>
            <w:r>
              <w:rPr>
                <w:noProof/>
                <w:webHidden/>
              </w:rPr>
              <w:fldChar w:fldCharType="begin"/>
            </w:r>
            <w:r>
              <w:rPr>
                <w:noProof/>
                <w:webHidden/>
              </w:rPr>
              <w:instrText xml:space="preserve"> PAGEREF _Toc130808703 \h </w:instrText>
            </w:r>
            <w:r>
              <w:rPr>
                <w:noProof/>
                <w:webHidden/>
              </w:rPr>
            </w:r>
            <w:r>
              <w:rPr>
                <w:noProof/>
                <w:webHidden/>
              </w:rPr>
              <w:fldChar w:fldCharType="separate"/>
            </w:r>
            <w:r w:rsidR="0097383D">
              <w:rPr>
                <w:noProof/>
                <w:webHidden/>
              </w:rPr>
              <w:t>83</w:t>
            </w:r>
            <w:r>
              <w:rPr>
                <w:noProof/>
                <w:webHidden/>
              </w:rPr>
              <w:fldChar w:fldCharType="end"/>
            </w:r>
          </w:hyperlink>
        </w:p>
        <w:p w14:paraId="3B3202FF" w14:textId="5D6299F5" w:rsidR="00CF7EA9" w:rsidRDefault="00CF7EA9">
          <w:pPr>
            <w:pStyle w:val="TM1"/>
            <w:tabs>
              <w:tab w:val="right" w:leader="dot" w:pos="8630"/>
            </w:tabs>
            <w:rPr>
              <w:rFonts w:eastAsiaTheme="minorEastAsia"/>
              <w:noProof/>
              <w:sz w:val="22"/>
              <w:szCs w:val="22"/>
              <w:lang w:eastAsia="fr-CA"/>
            </w:rPr>
          </w:pPr>
          <w:hyperlink w:anchor="_Toc130808704" w:history="1">
            <w:r w:rsidRPr="00AB6D30">
              <w:rPr>
                <w:rStyle w:val="Lienhypertexte"/>
                <w:noProof/>
              </w:rPr>
              <w:t>Producteurs de lait du Québec : Programme d’aide au démarrage</w:t>
            </w:r>
            <w:r>
              <w:rPr>
                <w:noProof/>
                <w:webHidden/>
              </w:rPr>
              <w:tab/>
            </w:r>
            <w:r>
              <w:rPr>
                <w:noProof/>
                <w:webHidden/>
              </w:rPr>
              <w:fldChar w:fldCharType="begin"/>
            </w:r>
            <w:r>
              <w:rPr>
                <w:noProof/>
                <w:webHidden/>
              </w:rPr>
              <w:instrText xml:space="preserve"> PAGEREF _Toc130808704 \h </w:instrText>
            </w:r>
            <w:r>
              <w:rPr>
                <w:noProof/>
                <w:webHidden/>
              </w:rPr>
            </w:r>
            <w:r>
              <w:rPr>
                <w:noProof/>
                <w:webHidden/>
              </w:rPr>
              <w:fldChar w:fldCharType="separate"/>
            </w:r>
            <w:r w:rsidR="0097383D">
              <w:rPr>
                <w:noProof/>
                <w:webHidden/>
              </w:rPr>
              <w:t>85</w:t>
            </w:r>
            <w:r>
              <w:rPr>
                <w:noProof/>
                <w:webHidden/>
              </w:rPr>
              <w:fldChar w:fldCharType="end"/>
            </w:r>
          </w:hyperlink>
        </w:p>
        <w:p w14:paraId="08A9C456" w14:textId="1CD9568A" w:rsidR="00CF7EA9" w:rsidRDefault="00CF7EA9">
          <w:pPr>
            <w:pStyle w:val="TM1"/>
            <w:tabs>
              <w:tab w:val="right" w:leader="dot" w:pos="8630"/>
            </w:tabs>
            <w:rPr>
              <w:rFonts w:eastAsiaTheme="minorEastAsia"/>
              <w:noProof/>
              <w:sz w:val="22"/>
              <w:szCs w:val="22"/>
              <w:lang w:eastAsia="fr-CA"/>
            </w:rPr>
          </w:pPr>
          <w:hyperlink w:anchor="_Toc130808705" w:history="1">
            <w:r w:rsidRPr="00AB6D30">
              <w:rPr>
                <w:rStyle w:val="Lienhypertexte"/>
                <w:noProof/>
              </w:rPr>
              <w:t>d’entreprises laitières</w:t>
            </w:r>
            <w:r>
              <w:rPr>
                <w:noProof/>
                <w:webHidden/>
              </w:rPr>
              <w:tab/>
            </w:r>
            <w:r>
              <w:rPr>
                <w:noProof/>
                <w:webHidden/>
              </w:rPr>
              <w:fldChar w:fldCharType="begin"/>
            </w:r>
            <w:r>
              <w:rPr>
                <w:noProof/>
                <w:webHidden/>
              </w:rPr>
              <w:instrText xml:space="preserve"> PAGEREF _Toc130808705 \h </w:instrText>
            </w:r>
            <w:r>
              <w:rPr>
                <w:noProof/>
                <w:webHidden/>
              </w:rPr>
            </w:r>
            <w:r>
              <w:rPr>
                <w:noProof/>
                <w:webHidden/>
              </w:rPr>
              <w:fldChar w:fldCharType="separate"/>
            </w:r>
            <w:r w:rsidR="0097383D">
              <w:rPr>
                <w:noProof/>
                <w:webHidden/>
              </w:rPr>
              <w:t>85</w:t>
            </w:r>
            <w:r>
              <w:rPr>
                <w:noProof/>
                <w:webHidden/>
              </w:rPr>
              <w:fldChar w:fldCharType="end"/>
            </w:r>
          </w:hyperlink>
        </w:p>
        <w:p w14:paraId="73DDC698" w14:textId="30D56972" w:rsidR="00CF7EA9" w:rsidRDefault="00CF7EA9">
          <w:pPr>
            <w:pStyle w:val="TM1"/>
            <w:tabs>
              <w:tab w:val="right" w:leader="dot" w:pos="8630"/>
            </w:tabs>
            <w:rPr>
              <w:rFonts w:eastAsiaTheme="minorEastAsia"/>
              <w:noProof/>
              <w:sz w:val="22"/>
              <w:szCs w:val="22"/>
              <w:lang w:eastAsia="fr-CA"/>
            </w:rPr>
          </w:pPr>
          <w:hyperlink w:anchor="_Toc130808706" w:history="1">
            <w:r w:rsidRPr="00AB6D30">
              <w:rPr>
                <w:rStyle w:val="Lienhypertexte"/>
                <w:noProof/>
              </w:rPr>
              <w:t>Producteurs de lait du Québec : Programme d’aide à la relève en production</w:t>
            </w:r>
            <w:r>
              <w:rPr>
                <w:noProof/>
                <w:webHidden/>
              </w:rPr>
              <w:tab/>
            </w:r>
            <w:r>
              <w:rPr>
                <w:noProof/>
                <w:webHidden/>
              </w:rPr>
              <w:fldChar w:fldCharType="begin"/>
            </w:r>
            <w:r>
              <w:rPr>
                <w:noProof/>
                <w:webHidden/>
              </w:rPr>
              <w:instrText xml:space="preserve"> PAGEREF _Toc130808706 \h </w:instrText>
            </w:r>
            <w:r>
              <w:rPr>
                <w:noProof/>
                <w:webHidden/>
              </w:rPr>
            </w:r>
            <w:r>
              <w:rPr>
                <w:noProof/>
                <w:webHidden/>
              </w:rPr>
              <w:fldChar w:fldCharType="separate"/>
            </w:r>
            <w:r w:rsidR="0097383D">
              <w:rPr>
                <w:noProof/>
                <w:webHidden/>
              </w:rPr>
              <w:t>87</w:t>
            </w:r>
            <w:r>
              <w:rPr>
                <w:noProof/>
                <w:webHidden/>
              </w:rPr>
              <w:fldChar w:fldCharType="end"/>
            </w:r>
          </w:hyperlink>
        </w:p>
        <w:p w14:paraId="1E18ADA2" w14:textId="24200C4E" w:rsidR="00CF7EA9" w:rsidRDefault="00CF7EA9">
          <w:pPr>
            <w:pStyle w:val="TM1"/>
            <w:tabs>
              <w:tab w:val="right" w:leader="dot" w:pos="8630"/>
            </w:tabs>
            <w:rPr>
              <w:rFonts w:eastAsiaTheme="minorEastAsia"/>
              <w:noProof/>
              <w:sz w:val="22"/>
              <w:szCs w:val="22"/>
              <w:lang w:eastAsia="fr-CA"/>
            </w:rPr>
          </w:pPr>
          <w:hyperlink w:anchor="_Toc130808707" w:history="1">
            <w:r w:rsidRPr="00AB6D30">
              <w:rPr>
                <w:rStyle w:val="Lienhypertexte"/>
                <w:noProof/>
              </w:rPr>
              <w:t>laitière</w:t>
            </w:r>
            <w:r>
              <w:rPr>
                <w:noProof/>
                <w:webHidden/>
              </w:rPr>
              <w:tab/>
            </w:r>
            <w:r>
              <w:rPr>
                <w:noProof/>
                <w:webHidden/>
              </w:rPr>
              <w:fldChar w:fldCharType="begin"/>
            </w:r>
            <w:r>
              <w:rPr>
                <w:noProof/>
                <w:webHidden/>
              </w:rPr>
              <w:instrText xml:space="preserve"> PAGEREF _Toc130808707 \h </w:instrText>
            </w:r>
            <w:r>
              <w:rPr>
                <w:noProof/>
                <w:webHidden/>
              </w:rPr>
            </w:r>
            <w:r>
              <w:rPr>
                <w:noProof/>
                <w:webHidden/>
              </w:rPr>
              <w:fldChar w:fldCharType="separate"/>
            </w:r>
            <w:r w:rsidR="0097383D">
              <w:rPr>
                <w:noProof/>
                <w:webHidden/>
              </w:rPr>
              <w:t>87</w:t>
            </w:r>
            <w:r>
              <w:rPr>
                <w:noProof/>
                <w:webHidden/>
              </w:rPr>
              <w:fldChar w:fldCharType="end"/>
            </w:r>
          </w:hyperlink>
        </w:p>
        <w:p w14:paraId="33C9CF6F" w14:textId="0CD353D3" w:rsidR="00CF7EA9" w:rsidRDefault="00CF7EA9">
          <w:pPr>
            <w:pStyle w:val="TM1"/>
            <w:tabs>
              <w:tab w:val="right" w:leader="dot" w:pos="8630"/>
            </w:tabs>
            <w:rPr>
              <w:rFonts w:eastAsiaTheme="minorEastAsia"/>
              <w:noProof/>
              <w:sz w:val="22"/>
              <w:szCs w:val="22"/>
              <w:lang w:eastAsia="fr-CA"/>
            </w:rPr>
          </w:pPr>
          <w:hyperlink w:anchor="_Toc130808708" w:history="1">
            <w:r w:rsidRPr="00AB6D30">
              <w:rPr>
                <w:rStyle w:val="Lienhypertexte"/>
                <w:noProof/>
              </w:rPr>
              <w:t>CLD Abitibi : Fonds locaux d’investissement</w:t>
            </w:r>
            <w:r>
              <w:rPr>
                <w:noProof/>
                <w:webHidden/>
              </w:rPr>
              <w:tab/>
            </w:r>
            <w:r>
              <w:rPr>
                <w:noProof/>
                <w:webHidden/>
              </w:rPr>
              <w:fldChar w:fldCharType="begin"/>
            </w:r>
            <w:r>
              <w:rPr>
                <w:noProof/>
                <w:webHidden/>
              </w:rPr>
              <w:instrText xml:space="preserve"> PAGEREF _Toc130808708 \h </w:instrText>
            </w:r>
            <w:r>
              <w:rPr>
                <w:noProof/>
                <w:webHidden/>
              </w:rPr>
            </w:r>
            <w:r>
              <w:rPr>
                <w:noProof/>
                <w:webHidden/>
              </w:rPr>
              <w:fldChar w:fldCharType="separate"/>
            </w:r>
            <w:r w:rsidR="0097383D">
              <w:rPr>
                <w:noProof/>
                <w:webHidden/>
              </w:rPr>
              <w:t>91</w:t>
            </w:r>
            <w:r>
              <w:rPr>
                <w:noProof/>
                <w:webHidden/>
              </w:rPr>
              <w:fldChar w:fldCharType="end"/>
            </w:r>
          </w:hyperlink>
        </w:p>
        <w:p w14:paraId="602795E9" w14:textId="0FB34DDF" w:rsidR="00CF7EA9" w:rsidRDefault="00CF7EA9">
          <w:pPr>
            <w:pStyle w:val="TM1"/>
            <w:tabs>
              <w:tab w:val="right" w:leader="dot" w:pos="8630"/>
            </w:tabs>
            <w:rPr>
              <w:rFonts w:eastAsiaTheme="minorEastAsia"/>
              <w:noProof/>
              <w:sz w:val="22"/>
              <w:szCs w:val="22"/>
              <w:lang w:eastAsia="fr-CA"/>
            </w:rPr>
          </w:pPr>
          <w:hyperlink w:anchor="_Toc130808709" w:history="1">
            <w:r w:rsidRPr="00AB6D30">
              <w:rPr>
                <w:rStyle w:val="Lienhypertexte"/>
                <w:noProof/>
              </w:rPr>
              <w:t>CLD Abitibi (Desjardins) : Créavenir</w:t>
            </w:r>
            <w:r>
              <w:rPr>
                <w:noProof/>
                <w:webHidden/>
              </w:rPr>
              <w:tab/>
            </w:r>
            <w:r>
              <w:rPr>
                <w:noProof/>
                <w:webHidden/>
              </w:rPr>
              <w:fldChar w:fldCharType="begin"/>
            </w:r>
            <w:r>
              <w:rPr>
                <w:noProof/>
                <w:webHidden/>
              </w:rPr>
              <w:instrText xml:space="preserve"> PAGEREF _Toc130808709 \h </w:instrText>
            </w:r>
            <w:r>
              <w:rPr>
                <w:noProof/>
                <w:webHidden/>
              </w:rPr>
            </w:r>
            <w:r>
              <w:rPr>
                <w:noProof/>
                <w:webHidden/>
              </w:rPr>
              <w:fldChar w:fldCharType="separate"/>
            </w:r>
            <w:r w:rsidR="0097383D">
              <w:rPr>
                <w:noProof/>
                <w:webHidden/>
              </w:rPr>
              <w:t>93</w:t>
            </w:r>
            <w:r>
              <w:rPr>
                <w:noProof/>
                <w:webHidden/>
              </w:rPr>
              <w:fldChar w:fldCharType="end"/>
            </w:r>
          </w:hyperlink>
        </w:p>
        <w:p w14:paraId="69AEFB83" w14:textId="7D6FFFFD" w:rsidR="00CF7EA9" w:rsidRDefault="00CF7EA9">
          <w:pPr>
            <w:pStyle w:val="TM1"/>
            <w:tabs>
              <w:tab w:val="right" w:leader="dot" w:pos="8630"/>
            </w:tabs>
            <w:rPr>
              <w:rFonts w:eastAsiaTheme="minorEastAsia"/>
              <w:noProof/>
              <w:sz w:val="22"/>
              <w:szCs w:val="22"/>
              <w:lang w:eastAsia="fr-CA"/>
            </w:rPr>
          </w:pPr>
          <w:hyperlink w:anchor="_Toc130808710" w:history="1">
            <w:r w:rsidRPr="00AB6D30">
              <w:rPr>
                <w:rStyle w:val="Lienhypertexte"/>
                <w:noProof/>
              </w:rPr>
              <w:t>CLD Abitibi (Centre local d’emploi) : Soutien au travailleur autonome (STA)</w:t>
            </w:r>
            <w:r>
              <w:rPr>
                <w:noProof/>
                <w:webHidden/>
              </w:rPr>
              <w:tab/>
            </w:r>
            <w:r>
              <w:rPr>
                <w:noProof/>
                <w:webHidden/>
              </w:rPr>
              <w:fldChar w:fldCharType="begin"/>
            </w:r>
            <w:r>
              <w:rPr>
                <w:noProof/>
                <w:webHidden/>
              </w:rPr>
              <w:instrText xml:space="preserve"> PAGEREF _Toc130808710 \h </w:instrText>
            </w:r>
            <w:r>
              <w:rPr>
                <w:noProof/>
                <w:webHidden/>
              </w:rPr>
            </w:r>
            <w:r>
              <w:rPr>
                <w:noProof/>
                <w:webHidden/>
              </w:rPr>
              <w:fldChar w:fldCharType="separate"/>
            </w:r>
            <w:r w:rsidR="0097383D">
              <w:rPr>
                <w:noProof/>
                <w:webHidden/>
              </w:rPr>
              <w:t>94</w:t>
            </w:r>
            <w:r>
              <w:rPr>
                <w:noProof/>
                <w:webHidden/>
              </w:rPr>
              <w:fldChar w:fldCharType="end"/>
            </w:r>
          </w:hyperlink>
        </w:p>
        <w:p w14:paraId="78F3B1B2" w14:textId="76B277F9" w:rsidR="00CF7EA9" w:rsidRDefault="00CF7EA9">
          <w:pPr>
            <w:pStyle w:val="TM1"/>
            <w:tabs>
              <w:tab w:val="right" w:leader="dot" w:pos="8630"/>
            </w:tabs>
            <w:rPr>
              <w:rFonts w:eastAsiaTheme="minorEastAsia"/>
              <w:noProof/>
              <w:sz w:val="22"/>
              <w:szCs w:val="22"/>
              <w:lang w:eastAsia="fr-CA"/>
            </w:rPr>
          </w:pPr>
          <w:hyperlink w:anchor="_Toc130808711" w:history="1">
            <w:r w:rsidRPr="00AB6D30">
              <w:rPr>
                <w:rStyle w:val="Lienhypertexte"/>
                <w:noProof/>
              </w:rPr>
              <w:t>SADC BSQ Fonds d’investissement régulier</w:t>
            </w:r>
            <w:r>
              <w:rPr>
                <w:noProof/>
                <w:webHidden/>
              </w:rPr>
              <w:tab/>
            </w:r>
            <w:r>
              <w:rPr>
                <w:noProof/>
                <w:webHidden/>
              </w:rPr>
              <w:fldChar w:fldCharType="begin"/>
            </w:r>
            <w:r>
              <w:rPr>
                <w:noProof/>
                <w:webHidden/>
              </w:rPr>
              <w:instrText xml:space="preserve"> PAGEREF _Toc130808711 \h </w:instrText>
            </w:r>
            <w:r>
              <w:rPr>
                <w:noProof/>
                <w:webHidden/>
              </w:rPr>
            </w:r>
            <w:r>
              <w:rPr>
                <w:noProof/>
                <w:webHidden/>
              </w:rPr>
              <w:fldChar w:fldCharType="separate"/>
            </w:r>
            <w:r w:rsidR="0097383D">
              <w:rPr>
                <w:noProof/>
                <w:webHidden/>
              </w:rPr>
              <w:t>96</w:t>
            </w:r>
            <w:r>
              <w:rPr>
                <w:noProof/>
                <w:webHidden/>
              </w:rPr>
              <w:fldChar w:fldCharType="end"/>
            </w:r>
          </w:hyperlink>
        </w:p>
        <w:p w14:paraId="37F4E317" w14:textId="2D95EEC4" w:rsidR="00CF7EA9" w:rsidRDefault="00CF7EA9">
          <w:pPr>
            <w:pStyle w:val="TM1"/>
            <w:tabs>
              <w:tab w:val="right" w:leader="dot" w:pos="8630"/>
            </w:tabs>
            <w:rPr>
              <w:rFonts w:eastAsiaTheme="minorEastAsia"/>
              <w:noProof/>
              <w:sz w:val="22"/>
              <w:szCs w:val="22"/>
              <w:lang w:eastAsia="fr-CA"/>
            </w:rPr>
          </w:pPr>
          <w:hyperlink w:anchor="_Toc130808712" w:history="1">
            <w:r w:rsidRPr="00AB6D30">
              <w:rPr>
                <w:rStyle w:val="Lienhypertexte"/>
                <w:noProof/>
              </w:rPr>
              <w:t>SADC BSQ Stratégie jeunesse</w:t>
            </w:r>
            <w:r>
              <w:rPr>
                <w:noProof/>
                <w:webHidden/>
              </w:rPr>
              <w:tab/>
            </w:r>
            <w:r>
              <w:rPr>
                <w:noProof/>
                <w:webHidden/>
              </w:rPr>
              <w:fldChar w:fldCharType="begin"/>
            </w:r>
            <w:r>
              <w:rPr>
                <w:noProof/>
                <w:webHidden/>
              </w:rPr>
              <w:instrText xml:space="preserve"> PAGEREF _Toc130808712 \h </w:instrText>
            </w:r>
            <w:r>
              <w:rPr>
                <w:noProof/>
                <w:webHidden/>
              </w:rPr>
            </w:r>
            <w:r>
              <w:rPr>
                <w:noProof/>
                <w:webHidden/>
              </w:rPr>
              <w:fldChar w:fldCharType="separate"/>
            </w:r>
            <w:r w:rsidR="0097383D">
              <w:rPr>
                <w:noProof/>
                <w:webHidden/>
              </w:rPr>
              <w:t>97</w:t>
            </w:r>
            <w:r>
              <w:rPr>
                <w:noProof/>
                <w:webHidden/>
              </w:rPr>
              <w:fldChar w:fldCharType="end"/>
            </w:r>
          </w:hyperlink>
        </w:p>
        <w:p w14:paraId="48B8B2B6" w14:textId="4985BEF9" w:rsidR="00CF7EA9" w:rsidRDefault="00CF7EA9">
          <w:pPr>
            <w:pStyle w:val="TM1"/>
            <w:tabs>
              <w:tab w:val="right" w:leader="dot" w:pos="8630"/>
            </w:tabs>
            <w:rPr>
              <w:rFonts w:eastAsiaTheme="minorEastAsia"/>
              <w:noProof/>
              <w:sz w:val="22"/>
              <w:szCs w:val="22"/>
              <w:lang w:eastAsia="fr-CA"/>
            </w:rPr>
          </w:pPr>
          <w:hyperlink w:anchor="_Toc130808713" w:history="1">
            <w:r w:rsidRPr="00AB6D30">
              <w:rPr>
                <w:rStyle w:val="Lienhypertexte"/>
                <w:noProof/>
              </w:rPr>
              <w:t>SADC BSQ Prêt à la relève</w:t>
            </w:r>
            <w:r>
              <w:rPr>
                <w:noProof/>
                <w:webHidden/>
              </w:rPr>
              <w:tab/>
            </w:r>
            <w:r>
              <w:rPr>
                <w:noProof/>
                <w:webHidden/>
              </w:rPr>
              <w:fldChar w:fldCharType="begin"/>
            </w:r>
            <w:r>
              <w:rPr>
                <w:noProof/>
                <w:webHidden/>
              </w:rPr>
              <w:instrText xml:space="preserve"> PAGEREF _Toc130808713 \h </w:instrText>
            </w:r>
            <w:r>
              <w:rPr>
                <w:noProof/>
                <w:webHidden/>
              </w:rPr>
            </w:r>
            <w:r>
              <w:rPr>
                <w:noProof/>
                <w:webHidden/>
              </w:rPr>
              <w:fldChar w:fldCharType="separate"/>
            </w:r>
            <w:r w:rsidR="0097383D">
              <w:rPr>
                <w:noProof/>
                <w:webHidden/>
              </w:rPr>
              <w:t>98</w:t>
            </w:r>
            <w:r>
              <w:rPr>
                <w:noProof/>
                <w:webHidden/>
              </w:rPr>
              <w:fldChar w:fldCharType="end"/>
            </w:r>
          </w:hyperlink>
        </w:p>
        <w:p w14:paraId="70ACC349" w14:textId="2700EEDA" w:rsidR="00CF7EA9" w:rsidRDefault="00CF7EA9">
          <w:pPr>
            <w:pStyle w:val="TM1"/>
            <w:tabs>
              <w:tab w:val="right" w:leader="dot" w:pos="8630"/>
            </w:tabs>
            <w:rPr>
              <w:rFonts w:eastAsiaTheme="minorEastAsia"/>
              <w:noProof/>
              <w:sz w:val="22"/>
              <w:szCs w:val="22"/>
              <w:lang w:eastAsia="fr-CA"/>
            </w:rPr>
          </w:pPr>
          <w:hyperlink w:anchor="_Toc130808714" w:history="1">
            <w:r w:rsidRPr="00AB6D30">
              <w:rPr>
                <w:rStyle w:val="Lienhypertexte"/>
                <w:noProof/>
              </w:rPr>
              <w:t>SADC Harricana Prêt aux entreprises</w:t>
            </w:r>
            <w:r>
              <w:rPr>
                <w:noProof/>
                <w:webHidden/>
              </w:rPr>
              <w:tab/>
            </w:r>
            <w:r>
              <w:rPr>
                <w:noProof/>
                <w:webHidden/>
              </w:rPr>
              <w:fldChar w:fldCharType="begin"/>
            </w:r>
            <w:r>
              <w:rPr>
                <w:noProof/>
                <w:webHidden/>
              </w:rPr>
              <w:instrText xml:space="preserve"> PAGEREF _Toc130808714 \h </w:instrText>
            </w:r>
            <w:r>
              <w:rPr>
                <w:noProof/>
                <w:webHidden/>
              </w:rPr>
            </w:r>
            <w:r>
              <w:rPr>
                <w:noProof/>
                <w:webHidden/>
              </w:rPr>
              <w:fldChar w:fldCharType="separate"/>
            </w:r>
            <w:r w:rsidR="0097383D">
              <w:rPr>
                <w:noProof/>
                <w:webHidden/>
              </w:rPr>
              <w:t>100</w:t>
            </w:r>
            <w:r>
              <w:rPr>
                <w:noProof/>
                <w:webHidden/>
              </w:rPr>
              <w:fldChar w:fldCharType="end"/>
            </w:r>
          </w:hyperlink>
        </w:p>
        <w:p w14:paraId="2ECCB930" w14:textId="1D6A5E15" w:rsidR="00CF7EA9" w:rsidRDefault="00CF7EA9">
          <w:pPr>
            <w:pStyle w:val="TM1"/>
            <w:tabs>
              <w:tab w:val="right" w:leader="dot" w:pos="8630"/>
            </w:tabs>
            <w:rPr>
              <w:rFonts w:eastAsiaTheme="minorEastAsia"/>
              <w:noProof/>
              <w:sz w:val="22"/>
              <w:szCs w:val="22"/>
              <w:lang w:eastAsia="fr-CA"/>
            </w:rPr>
          </w:pPr>
          <w:hyperlink w:anchor="_Toc130808715" w:history="1">
            <w:r w:rsidRPr="00AB6D30">
              <w:rPr>
                <w:rStyle w:val="Lienhypertexte"/>
                <w:noProof/>
              </w:rPr>
              <w:t>SADC Harricana Prêt pour les jeunes entrepreneurs</w:t>
            </w:r>
            <w:r>
              <w:rPr>
                <w:noProof/>
                <w:webHidden/>
              </w:rPr>
              <w:tab/>
            </w:r>
            <w:r>
              <w:rPr>
                <w:noProof/>
                <w:webHidden/>
              </w:rPr>
              <w:fldChar w:fldCharType="begin"/>
            </w:r>
            <w:r>
              <w:rPr>
                <w:noProof/>
                <w:webHidden/>
              </w:rPr>
              <w:instrText xml:space="preserve"> PAGEREF _Toc130808715 \h </w:instrText>
            </w:r>
            <w:r>
              <w:rPr>
                <w:noProof/>
                <w:webHidden/>
              </w:rPr>
            </w:r>
            <w:r>
              <w:rPr>
                <w:noProof/>
                <w:webHidden/>
              </w:rPr>
              <w:fldChar w:fldCharType="separate"/>
            </w:r>
            <w:r w:rsidR="0097383D">
              <w:rPr>
                <w:noProof/>
                <w:webHidden/>
              </w:rPr>
              <w:t>101</w:t>
            </w:r>
            <w:r>
              <w:rPr>
                <w:noProof/>
                <w:webHidden/>
              </w:rPr>
              <w:fldChar w:fldCharType="end"/>
            </w:r>
          </w:hyperlink>
        </w:p>
        <w:p w14:paraId="1C6D10BE" w14:textId="7EE92F0A" w:rsidR="00BE225D" w:rsidRDefault="00BE225D" w:rsidP="00BE225D">
          <w:pPr>
            <w:rPr>
              <w:b/>
              <w:bCs/>
              <w:lang w:val="fr-FR"/>
            </w:rPr>
          </w:pPr>
          <w:r>
            <w:rPr>
              <w:b/>
              <w:bCs/>
              <w:lang w:val="fr-FR"/>
            </w:rPr>
            <w:fldChar w:fldCharType="end"/>
          </w:r>
        </w:p>
      </w:sdtContent>
    </w:sdt>
    <w:p w14:paraId="19D45CAD" w14:textId="27F4ACF7" w:rsidR="00F53498" w:rsidRDefault="00F53498"/>
    <w:p w14:paraId="709C3AD9" w14:textId="73F0023A" w:rsidR="00F53498" w:rsidRDefault="00F53498"/>
    <w:p w14:paraId="05AA3F9C" w14:textId="63702A2B" w:rsidR="00F53498" w:rsidRDefault="00F53498"/>
    <w:p w14:paraId="757CA82C" w14:textId="4CCC2B30" w:rsidR="00F53498" w:rsidRDefault="00F53498"/>
    <w:p w14:paraId="6A2A3F8F" w14:textId="4C1820B3" w:rsidR="00F53498" w:rsidRDefault="00F53498"/>
    <w:p w14:paraId="1EBCB7AD" w14:textId="77777777" w:rsidR="00F53498" w:rsidRDefault="00F53498"/>
    <w:p w14:paraId="31AF5642" w14:textId="77777777" w:rsidR="00F53498" w:rsidRDefault="00F53498"/>
    <w:p w14:paraId="6EC573B4" w14:textId="77777777" w:rsidR="00F53498" w:rsidRDefault="00F53498"/>
    <w:p w14:paraId="703ED2DF" w14:textId="54F72FB7" w:rsidR="00B8121E" w:rsidRDefault="00B8121E"/>
    <w:p w14:paraId="0C7C0FF9" w14:textId="0BFFC465" w:rsidR="00B8121E" w:rsidRDefault="00B8121E"/>
    <w:p w14:paraId="7FAA1096" w14:textId="37AB3FA3" w:rsidR="00B8121E" w:rsidRDefault="00B8121E"/>
    <w:p w14:paraId="7432CF35" w14:textId="0B827045" w:rsidR="00B8121E" w:rsidRDefault="00B8121E"/>
    <w:p w14:paraId="6D839955" w14:textId="00583474" w:rsidR="00B8121E" w:rsidRDefault="00BE225D">
      <w:pPr>
        <w:rPr>
          <w:b/>
          <w:bCs/>
        </w:rPr>
      </w:pPr>
      <w:r>
        <w:rPr>
          <w:b/>
          <w:bCs/>
        </w:rPr>
        <w:t xml:space="preserve"> </w:t>
      </w:r>
    </w:p>
    <w:p w14:paraId="173D07FD" w14:textId="543DC6C2" w:rsidR="00B8121E" w:rsidRDefault="00B8121E">
      <w:pPr>
        <w:rPr>
          <w:b/>
          <w:bCs/>
        </w:rPr>
      </w:pPr>
    </w:p>
    <w:p w14:paraId="2E8C4737" w14:textId="7AD43758" w:rsidR="00B8121E" w:rsidRPr="00B8121E" w:rsidRDefault="00B8121E" w:rsidP="00B8121E">
      <w:pPr>
        <w:pStyle w:val="Paragraphedeliste"/>
        <w:rPr>
          <w:b/>
          <w:bCs/>
        </w:rPr>
      </w:pPr>
      <w:r>
        <w:rPr>
          <w:b/>
          <w:bCs/>
        </w:rPr>
        <w:t xml:space="preserve"> </w:t>
      </w:r>
    </w:p>
    <w:p w14:paraId="72150376" w14:textId="30D11E2F" w:rsidR="00B8121E" w:rsidRDefault="00B8121E"/>
    <w:p w14:paraId="3B3DD978" w14:textId="047DD8DA" w:rsidR="00BE225D" w:rsidRDefault="00BE225D"/>
    <w:tbl>
      <w:tblPr>
        <w:tblW w:w="484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4111"/>
        <w:gridCol w:w="4258"/>
      </w:tblGrid>
      <w:tr w:rsidR="00F53498" w14:paraId="355931AB" w14:textId="77777777" w:rsidTr="00F53498">
        <w:trPr>
          <w:trHeight w:val="8648"/>
          <w:jc w:val="center"/>
        </w:trPr>
        <w:tc>
          <w:tcPr>
            <w:tcW w:w="2456" w:type="pct"/>
            <w:vAlign w:val="center"/>
          </w:tcPr>
          <w:p w14:paraId="529F9929" w14:textId="77777777" w:rsidR="00F53498" w:rsidRDefault="00F53498" w:rsidP="00F952A6">
            <w:pPr>
              <w:jc w:val="right"/>
            </w:pPr>
            <w:r>
              <w:rPr>
                <w:noProof/>
              </w:rPr>
              <w:lastRenderedPageBreak/>
              <w:drawing>
                <wp:inline distT="0" distB="0" distL="0" distR="0" wp14:anchorId="39D32DC9" wp14:editId="2D05159D">
                  <wp:extent cx="2385288" cy="3086100"/>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3307" cy="3122351"/>
                          </a:xfrm>
                          <a:prstGeom prst="rect">
                            <a:avLst/>
                          </a:prstGeom>
                        </pic:spPr>
                      </pic:pic>
                    </a:graphicData>
                  </a:graphic>
                </wp:inline>
              </w:drawing>
            </w:r>
          </w:p>
          <w:p w14:paraId="4FC39A67" w14:textId="2F7F9E22" w:rsidR="00F53498" w:rsidRPr="00F53498" w:rsidRDefault="00F53498" w:rsidP="00F53498">
            <w:pPr>
              <w:pStyle w:val="Sansinterligne"/>
              <w:spacing w:line="312" w:lineRule="auto"/>
              <w:jc w:val="center"/>
              <w:rPr>
                <w:caps/>
                <w:color w:val="191919" w:themeColor="text1" w:themeTint="E6"/>
                <w:sz w:val="32"/>
                <w:szCs w:val="32"/>
              </w:rPr>
            </w:pPr>
            <w:r w:rsidRPr="00F53498">
              <w:rPr>
                <w:caps/>
                <w:color w:val="191919" w:themeColor="text1" w:themeTint="E6"/>
                <w:sz w:val="32"/>
                <w:szCs w:val="32"/>
              </w:rPr>
              <w:t>Agriculture et agroalimentaire Canada</w:t>
            </w:r>
          </w:p>
          <w:sdt>
            <w:sdtPr>
              <w:rPr>
                <w:color w:val="000000" w:themeColor="text1"/>
                <w:sz w:val="40"/>
                <w:szCs w:val="40"/>
              </w:rPr>
              <w:alias w:val="Sous-titre"/>
              <w:tag w:val=""/>
              <w:id w:val="15208704"/>
              <w:showingPlcHdr/>
              <w:dataBinding w:prefixMappings="xmlns:ns0='http://purl.org/dc/elements/1.1/' xmlns:ns1='http://schemas.openxmlformats.org/package/2006/metadata/core-properties' " w:xpath="/ns1:coreProperties[1]/ns0:subject[1]" w:storeItemID="{6C3C8BC8-F283-45AE-878A-BAB7291924A1}"/>
              <w:text/>
            </w:sdtPr>
            <w:sdtContent>
              <w:p w14:paraId="1E073976" w14:textId="77777777" w:rsidR="00F53498" w:rsidRPr="00127572" w:rsidRDefault="00F53498" w:rsidP="00F952A6">
                <w:pPr>
                  <w:jc w:val="right"/>
                  <w:rPr>
                    <w:sz w:val="40"/>
                    <w:szCs w:val="40"/>
                  </w:rPr>
                </w:pPr>
                <w:r>
                  <w:rPr>
                    <w:color w:val="000000" w:themeColor="text1"/>
                    <w:sz w:val="40"/>
                    <w:szCs w:val="40"/>
                  </w:rPr>
                  <w:t xml:space="preserve">     </w:t>
                </w:r>
              </w:p>
            </w:sdtContent>
          </w:sdt>
        </w:tc>
        <w:tc>
          <w:tcPr>
            <w:tcW w:w="2544" w:type="pct"/>
            <w:vAlign w:val="center"/>
          </w:tcPr>
          <w:p w14:paraId="163427C1" w14:textId="77777777" w:rsidR="00F53498" w:rsidRDefault="00F53498" w:rsidP="00F952A6">
            <w:pPr>
              <w:pStyle w:val="Sansinterligne"/>
              <w:rPr>
                <w:caps/>
                <w:color w:val="ED7D31" w:themeColor="accent2"/>
                <w:sz w:val="26"/>
                <w:szCs w:val="26"/>
                <w:lang w:val="fr-FR"/>
              </w:rPr>
            </w:pPr>
            <w:r>
              <w:rPr>
                <w:caps/>
                <w:color w:val="ED7D31" w:themeColor="accent2"/>
                <w:sz w:val="26"/>
                <w:szCs w:val="26"/>
                <w:lang w:val="fr-FR"/>
              </w:rPr>
              <w:t>Résumé</w:t>
            </w:r>
          </w:p>
          <w:p w14:paraId="69E5E051" w14:textId="77777777" w:rsidR="00F53498" w:rsidRDefault="00F53498" w:rsidP="00F952A6">
            <w:pPr>
              <w:pStyle w:val="Sansinterligne"/>
              <w:rPr>
                <w:caps/>
                <w:color w:val="ED7D31" w:themeColor="accent2"/>
                <w:sz w:val="26"/>
                <w:szCs w:val="26"/>
                <w:lang w:val="fr-FR"/>
              </w:rPr>
            </w:pPr>
            <w:r>
              <w:rPr>
                <w:caps/>
                <w:color w:val="ED7D31" w:themeColor="accent2"/>
                <w:sz w:val="26"/>
                <w:szCs w:val="26"/>
                <w:lang w:val="fr-FR"/>
              </w:rPr>
              <w:t>Ce document contient les principaux programmes offerts par Agriculture et agroalimentaire Canada, aux producteurs et/ou transformateurs agroalimentaires.</w:t>
            </w:r>
          </w:p>
          <w:p w14:paraId="32DB6F06" w14:textId="77777777" w:rsidR="00F53498" w:rsidRDefault="00F53498" w:rsidP="00F952A6">
            <w:pPr>
              <w:pStyle w:val="Sansinterligne"/>
              <w:rPr>
                <w:caps/>
                <w:color w:val="ED7D31" w:themeColor="accent2"/>
                <w:sz w:val="26"/>
                <w:szCs w:val="26"/>
              </w:rPr>
            </w:pPr>
          </w:p>
          <w:sdt>
            <w:sdtPr>
              <w:rPr>
                <w:color w:val="000000" w:themeColor="text1"/>
              </w:rPr>
              <w:alias w:val="Résumé"/>
              <w:tag w:val=""/>
              <w:id w:val="1771421539"/>
              <w:showingPlcHdr/>
              <w:dataBinding w:prefixMappings="xmlns:ns0='http://schemas.microsoft.com/office/2006/coverPageProps' " w:xpath="/ns0:CoverPageProperties[1]/ns0:Abstract[1]" w:storeItemID="{55AF091B-3C7A-41E3-B477-F2FDAA23CFDA}"/>
              <w:text/>
            </w:sdtPr>
            <w:sdtContent>
              <w:p w14:paraId="273F0CBA" w14:textId="77777777" w:rsidR="00F53498" w:rsidRDefault="00F53498" w:rsidP="00F952A6">
                <w:pPr>
                  <w:rPr>
                    <w:color w:val="000000" w:themeColor="text1"/>
                  </w:rPr>
                </w:pPr>
                <w:r>
                  <w:rPr>
                    <w:color w:val="000000" w:themeColor="text1"/>
                  </w:rPr>
                  <w:t xml:space="preserve">     </w:t>
                </w:r>
              </w:p>
            </w:sdtContent>
          </w:sdt>
          <w:p w14:paraId="38D8035A" w14:textId="77777777" w:rsidR="00F53498" w:rsidRDefault="00F53498" w:rsidP="00F952A6">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52056DFC" w14:textId="7FBFB581" w:rsidR="00F53498" w:rsidRDefault="00F53498" w:rsidP="00F952A6">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196BDBC3" w14:textId="4AB1D946" w:rsidR="00BE225D" w:rsidRDefault="00BE225D"/>
    <w:p w14:paraId="2FC4CC90" w14:textId="7E959A27" w:rsidR="00BE225D" w:rsidRDefault="00BE225D"/>
    <w:p w14:paraId="0FCCF117" w14:textId="5BEB7EA8" w:rsidR="00BE225D" w:rsidRDefault="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27318C" w14:paraId="21F9188A" w14:textId="77777777" w:rsidTr="00F53498">
        <w:trPr>
          <w:trHeight w:val="183"/>
        </w:trPr>
        <w:tc>
          <w:tcPr>
            <w:tcW w:w="11507" w:type="dxa"/>
            <w:tcBorders>
              <w:top w:val="nil"/>
              <w:left w:val="nil"/>
              <w:bottom w:val="nil"/>
              <w:right w:val="nil"/>
            </w:tcBorders>
            <w:shd w:val="clear" w:color="auto" w:fill="auto"/>
            <w:noWrap/>
          </w:tcPr>
          <w:p w14:paraId="2620B735" w14:textId="77777777" w:rsidR="007249BC" w:rsidRPr="00416E81" w:rsidRDefault="007249BC" w:rsidP="00F53498"/>
        </w:tc>
        <w:tc>
          <w:tcPr>
            <w:tcW w:w="173" w:type="dxa"/>
            <w:tcBorders>
              <w:top w:val="nil"/>
              <w:left w:val="nil"/>
              <w:bottom w:val="nil"/>
              <w:right w:val="nil"/>
            </w:tcBorders>
            <w:shd w:val="clear" w:color="auto" w:fill="auto"/>
            <w:noWrap/>
            <w:vAlign w:val="bottom"/>
          </w:tcPr>
          <w:p w14:paraId="502120EE"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p w14:paraId="12DE184F" w14:textId="0927EACB" w:rsidR="00F53498" w:rsidRDefault="00F53498" w:rsidP="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F53498" w:rsidRPr="00192BF0" w14:paraId="36E0F3A5" w14:textId="77777777" w:rsidTr="00F952A6">
        <w:trPr>
          <w:trHeight w:val="2482"/>
        </w:trPr>
        <w:tc>
          <w:tcPr>
            <w:tcW w:w="11680" w:type="dxa"/>
            <w:gridSpan w:val="2"/>
            <w:tcBorders>
              <w:top w:val="nil"/>
              <w:left w:val="nil"/>
              <w:bottom w:val="nil"/>
              <w:right w:val="nil"/>
            </w:tcBorders>
            <w:shd w:val="clear" w:color="auto" w:fill="auto"/>
            <w:noWrap/>
            <w:hideMark/>
          </w:tcPr>
          <w:p w14:paraId="64E9FBE3" w14:textId="6F86F096" w:rsidR="00F53498" w:rsidRDefault="00F53498" w:rsidP="00F53498">
            <w:pPr>
              <w:pStyle w:val="Titre1"/>
            </w:pPr>
            <w:bookmarkStart w:id="0" w:name="_Toc18486945"/>
            <w:bookmarkStart w:id="1" w:name="_Toc130808627"/>
            <w:r>
              <w:lastRenderedPageBreak/>
              <w:t xml:space="preserve">1-AAC </w:t>
            </w:r>
            <w:r w:rsidRPr="00492309">
              <w:t>Can Export</w:t>
            </w:r>
            <w:bookmarkEnd w:id="0"/>
            <w:bookmarkEnd w:id="1"/>
          </w:p>
          <w:p w14:paraId="49D45006" w14:textId="457CEF02" w:rsidR="00F53498" w:rsidRPr="00F53498" w:rsidRDefault="00000000" w:rsidP="00F53498">
            <w:pPr>
              <w:pStyle w:val="Titre1"/>
            </w:pPr>
            <w:hyperlink r:id="rId10" w:anchor="l4" w:history="1"/>
          </w:p>
          <w:p w14:paraId="710EDF4D" w14:textId="77777777" w:rsidR="00F53498" w:rsidRDefault="00F53498" w:rsidP="00F952A6">
            <w:pPr>
              <w:rPr>
                <w:b/>
                <w:sz w:val="28"/>
                <w:szCs w:val="28"/>
              </w:rPr>
            </w:pPr>
            <w:r>
              <w:rPr>
                <w:b/>
                <w:sz w:val="28"/>
                <w:szCs w:val="28"/>
              </w:rPr>
              <w:t>Source : AAC Type d’aide : Aide financière</w:t>
            </w:r>
          </w:p>
          <w:p w14:paraId="6299871B" w14:textId="3064EB51" w:rsidR="00F53498" w:rsidRPr="00F82932" w:rsidRDefault="00F82932" w:rsidP="00F952A6">
            <w:pPr>
              <w:rPr>
                <w:sz w:val="18"/>
                <w:szCs w:val="18"/>
              </w:rPr>
            </w:pPr>
            <w:r w:rsidRPr="00F82932">
              <w:rPr>
                <w:sz w:val="18"/>
                <w:szCs w:val="18"/>
              </w:rPr>
              <w:t>https://www.tradecommissioner.gc.ca/funding-financement/canexport/sme-pme/applicant-guide-requerant.aspx?lang=eng#SMES-2</w:t>
            </w:r>
            <w:hyperlink r:id="rId11" w:history="1"/>
          </w:p>
        </w:tc>
      </w:tr>
      <w:tr w:rsidR="00F53498" w:rsidRPr="0027318C" w14:paraId="49522707" w14:textId="77777777" w:rsidTr="00F952A6">
        <w:trPr>
          <w:trHeight w:val="183"/>
        </w:trPr>
        <w:tc>
          <w:tcPr>
            <w:tcW w:w="11507" w:type="dxa"/>
            <w:tcBorders>
              <w:top w:val="nil"/>
              <w:left w:val="nil"/>
              <w:bottom w:val="nil"/>
              <w:right w:val="nil"/>
            </w:tcBorders>
            <w:shd w:val="clear" w:color="auto" w:fill="auto"/>
            <w:noWrap/>
            <w:hideMark/>
          </w:tcPr>
          <w:p w14:paraId="6EEFDCCD" w14:textId="77777777" w:rsidR="00F53498" w:rsidRPr="00416E81" w:rsidRDefault="00F53498" w:rsidP="00F952A6"/>
        </w:tc>
        <w:tc>
          <w:tcPr>
            <w:tcW w:w="173" w:type="dxa"/>
            <w:tcBorders>
              <w:top w:val="nil"/>
              <w:left w:val="nil"/>
              <w:bottom w:val="nil"/>
              <w:right w:val="nil"/>
            </w:tcBorders>
            <w:shd w:val="clear" w:color="auto" w:fill="auto"/>
            <w:noWrap/>
            <w:vAlign w:val="bottom"/>
            <w:hideMark/>
          </w:tcPr>
          <w:p w14:paraId="02F698D7" w14:textId="77777777" w:rsidR="00F53498" w:rsidRPr="0027318C" w:rsidRDefault="00F53498"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889" w:type="dxa"/>
        <w:tblLayout w:type="fixed"/>
        <w:tblLook w:val="04A0" w:firstRow="1" w:lastRow="0" w:firstColumn="1" w:lastColumn="0" w:noHBand="0" w:noVBand="1"/>
      </w:tblPr>
      <w:tblGrid>
        <w:gridCol w:w="6629"/>
        <w:gridCol w:w="1843"/>
        <w:gridCol w:w="1417"/>
      </w:tblGrid>
      <w:tr w:rsidR="00F53498" w14:paraId="504C6BF5"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F53498" w:rsidRPr="002E54D2" w14:paraId="51699BD6" w14:textId="77777777" w:rsidTr="00F952A6">
              <w:trPr>
                <w:trHeight w:val="412"/>
              </w:trPr>
              <w:tc>
                <w:tcPr>
                  <w:tcW w:w="8360" w:type="dxa"/>
                  <w:tcBorders>
                    <w:top w:val="nil"/>
                    <w:left w:val="nil"/>
                    <w:bottom w:val="nil"/>
                    <w:right w:val="nil"/>
                  </w:tcBorders>
                  <w:shd w:val="clear" w:color="auto" w:fill="auto"/>
                  <w:noWrap/>
                  <w:vAlign w:val="bottom"/>
                  <w:hideMark/>
                </w:tcPr>
                <w:p w14:paraId="6FB016DA" w14:textId="77777777" w:rsidR="00F53498" w:rsidRPr="00492309" w:rsidRDefault="00F53498" w:rsidP="00F952A6">
                  <w:pPr>
                    <w:spacing w:after="0" w:line="240" w:lineRule="auto"/>
                    <w:rPr>
                      <w:rFonts w:ascii="Calibri" w:eastAsia="Times New Roman" w:hAnsi="Calibri" w:cs="Times New Roman"/>
                      <w:b/>
                      <w:bCs/>
                      <w:color w:val="000000"/>
                      <w:sz w:val="22"/>
                      <w:szCs w:val="22"/>
                      <w:lang w:eastAsia="fr-CA"/>
                    </w:rPr>
                  </w:pPr>
                  <w:r w:rsidRPr="00492309">
                    <w:rPr>
                      <w:rFonts w:ascii="Calibri" w:eastAsia="Times New Roman" w:hAnsi="Calibri" w:cs="Times New Roman"/>
                      <w:b/>
                      <w:bCs/>
                      <w:color w:val="000000"/>
                      <w:sz w:val="22"/>
                      <w:szCs w:val="22"/>
                      <w:lang w:eastAsia="fr-CA"/>
                    </w:rPr>
                    <w:t>Objectif du programme :</w:t>
                  </w:r>
                </w:p>
              </w:tc>
            </w:tr>
            <w:tr w:rsidR="00F53498" w:rsidRPr="002E54D2" w14:paraId="683F59AC" w14:textId="77777777" w:rsidTr="00F952A6">
              <w:trPr>
                <w:trHeight w:val="300"/>
              </w:trPr>
              <w:tc>
                <w:tcPr>
                  <w:tcW w:w="8360" w:type="dxa"/>
                  <w:tcBorders>
                    <w:top w:val="nil"/>
                    <w:left w:val="nil"/>
                    <w:bottom w:val="nil"/>
                    <w:right w:val="nil"/>
                  </w:tcBorders>
                  <w:shd w:val="clear" w:color="auto" w:fill="auto"/>
                  <w:noWrap/>
                  <w:vAlign w:val="bottom"/>
                  <w:hideMark/>
                </w:tcPr>
                <w:p w14:paraId="5B8C3748"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2D31BD7E" w14:textId="77777777" w:rsidR="00F53498" w:rsidRPr="00B5494B" w:rsidRDefault="00F53498" w:rsidP="00F952A6">
                  <w:pPr>
                    <w:spacing w:after="0" w:line="240" w:lineRule="auto"/>
                    <w:rPr>
                      <w:rFonts w:ascii="Calibri" w:eastAsia="Times New Roman" w:hAnsi="Calibri" w:cs="Times New Roman"/>
                      <w:color w:val="000000"/>
                      <w:lang w:eastAsia="fr-CA"/>
                    </w:rPr>
                  </w:pPr>
                </w:p>
              </w:tc>
            </w:tr>
          </w:tbl>
          <w:p w14:paraId="615FFF96" w14:textId="3ED5C860" w:rsidR="00F53498" w:rsidRDefault="003B112E" w:rsidP="00F952A6">
            <w:pPr>
              <w:rPr>
                <w:bCs/>
              </w:rPr>
            </w:pPr>
            <w:r>
              <w:rPr>
                <w:b/>
              </w:rPr>
              <w:t xml:space="preserve"> Vise à promouvoir et améliorer les efforts de diversification au Canada.</w:t>
            </w:r>
          </w:p>
          <w:p w14:paraId="3ADD111B" w14:textId="77777777" w:rsidR="00F53498" w:rsidRDefault="00F53498" w:rsidP="00F952A6">
            <w:pPr>
              <w:rPr>
                <w:bCs/>
              </w:rPr>
            </w:pPr>
          </w:p>
          <w:p w14:paraId="4DE61D10" w14:textId="291034B2" w:rsidR="00F53498" w:rsidRDefault="00F53498" w:rsidP="00F952A6">
            <w:pPr>
              <w:rPr>
                <w:b/>
              </w:rPr>
            </w:pPr>
            <w:r>
              <w:rPr>
                <w:b/>
              </w:rPr>
              <w:t xml:space="preserve"> </w:t>
            </w:r>
            <w:r w:rsidR="00791829">
              <w:rPr>
                <w:b/>
              </w:rPr>
              <w:t>Aide offerte</w:t>
            </w:r>
          </w:p>
          <w:p w14:paraId="02F40FEE" w14:textId="000A915A" w:rsidR="00F53498" w:rsidRDefault="00791829" w:rsidP="00F53498">
            <w:pPr>
              <w:pStyle w:val="Paragraphedeliste"/>
              <w:numPr>
                <w:ilvl w:val="0"/>
                <w:numId w:val="1"/>
              </w:numPr>
              <w:rPr>
                <w:bCs/>
              </w:rPr>
            </w:pPr>
            <w:r>
              <w:rPr>
                <w:bCs/>
              </w:rPr>
              <w:t xml:space="preserve"> Financement de nouveaux projets de développement d’affaires à l’international;</w:t>
            </w:r>
          </w:p>
          <w:p w14:paraId="3076ECFB" w14:textId="477C720E" w:rsidR="00791829" w:rsidRDefault="00791829" w:rsidP="00F53498">
            <w:pPr>
              <w:pStyle w:val="Paragraphedeliste"/>
              <w:numPr>
                <w:ilvl w:val="0"/>
                <w:numId w:val="1"/>
              </w:numPr>
              <w:rPr>
                <w:bCs/>
              </w:rPr>
            </w:pPr>
            <w:r>
              <w:rPr>
                <w:bCs/>
              </w:rPr>
              <w:t xml:space="preserve">Soutien aux marché internationaux par l’entremise des délégués du Canada; </w:t>
            </w:r>
          </w:p>
          <w:p w14:paraId="0C306240" w14:textId="5792E3A5" w:rsidR="00791829" w:rsidRDefault="00791829" w:rsidP="00F53498">
            <w:pPr>
              <w:pStyle w:val="Paragraphedeliste"/>
              <w:numPr>
                <w:ilvl w:val="0"/>
                <w:numId w:val="1"/>
              </w:numPr>
              <w:rPr>
                <w:bCs/>
              </w:rPr>
            </w:pPr>
            <w:r>
              <w:rPr>
                <w:bCs/>
              </w:rPr>
              <w:t xml:space="preserve">Le programme Agrimarketing d’Agriculture et </w:t>
            </w:r>
            <w:r w:rsidR="005F25A9">
              <w:rPr>
                <w:bCs/>
              </w:rPr>
              <w:t>Agroalimentaire</w:t>
            </w:r>
            <w:r>
              <w:rPr>
                <w:bCs/>
              </w:rPr>
              <w:t xml:space="preserve"> Canada pour le programme du Pavillon du Canada;</w:t>
            </w:r>
          </w:p>
          <w:p w14:paraId="1A19E366" w14:textId="262A9E72" w:rsidR="00791829" w:rsidRDefault="00791829" w:rsidP="00F53498">
            <w:pPr>
              <w:pStyle w:val="Paragraphedeliste"/>
              <w:numPr>
                <w:ilvl w:val="0"/>
                <w:numId w:val="1"/>
              </w:numPr>
              <w:rPr>
                <w:bCs/>
              </w:rPr>
            </w:pPr>
            <w:r>
              <w:rPr>
                <w:bCs/>
              </w:rPr>
              <w:t>Suivi des projets approuvés par Agrimarketing en 2019</w:t>
            </w:r>
          </w:p>
          <w:p w14:paraId="6AADBCA3" w14:textId="10BD6E08" w:rsidR="00791829" w:rsidRDefault="00791829" w:rsidP="00F53498">
            <w:pPr>
              <w:pStyle w:val="Paragraphedeliste"/>
              <w:numPr>
                <w:ilvl w:val="0"/>
                <w:numId w:val="1"/>
              </w:numPr>
              <w:rPr>
                <w:bCs/>
              </w:rPr>
            </w:pPr>
            <w:r>
              <w:rPr>
                <w:bCs/>
              </w:rPr>
              <w:t xml:space="preserve">Soutien aux marchés intérieurs </w:t>
            </w:r>
            <w:r w:rsidR="00085E92">
              <w:rPr>
                <w:bCs/>
              </w:rPr>
              <w:t>canadiens.</w:t>
            </w:r>
          </w:p>
          <w:p w14:paraId="6813D355" w14:textId="33B01058" w:rsidR="00F53498" w:rsidRDefault="00F53498" w:rsidP="00F952A6">
            <w:pPr>
              <w:rPr>
                <w:bCs/>
              </w:rPr>
            </w:pPr>
          </w:p>
          <w:p w14:paraId="5B9F54B9" w14:textId="76F774B3" w:rsidR="00F53498" w:rsidRDefault="00F53498" w:rsidP="00F952A6">
            <w:pPr>
              <w:rPr>
                <w:bCs/>
              </w:rPr>
            </w:pPr>
            <w:r>
              <w:rPr>
                <w:bCs/>
              </w:rPr>
              <w:t>Projets supérieurs à 20 000$ et inférieurs à 100 000$</w:t>
            </w:r>
          </w:p>
          <w:p w14:paraId="3887E4D0" w14:textId="0F1EA970" w:rsidR="00085E92" w:rsidRDefault="00085E92" w:rsidP="00F952A6">
            <w:pPr>
              <w:rPr>
                <w:bCs/>
              </w:rPr>
            </w:pPr>
          </w:p>
          <w:p w14:paraId="3C984F13" w14:textId="2656D5A0" w:rsidR="00F53498" w:rsidRDefault="00F53498" w:rsidP="00F952A6">
            <w:pPr>
              <w:rPr>
                <w:bCs/>
              </w:rPr>
            </w:pPr>
            <w:r>
              <w:rPr>
                <w:bCs/>
              </w:rPr>
              <w:t>Un seul projet est admissible à la fois mais une entreprise pourrait faire plusieurs demandes dans une même année pourvu que le financement du programme ne dépasse pas 99 999$ par exercice financier gouvernemental</w:t>
            </w:r>
            <w:r w:rsidR="003B112E">
              <w:rPr>
                <w:bCs/>
              </w:rPr>
              <w:t xml:space="preserve"> ou 200 000$ pour un projet proposé par un groupe d’entreprises.</w:t>
            </w:r>
          </w:p>
          <w:p w14:paraId="3A1E5AE1" w14:textId="77777777" w:rsidR="00F53498" w:rsidRDefault="00F53498" w:rsidP="00F952A6">
            <w:pPr>
              <w:rPr>
                <w:bCs/>
              </w:rPr>
            </w:pPr>
          </w:p>
          <w:p w14:paraId="39912E73" w14:textId="77777777" w:rsidR="00F53498" w:rsidRPr="00C170BE" w:rsidRDefault="00F53498" w:rsidP="00F952A6">
            <w:pPr>
              <w:rPr>
                <w:bCs/>
              </w:rPr>
            </w:pPr>
            <w:r>
              <w:rPr>
                <w:bCs/>
              </w:rPr>
              <w:t>Voir le programme pour de plus amples informations en suivant le lien web ci-haut.</w:t>
            </w:r>
          </w:p>
          <w:p w14:paraId="11AFBAE9" w14:textId="77777777" w:rsidR="00F53498" w:rsidRDefault="00F53498" w:rsidP="00F952A6">
            <w:pPr>
              <w:pStyle w:val="Paragraphedeliste"/>
              <w:rPr>
                <w:b/>
              </w:rPr>
            </w:pPr>
          </w:p>
          <w:p w14:paraId="1DA23AEA" w14:textId="77777777" w:rsidR="00F53498" w:rsidRDefault="00F53498" w:rsidP="00F952A6">
            <w:pPr>
              <w:rPr>
                <w:b/>
              </w:rPr>
            </w:pPr>
          </w:p>
          <w:p w14:paraId="73BAD44F" w14:textId="77777777" w:rsidR="00F53498" w:rsidRPr="00144C63" w:rsidRDefault="00F53498" w:rsidP="00F952A6">
            <w:pPr>
              <w:rPr>
                <w:b/>
              </w:rPr>
            </w:pPr>
            <w:r>
              <w:rPr>
                <w:b/>
              </w:rPr>
              <w:t xml:space="preserve">  </w:t>
            </w:r>
          </w:p>
          <w:p w14:paraId="616FC878" w14:textId="77777777" w:rsidR="00F53498" w:rsidRPr="00144C63" w:rsidRDefault="00F53498" w:rsidP="00F952A6">
            <w:pPr>
              <w:rPr>
                <w:b/>
              </w:rPr>
            </w:pPr>
          </w:p>
          <w:p w14:paraId="14B4590F" w14:textId="77777777" w:rsidR="00F53498" w:rsidRDefault="00F53498" w:rsidP="00F952A6">
            <w:pPr>
              <w:rPr>
                <w:bCs/>
              </w:rPr>
            </w:pPr>
            <w:r w:rsidRPr="00144C63">
              <w:rPr>
                <w:bCs/>
              </w:rPr>
              <w:t xml:space="preserve"> </w:t>
            </w:r>
          </w:p>
          <w:p w14:paraId="186A817B" w14:textId="256E2199" w:rsidR="009D1143" w:rsidRPr="00144C63" w:rsidRDefault="009D1143" w:rsidP="00F952A6">
            <w:pPr>
              <w:rPr>
                <w:bCs/>
              </w:rPr>
            </w:pPr>
            <w:r>
              <w:rPr>
                <w:bCs/>
              </w:rPr>
              <w:t xml:space="preserve">Mise à jour </w:t>
            </w:r>
            <w:r w:rsidR="008E7706">
              <w:rPr>
                <w:bCs/>
              </w:rPr>
              <w:t>27 mars 2023</w:t>
            </w:r>
          </w:p>
        </w:tc>
        <w:tc>
          <w:tcPr>
            <w:tcW w:w="1843" w:type="dxa"/>
          </w:tcPr>
          <w:p w14:paraId="48F61603" w14:textId="77777777" w:rsidR="00F53498" w:rsidRDefault="00F53498" w:rsidP="00F952A6">
            <w:pPr>
              <w:rPr>
                <w:b/>
              </w:rPr>
            </w:pPr>
            <w:r>
              <w:rPr>
                <w:b/>
              </w:rPr>
              <w:t>Clientèle</w:t>
            </w:r>
            <w:r w:rsidRPr="0006234B">
              <w:rPr>
                <w:b/>
              </w:rPr>
              <w:t xml:space="preserve"> admissible</w:t>
            </w:r>
          </w:p>
          <w:p w14:paraId="23B75220" w14:textId="77777777" w:rsidR="00F53498" w:rsidRDefault="00F53498" w:rsidP="00F952A6"/>
          <w:p w14:paraId="4AD651B8" w14:textId="77777777" w:rsidR="00F53498" w:rsidRDefault="00F53498" w:rsidP="00F952A6">
            <w:r>
              <w:t>Société à but lucratif;</w:t>
            </w:r>
          </w:p>
          <w:p w14:paraId="1B09CD3F" w14:textId="77777777" w:rsidR="00F53498" w:rsidRDefault="00F53498" w:rsidP="00F952A6">
            <w:r>
              <w:t>Être constitué en société ou en société à responsabilité limitée (LLP);</w:t>
            </w:r>
          </w:p>
          <w:p w14:paraId="0F6BF036" w14:textId="4C3D4C32" w:rsidR="00F53498" w:rsidRDefault="009D1143" w:rsidP="00F952A6">
            <w:r>
              <w:t xml:space="preserve"> </w:t>
            </w:r>
          </w:p>
          <w:p w14:paraId="66A0F041" w14:textId="7FB6EA0D" w:rsidR="009D1143" w:rsidRDefault="009D1143" w:rsidP="00F952A6">
            <w:r>
              <w:t>Pour les autres conditions</w:t>
            </w:r>
            <w:r w:rsidR="00CF7EA9">
              <w:t>,</w:t>
            </w:r>
            <w:r>
              <w:t xml:space="preserve"> voir le programme.</w:t>
            </w:r>
          </w:p>
          <w:p w14:paraId="63761BFA" w14:textId="77777777" w:rsidR="00F53498" w:rsidRPr="002E54D2" w:rsidRDefault="00F53498" w:rsidP="00F952A6"/>
        </w:tc>
        <w:tc>
          <w:tcPr>
            <w:tcW w:w="1417" w:type="dxa"/>
          </w:tcPr>
          <w:p w14:paraId="451C24E8" w14:textId="77777777" w:rsidR="00F53498" w:rsidRDefault="00F53498" w:rsidP="00F952A6">
            <w:r>
              <w:t xml:space="preserve"> Aide financière</w:t>
            </w:r>
          </w:p>
          <w:p w14:paraId="63C09F03" w14:textId="22167D91" w:rsidR="00F53498" w:rsidRDefault="00F53498" w:rsidP="00F952A6">
            <w:r>
              <w:t xml:space="preserve"> Max</w:t>
            </w:r>
          </w:p>
          <w:p w14:paraId="53DBD56D" w14:textId="3397A7D1" w:rsidR="003B112E" w:rsidRDefault="003B112E" w:rsidP="00F952A6"/>
          <w:p w14:paraId="5C0DC202" w14:textId="0E41A5B1" w:rsidR="003B112E" w:rsidRDefault="003B112E" w:rsidP="00F952A6">
            <w:r>
              <w:t>50 000$ par projet</w:t>
            </w:r>
            <w:r w:rsidR="00085E92">
              <w:t>/</w:t>
            </w:r>
            <w:r>
              <w:t xml:space="preserve"> 50% des coûts</w:t>
            </w:r>
          </w:p>
          <w:p w14:paraId="6FA121E9" w14:textId="77777777" w:rsidR="00F53498" w:rsidRDefault="00F53498" w:rsidP="00F952A6"/>
          <w:p w14:paraId="397F6BA8" w14:textId="287AE6ED" w:rsidR="00F53498" w:rsidRDefault="00E41D30" w:rsidP="00F952A6">
            <w:r>
              <w:t xml:space="preserve"> </w:t>
            </w:r>
          </w:p>
          <w:p w14:paraId="6851CE57" w14:textId="77777777" w:rsidR="00F53498" w:rsidRDefault="00F53498" w:rsidP="00F952A6"/>
          <w:p w14:paraId="2565D64B" w14:textId="77777777" w:rsidR="00F53498" w:rsidRDefault="00F53498" w:rsidP="00F952A6"/>
          <w:p w14:paraId="4EDACA4B" w14:textId="77777777" w:rsidR="00F53498" w:rsidRDefault="00F53498" w:rsidP="00F952A6"/>
          <w:p w14:paraId="3A8F914A" w14:textId="77777777" w:rsidR="00F53498" w:rsidRDefault="00F53498" w:rsidP="00F952A6">
            <w:r>
              <w:t xml:space="preserve"> </w:t>
            </w:r>
          </w:p>
          <w:p w14:paraId="30C588E5" w14:textId="77777777" w:rsidR="00F53498" w:rsidRDefault="00F53498" w:rsidP="00F952A6"/>
          <w:p w14:paraId="252177D5" w14:textId="77777777" w:rsidR="00F53498" w:rsidRDefault="00F53498" w:rsidP="00F952A6"/>
          <w:p w14:paraId="0FFEFA87" w14:textId="77777777" w:rsidR="00F53498" w:rsidRDefault="00F53498" w:rsidP="00F952A6"/>
          <w:p w14:paraId="43DDBFD8" w14:textId="77777777" w:rsidR="00F53498" w:rsidRDefault="00F53498" w:rsidP="00F952A6"/>
          <w:p w14:paraId="2D15A127" w14:textId="77777777" w:rsidR="00F53498" w:rsidRDefault="00F53498" w:rsidP="00F952A6"/>
          <w:p w14:paraId="31D42D49" w14:textId="77777777" w:rsidR="00F53498" w:rsidRDefault="00F53498" w:rsidP="00F952A6"/>
          <w:p w14:paraId="33DA1460" w14:textId="77777777" w:rsidR="00F53498" w:rsidRPr="00CA5F5C" w:rsidRDefault="00F53498" w:rsidP="00F952A6">
            <w:pPr>
              <w:rPr>
                <w:sz w:val="20"/>
                <w:szCs w:val="20"/>
              </w:rPr>
            </w:pPr>
            <w:r>
              <w:t xml:space="preserve"> </w:t>
            </w:r>
          </w:p>
        </w:tc>
      </w:tr>
    </w:tbl>
    <w:p w14:paraId="43576B16" w14:textId="350B0B41" w:rsidR="007249BC" w:rsidRDefault="007249BC" w:rsidP="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66362ECF" w14:textId="77777777" w:rsidTr="00F952A6">
        <w:trPr>
          <w:trHeight w:val="2482"/>
        </w:trPr>
        <w:tc>
          <w:tcPr>
            <w:tcW w:w="11680" w:type="dxa"/>
            <w:gridSpan w:val="2"/>
            <w:tcBorders>
              <w:top w:val="nil"/>
              <w:left w:val="nil"/>
              <w:bottom w:val="nil"/>
              <w:right w:val="nil"/>
            </w:tcBorders>
            <w:shd w:val="clear" w:color="auto" w:fill="auto"/>
            <w:noWrap/>
            <w:hideMark/>
          </w:tcPr>
          <w:p w14:paraId="518E3578" w14:textId="27468C81" w:rsidR="00BE225D" w:rsidRDefault="00BE225D" w:rsidP="00F952A6">
            <w:pPr>
              <w:pStyle w:val="Titre1"/>
            </w:pPr>
            <w:bookmarkStart w:id="2" w:name="_Toc18486946"/>
            <w:bookmarkStart w:id="3" w:name="_Toc130808628"/>
            <w:r>
              <w:lastRenderedPageBreak/>
              <w:t>2-</w:t>
            </w:r>
            <w:r w:rsidR="007249BC">
              <w:t xml:space="preserve">AAC </w:t>
            </w:r>
            <w:r>
              <w:t>Disposition de report de l’impôt pour les éleveurs</w:t>
            </w:r>
            <w:bookmarkEnd w:id="2"/>
            <w:bookmarkEnd w:id="3"/>
          </w:p>
          <w:p w14:paraId="57A61A67" w14:textId="77777777" w:rsidR="00BE225D" w:rsidRPr="00BA3DA5" w:rsidRDefault="00BE225D" w:rsidP="00F952A6"/>
          <w:p w14:paraId="1A4FCB25" w14:textId="77777777" w:rsidR="00BE225D" w:rsidRPr="006A15E8" w:rsidRDefault="00000000" w:rsidP="00F952A6">
            <w:pPr>
              <w:rPr>
                <w:b/>
                <w:sz w:val="16"/>
                <w:szCs w:val="16"/>
              </w:rPr>
            </w:pPr>
            <w:hyperlink w:history="1"/>
            <w:r w:rsidR="00BE225D">
              <w:t xml:space="preserve"> </w:t>
            </w:r>
            <w:hyperlink r:id="rId12" w:history="1">
              <w:r w:rsidR="00BE225D" w:rsidRPr="006A15E8">
                <w:rPr>
                  <w:rStyle w:val="Lienhypertexte"/>
                  <w:rFonts w:ascii="Calibri" w:eastAsia="Times New Roman" w:hAnsi="Calibri" w:cs="Times New Roman"/>
                  <w:sz w:val="16"/>
                  <w:szCs w:val="16"/>
                  <w:lang w:eastAsia="fr-CA"/>
                </w:rPr>
                <w:t>http://www.agr.gc.ca/fra/programmes-et-services/guetter-la-secheresse/disposition-de-report-de-l-impot-pour-les-eleveurs/?id=1463574780220</w:t>
              </w:r>
            </w:hyperlink>
          </w:p>
          <w:p w14:paraId="0231093C" w14:textId="77777777" w:rsidR="00BE225D" w:rsidRPr="0030450C" w:rsidRDefault="00000000" w:rsidP="00F952A6">
            <w:hyperlink r:id="rId13" w:history="1"/>
            <w:r w:rsidR="00BE225D">
              <w:t xml:space="preserve"> </w:t>
            </w:r>
          </w:p>
          <w:p w14:paraId="2E3BFE84" w14:textId="77777777" w:rsidR="00BE225D" w:rsidRDefault="00BE225D" w:rsidP="00F952A6">
            <w:pPr>
              <w:rPr>
                <w:b/>
                <w:sz w:val="28"/>
                <w:szCs w:val="28"/>
              </w:rPr>
            </w:pPr>
            <w:r>
              <w:rPr>
                <w:b/>
                <w:sz w:val="28"/>
                <w:szCs w:val="28"/>
              </w:rPr>
              <w:t>Source : AAC Type d’aide : report d’impôt</w:t>
            </w:r>
          </w:p>
          <w:p w14:paraId="4E9FDEE1" w14:textId="77777777" w:rsidR="00BE225D" w:rsidRPr="00DB30EF" w:rsidRDefault="00000000" w:rsidP="00F952A6">
            <w:hyperlink r:id="rId14" w:history="1"/>
          </w:p>
        </w:tc>
      </w:tr>
      <w:tr w:rsidR="00BE225D" w:rsidRPr="0027318C" w14:paraId="6DC349C4" w14:textId="77777777" w:rsidTr="00F952A6">
        <w:trPr>
          <w:trHeight w:val="91"/>
        </w:trPr>
        <w:tc>
          <w:tcPr>
            <w:tcW w:w="11507" w:type="dxa"/>
            <w:tcBorders>
              <w:top w:val="nil"/>
              <w:left w:val="nil"/>
              <w:bottom w:val="nil"/>
              <w:right w:val="nil"/>
            </w:tcBorders>
            <w:shd w:val="clear" w:color="auto" w:fill="auto"/>
            <w:noWrap/>
            <w:hideMark/>
          </w:tcPr>
          <w:p w14:paraId="47AEA992"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12AC0EDF"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498" w:type="dxa"/>
        <w:tblInd w:w="108" w:type="dxa"/>
        <w:tblLayout w:type="fixed"/>
        <w:tblLook w:val="04A0" w:firstRow="1" w:lastRow="0" w:firstColumn="1" w:lastColumn="0" w:noHBand="0" w:noVBand="1"/>
      </w:tblPr>
      <w:tblGrid>
        <w:gridCol w:w="6663"/>
        <w:gridCol w:w="1701"/>
        <w:gridCol w:w="1134"/>
      </w:tblGrid>
      <w:tr w:rsidR="00BE225D" w14:paraId="12DFE778" w14:textId="77777777" w:rsidTr="00F952A6">
        <w:tc>
          <w:tcPr>
            <w:tcW w:w="6663" w:type="dxa"/>
          </w:tcPr>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72810D43" w14:textId="77777777" w:rsidTr="00F952A6">
              <w:trPr>
                <w:trHeight w:val="412"/>
              </w:trPr>
              <w:tc>
                <w:tcPr>
                  <w:tcW w:w="8360" w:type="dxa"/>
                  <w:tcBorders>
                    <w:top w:val="nil"/>
                    <w:left w:val="nil"/>
                    <w:bottom w:val="nil"/>
                    <w:right w:val="nil"/>
                  </w:tcBorders>
                  <w:shd w:val="clear" w:color="auto" w:fill="auto"/>
                  <w:noWrap/>
                  <w:vAlign w:val="bottom"/>
                  <w:hideMark/>
                </w:tcPr>
                <w:p w14:paraId="77F1CC5A"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La disposition du report d’impôt pour les éleveurs permet aux </w:t>
                  </w:r>
                </w:p>
                <w:p w14:paraId="1239851F"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producteurs qui vendent une partie de cheptel reproducteur en</w:t>
                  </w:r>
                </w:p>
                <w:p w14:paraId="43B4A372"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raison d’une sécheresse ou d’une inondation dans les régions désignées</w:t>
                  </w:r>
                </w:p>
                <w:p w14:paraId="03EF1433" w14:textId="39BF94C6" w:rsidR="00BE225D"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de reporter une partie du produit des ventes à l’année suivante. </w:t>
                  </w:r>
                </w:p>
                <w:p w14:paraId="05BB4D4B" w14:textId="77777777" w:rsidR="009D1143" w:rsidRPr="00492309" w:rsidRDefault="009D1143" w:rsidP="00F952A6">
                  <w:pPr>
                    <w:spacing w:after="0" w:line="240" w:lineRule="auto"/>
                    <w:rPr>
                      <w:rFonts w:ascii="Calibri" w:eastAsia="Times New Roman" w:hAnsi="Calibri" w:cs="Times New Roman"/>
                      <w:color w:val="000000"/>
                      <w:sz w:val="22"/>
                      <w:szCs w:val="22"/>
                      <w:lang w:eastAsia="fr-CA"/>
                    </w:rPr>
                  </w:pPr>
                </w:p>
                <w:p w14:paraId="05E69C75"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Lorsque les régions sont désignées, la liste est annoncée publiquement </w:t>
                  </w:r>
                </w:p>
                <w:p w14:paraId="7B0CE342"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et affichée sur la page web.  Pour plus de précisions, voir le lien </w:t>
                  </w:r>
                </w:p>
                <w:p w14:paraId="38774201"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ci-dessus).</w:t>
                  </w:r>
                </w:p>
                <w:p w14:paraId="522BF0E9"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p>
                <w:p w14:paraId="7AC5FE98"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p>
                <w:p w14:paraId="18C51943" w14:textId="77777777" w:rsidR="00BE225D" w:rsidRPr="00492309" w:rsidRDefault="00000000" w:rsidP="00F952A6">
                  <w:pPr>
                    <w:spacing w:after="0" w:line="240" w:lineRule="auto"/>
                    <w:rPr>
                      <w:rFonts w:ascii="Calibri" w:eastAsia="Times New Roman" w:hAnsi="Calibri" w:cs="Times New Roman"/>
                      <w:color w:val="000000"/>
                      <w:sz w:val="22"/>
                      <w:szCs w:val="22"/>
                      <w:lang w:eastAsia="fr-CA"/>
                    </w:rPr>
                  </w:pPr>
                  <w:hyperlink r:id="rId15" w:history="1"/>
                  <w:r w:rsidR="00BE225D" w:rsidRPr="00492309">
                    <w:rPr>
                      <w:rStyle w:val="Lienhypertexte"/>
                      <w:rFonts w:ascii="Calibri" w:eastAsia="Times New Roman" w:hAnsi="Calibri" w:cs="Times New Roman"/>
                      <w:sz w:val="22"/>
                      <w:szCs w:val="22"/>
                      <w:lang w:eastAsia="fr-CA"/>
                    </w:rPr>
                    <w:t xml:space="preserve"> </w:t>
                  </w:r>
                </w:p>
                <w:p w14:paraId="5C66E58C"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p>
              </w:tc>
            </w:tr>
            <w:tr w:rsidR="00BE225D" w:rsidRPr="002E54D2" w14:paraId="42CDB472" w14:textId="77777777" w:rsidTr="00F952A6">
              <w:trPr>
                <w:trHeight w:val="300"/>
              </w:trPr>
              <w:tc>
                <w:tcPr>
                  <w:tcW w:w="8360" w:type="dxa"/>
                  <w:tcBorders>
                    <w:top w:val="nil"/>
                    <w:left w:val="nil"/>
                    <w:bottom w:val="nil"/>
                    <w:right w:val="nil"/>
                  </w:tcBorders>
                  <w:shd w:val="clear" w:color="auto" w:fill="auto"/>
                  <w:noWrap/>
                  <w:vAlign w:val="bottom"/>
                  <w:hideMark/>
                </w:tcPr>
                <w:p w14:paraId="5BE6C8A3"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3FABF473" w14:textId="77777777" w:rsidR="00BE225D" w:rsidRPr="00B5494B" w:rsidRDefault="00BE225D" w:rsidP="00F952A6">
                  <w:pPr>
                    <w:spacing w:after="0" w:line="240" w:lineRule="auto"/>
                    <w:rPr>
                      <w:rFonts w:ascii="Calibri" w:eastAsia="Times New Roman" w:hAnsi="Calibri" w:cs="Times New Roman"/>
                      <w:color w:val="000000"/>
                      <w:lang w:eastAsia="fr-CA"/>
                    </w:rPr>
                  </w:pPr>
                </w:p>
              </w:tc>
            </w:tr>
          </w:tbl>
          <w:p w14:paraId="68905CFE" w14:textId="77777777" w:rsidR="00BE225D" w:rsidRPr="0006234B" w:rsidRDefault="00BE225D" w:rsidP="00F952A6">
            <w:pPr>
              <w:rPr>
                <w:b/>
              </w:rPr>
            </w:pPr>
          </w:p>
        </w:tc>
        <w:tc>
          <w:tcPr>
            <w:tcW w:w="1701" w:type="dxa"/>
          </w:tcPr>
          <w:p w14:paraId="054C657A" w14:textId="77777777" w:rsidR="00BE225D" w:rsidRDefault="00BE225D" w:rsidP="00F952A6">
            <w:pPr>
              <w:rPr>
                <w:b/>
              </w:rPr>
            </w:pPr>
            <w:r>
              <w:rPr>
                <w:b/>
              </w:rPr>
              <w:t>Clientèle</w:t>
            </w:r>
            <w:r w:rsidRPr="0006234B">
              <w:rPr>
                <w:b/>
              </w:rPr>
              <w:t xml:space="preserve"> admissible</w:t>
            </w:r>
          </w:p>
          <w:p w14:paraId="5EDDADB2" w14:textId="77777777" w:rsidR="00BE225D" w:rsidRDefault="00BE225D" w:rsidP="00F952A6"/>
          <w:p w14:paraId="795D5E3A" w14:textId="77777777" w:rsidR="00BE225D" w:rsidRDefault="00BE225D" w:rsidP="00F952A6">
            <w:r>
              <w:t>Éleveurs de bétail</w:t>
            </w:r>
          </w:p>
          <w:p w14:paraId="0DF4CBBD" w14:textId="77777777" w:rsidR="00BE225D" w:rsidRDefault="00BE225D" w:rsidP="00F952A6"/>
          <w:p w14:paraId="0338BE19" w14:textId="77777777" w:rsidR="00BE225D" w:rsidRDefault="00BE225D" w:rsidP="00F952A6"/>
          <w:p w14:paraId="32E16D8B" w14:textId="77777777" w:rsidR="00BE225D" w:rsidRPr="002E54D2" w:rsidRDefault="00BE225D" w:rsidP="00F952A6"/>
        </w:tc>
        <w:tc>
          <w:tcPr>
            <w:tcW w:w="1134" w:type="dxa"/>
          </w:tcPr>
          <w:p w14:paraId="0D344AA3" w14:textId="77777777" w:rsidR="00BE225D" w:rsidRDefault="00BE225D" w:rsidP="00F952A6">
            <w:r>
              <w:t xml:space="preserve"> Aide financière</w:t>
            </w:r>
          </w:p>
          <w:p w14:paraId="2A20113A" w14:textId="77777777" w:rsidR="00BE225D" w:rsidRDefault="00BE225D" w:rsidP="00F952A6">
            <w:r>
              <w:t xml:space="preserve"> Max</w:t>
            </w:r>
          </w:p>
          <w:p w14:paraId="2B41B8E3" w14:textId="1FDB864F" w:rsidR="00BE225D" w:rsidRDefault="005F25A9" w:rsidP="00F952A6">
            <w:r>
              <w:t>na</w:t>
            </w:r>
            <w:r w:rsidR="00BE225D">
              <w:t>.</w:t>
            </w:r>
          </w:p>
          <w:p w14:paraId="135E95A3" w14:textId="77777777" w:rsidR="00BE225D" w:rsidRDefault="00BE225D" w:rsidP="00F952A6"/>
          <w:p w14:paraId="2E9F5865" w14:textId="77777777" w:rsidR="00BE225D" w:rsidRDefault="00BE225D" w:rsidP="00F952A6"/>
          <w:p w14:paraId="320EEDCA" w14:textId="77777777" w:rsidR="00BE225D" w:rsidRDefault="00BE225D" w:rsidP="00F952A6"/>
          <w:p w14:paraId="01C522B9" w14:textId="77777777" w:rsidR="00BE225D" w:rsidRDefault="00BE225D" w:rsidP="00F952A6"/>
          <w:p w14:paraId="02D1B980" w14:textId="77777777" w:rsidR="00BE225D" w:rsidRDefault="00BE225D" w:rsidP="00F952A6"/>
          <w:p w14:paraId="42C61003" w14:textId="77777777" w:rsidR="00BE225D" w:rsidRDefault="00BE225D" w:rsidP="00F952A6"/>
          <w:p w14:paraId="43610985" w14:textId="77777777" w:rsidR="00BE225D" w:rsidRDefault="00BE225D" w:rsidP="00F952A6"/>
          <w:p w14:paraId="7CB6FB9E" w14:textId="77777777" w:rsidR="00BE225D" w:rsidRPr="00CA5F5C" w:rsidRDefault="00BE225D" w:rsidP="00F952A6">
            <w:pPr>
              <w:rPr>
                <w:sz w:val="20"/>
                <w:szCs w:val="20"/>
              </w:rPr>
            </w:pPr>
            <w:r>
              <w:t xml:space="preserve"> </w:t>
            </w:r>
          </w:p>
        </w:tc>
      </w:tr>
    </w:tbl>
    <w:p w14:paraId="32BF9EDE" w14:textId="67B51B71" w:rsidR="00BE225D" w:rsidRDefault="00BE225D" w:rsidP="00BE225D">
      <w:r>
        <w:t xml:space="preserve">Mise à jour </w:t>
      </w:r>
      <w:r w:rsidR="008E7706">
        <w:t>27 mars 2023</w:t>
      </w:r>
    </w:p>
    <w:p w14:paraId="7C3E6DEE" w14:textId="77777777" w:rsidR="00BE225D" w:rsidRDefault="00BE225D" w:rsidP="00BE225D"/>
    <w:p w14:paraId="020C4803" w14:textId="77777777" w:rsidR="00BE225D" w:rsidRDefault="00BE225D" w:rsidP="00BE225D"/>
    <w:p w14:paraId="2C335B01" w14:textId="77777777" w:rsidR="00BE225D" w:rsidRDefault="00BE225D" w:rsidP="00BE225D"/>
    <w:p w14:paraId="49370CE2" w14:textId="77777777" w:rsidR="00BE225D" w:rsidRDefault="00BE225D" w:rsidP="00BE225D"/>
    <w:p w14:paraId="5FF60A93" w14:textId="77777777" w:rsidR="00BE225D" w:rsidRDefault="00BE225D" w:rsidP="00BE225D"/>
    <w:p w14:paraId="7D008663" w14:textId="77777777" w:rsidR="00BE225D" w:rsidRDefault="00BE225D" w:rsidP="00BE225D"/>
    <w:p w14:paraId="18306DC4" w14:textId="77777777" w:rsidR="00BE225D" w:rsidRDefault="00BE225D" w:rsidP="00BE225D"/>
    <w:p w14:paraId="14EFBDF7" w14:textId="77777777" w:rsidR="00BE225D" w:rsidRDefault="00BE225D" w:rsidP="00BE225D"/>
    <w:p w14:paraId="4C576454" w14:textId="77777777" w:rsidR="00BE225D" w:rsidRDefault="00BE225D" w:rsidP="00BE225D"/>
    <w:p w14:paraId="4FB0BBD0" w14:textId="77777777" w:rsidR="00BE225D" w:rsidRDefault="00BE225D" w:rsidP="00BE225D"/>
    <w:p w14:paraId="4A21F779" w14:textId="77777777" w:rsidR="00BE225D" w:rsidRDefault="00BE225D" w:rsidP="00BE225D"/>
    <w:p w14:paraId="141FBFCA" w14:textId="77777777" w:rsidR="00BE225D" w:rsidRDefault="00BE225D" w:rsidP="00BE225D"/>
    <w:p w14:paraId="210D7244" w14:textId="77777777" w:rsidR="00BE225D" w:rsidRDefault="00BE225D" w:rsidP="00BE225D"/>
    <w:p w14:paraId="1BE551EE" w14:textId="77777777" w:rsidR="00BE225D" w:rsidRDefault="00BE225D" w:rsidP="00BE225D"/>
    <w:p w14:paraId="4784C5EB" w14:textId="77777777" w:rsidR="00BE225D" w:rsidRDefault="00BE225D" w:rsidP="00BE225D"/>
    <w:p w14:paraId="4BA99386" w14:textId="77777777" w:rsidR="00BE225D" w:rsidRDefault="00BE225D" w:rsidP="00BE225D"/>
    <w:p w14:paraId="438D5CA3" w14:textId="77777777" w:rsidR="00BE225D" w:rsidRDefault="00BE225D" w:rsidP="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6C3D6802" w14:textId="77777777" w:rsidTr="00F952A6">
        <w:trPr>
          <w:trHeight w:val="2482"/>
        </w:trPr>
        <w:tc>
          <w:tcPr>
            <w:tcW w:w="11680" w:type="dxa"/>
            <w:gridSpan w:val="2"/>
            <w:tcBorders>
              <w:top w:val="nil"/>
              <w:left w:val="nil"/>
              <w:bottom w:val="nil"/>
              <w:right w:val="nil"/>
            </w:tcBorders>
            <w:shd w:val="clear" w:color="auto" w:fill="auto"/>
            <w:noWrap/>
            <w:hideMark/>
          </w:tcPr>
          <w:p w14:paraId="58C51EDF" w14:textId="77777777" w:rsidR="00B828F1" w:rsidRDefault="00BE225D" w:rsidP="00F952A6">
            <w:pPr>
              <w:pStyle w:val="Titre1"/>
            </w:pPr>
            <w:bookmarkStart w:id="4" w:name="_Toc18486947"/>
            <w:bookmarkStart w:id="5" w:name="_Toc130808629"/>
            <w:r>
              <w:lastRenderedPageBreak/>
              <w:t>3-</w:t>
            </w:r>
            <w:r w:rsidR="007249BC">
              <w:t xml:space="preserve">AAC </w:t>
            </w:r>
            <w:r w:rsidRPr="00492309">
              <w:t xml:space="preserve">Fonds d’investissement </w:t>
            </w:r>
            <w:bookmarkEnd w:id="4"/>
            <w:r w:rsidR="00085E92">
              <w:t>pour la transformation des produits sous la</w:t>
            </w:r>
            <w:bookmarkEnd w:id="5"/>
            <w:r w:rsidR="00085E92">
              <w:t xml:space="preserve"> </w:t>
            </w:r>
          </w:p>
          <w:p w14:paraId="0B4C2EEB" w14:textId="375B8BED" w:rsidR="00BE225D" w:rsidRPr="00615BF5" w:rsidRDefault="00085E92" w:rsidP="008E7706">
            <w:pPr>
              <w:pStyle w:val="Titre1"/>
            </w:pPr>
            <w:bookmarkStart w:id="6" w:name="_Toc130808630"/>
            <w:r>
              <w:t>gestion de l’</w:t>
            </w:r>
            <w:r w:rsidR="00B828F1">
              <w:t>offre</w:t>
            </w:r>
            <w:bookmarkEnd w:id="6"/>
          </w:p>
          <w:p w14:paraId="04B09277" w14:textId="77777777" w:rsidR="00BE225D" w:rsidRPr="007215A1" w:rsidRDefault="00000000" w:rsidP="00F952A6">
            <w:hyperlink r:id="rId16" w:anchor="l4" w:history="1"/>
            <w:r w:rsidR="00BE225D">
              <w:t xml:space="preserve"> </w:t>
            </w:r>
            <w:hyperlink r:id="rId17" w:history="1">
              <w:r w:rsidR="00BE225D" w:rsidRPr="00F859D2">
                <w:rPr>
                  <w:rStyle w:val="Lienhypertexte"/>
                </w:rPr>
                <w:t>http://www.agr.gc.ca/resources/prod/doc/dairy-laitier/pdf/dpif_applicant_guide_fitpl_guide_du_demandeur3-fra.pdf</w:t>
              </w:r>
            </w:hyperlink>
          </w:p>
          <w:p w14:paraId="04EF8F57" w14:textId="4188C497" w:rsidR="00BE225D" w:rsidRPr="00615BF5" w:rsidRDefault="00BE225D" w:rsidP="00F952A6">
            <w:pPr>
              <w:rPr>
                <w:b/>
                <w:sz w:val="28"/>
                <w:szCs w:val="28"/>
              </w:rPr>
            </w:pPr>
            <w:r w:rsidRPr="007215A1">
              <w:rPr>
                <w:b/>
                <w:sz w:val="24"/>
                <w:szCs w:val="24"/>
              </w:rPr>
              <w:t xml:space="preserve">Fin du programme : </w:t>
            </w:r>
            <w:r w:rsidR="00B828F1">
              <w:rPr>
                <w:b/>
                <w:sz w:val="28"/>
                <w:szCs w:val="28"/>
              </w:rPr>
              <w:t xml:space="preserve"> 12 avril 2022 au 31 mars 2028</w:t>
            </w:r>
          </w:p>
          <w:p w14:paraId="755AA13E" w14:textId="77777777" w:rsidR="00BE225D" w:rsidRDefault="00BE225D" w:rsidP="00F952A6">
            <w:pPr>
              <w:rPr>
                <w:b/>
                <w:sz w:val="28"/>
                <w:szCs w:val="28"/>
              </w:rPr>
            </w:pPr>
            <w:r>
              <w:rPr>
                <w:b/>
                <w:sz w:val="28"/>
                <w:szCs w:val="28"/>
              </w:rPr>
              <w:t xml:space="preserve">Source :  AAC </w:t>
            </w:r>
            <w:r>
              <w:rPr>
                <w:b/>
                <w:sz w:val="28"/>
                <w:szCs w:val="28"/>
              </w:rPr>
              <w:tab/>
              <w:t xml:space="preserve">                                 Type d’aide :  Aide financière</w:t>
            </w:r>
          </w:p>
          <w:p w14:paraId="30E8C0E9" w14:textId="77777777" w:rsidR="00BE225D" w:rsidRPr="00DB30EF" w:rsidRDefault="00000000" w:rsidP="00F952A6">
            <w:hyperlink r:id="rId18" w:history="1"/>
          </w:p>
        </w:tc>
      </w:tr>
      <w:tr w:rsidR="00BE225D" w:rsidRPr="0027318C" w14:paraId="1FD464B7" w14:textId="77777777" w:rsidTr="00F952A6">
        <w:trPr>
          <w:trHeight w:val="80"/>
        </w:trPr>
        <w:tc>
          <w:tcPr>
            <w:tcW w:w="11507" w:type="dxa"/>
            <w:tcBorders>
              <w:top w:val="nil"/>
              <w:left w:val="nil"/>
              <w:bottom w:val="nil"/>
              <w:right w:val="nil"/>
            </w:tcBorders>
            <w:shd w:val="clear" w:color="auto" w:fill="auto"/>
            <w:noWrap/>
            <w:hideMark/>
          </w:tcPr>
          <w:p w14:paraId="0ACC0BDE"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50EFEFEE"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918" w:type="dxa"/>
        <w:tblLayout w:type="fixed"/>
        <w:tblLook w:val="04A0" w:firstRow="1" w:lastRow="0" w:firstColumn="1" w:lastColumn="0" w:noHBand="0" w:noVBand="1"/>
      </w:tblPr>
      <w:tblGrid>
        <w:gridCol w:w="6629"/>
        <w:gridCol w:w="1730"/>
        <w:gridCol w:w="1559"/>
      </w:tblGrid>
      <w:tr w:rsidR="00BE225D" w14:paraId="2D954C5B" w14:textId="77777777" w:rsidTr="00B828F1">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1A6A91D8" w14:textId="77777777" w:rsidTr="00F952A6">
              <w:trPr>
                <w:trHeight w:val="300"/>
              </w:trPr>
              <w:tc>
                <w:tcPr>
                  <w:tcW w:w="8360" w:type="dxa"/>
                  <w:tcBorders>
                    <w:top w:val="nil"/>
                    <w:left w:val="nil"/>
                    <w:bottom w:val="nil"/>
                    <w:right w:val="nil"/>
                  </w:tcBorders>
                  <w:shd w:val="clear" w:color="auto" w:fill="auto"/>
                  <w:noWrap/>
                  <w:vAlign w:val="bottom"/>
                  <w:hideMark/>
                </w:tcPr>
                <w:p w14:paraId="2D6F16D7" w14:textId="77777777" w:rsidR="008E7706" w:rsidRDefault="009B64F9" w:rsidP="009B64F9">
                  <w:pPr>
                    <w:pStyle w:val="va-top"/>
                    <w:shd w:val="clear" w:color="auto" w:fill="FFFFFF"/>
                    <w:spacing w:before="0" w:beforeAutospacing="0" w:after="60" w:afterAutospacing="0"/>
                    <w:textAlignment w:val="top"/>
                    <w:rPr>
                      <w:rFonts w:ascii="Calibri" w:hAnsi="Calibri"/>
                      <w:color w:val="000000"/>
                      <w:sz w:val="22"/>
                      <w:szCs w:val="22"/>
                    </w:rPr>
                  </w:pPr>
                  <w:r w:rsidRPr="009B64F9">
                    <w:rPr>
                      <w:rFonts w:ascii="Calibri" w:hAnsi="Calibri"/>
                      <w:color w:val="000000"/>
                      <w:sz w:val="22"/>
                      <w:szCs w:val="22"/>
                    </w:rPr>
                    <w:t>Le Fonds d'investissement pour la transformation des produits sous la</w:t>
                  </w:r>
                </w:p>
                <w:p w14:paraId="7C9BB055" w14:textId="77777777" w:rsidR="008E7706" w:rsidRDefault="009B64F9" w:rsidP="009B64F9">
                  <w:pPr>
                    <w:pStyle w:val="va-top"/>
                    <w:shd w:val="clear" w:color="auto" w:fill="FFFFFF"/>
                    <w:spacing w:before="0" w:beforeAutospacing="0" w:after="60" w:afterAutospacing="0"/>
                    <w:textAlignment w:val="top"/>
                    <w:rPr>
                      <w:rFonts w:ascii="Calibri" w:hAnsi="Calibri"/>
                      <w:color w:val="000000"/>
                      <w:sz w:val="22"/>
                      <w:szCs w:val="22"/>
                    </w:rPr>
                  </w:pPr>
                  <w:r w:rsidRPr="009B64F9">
                    <w:rPr>
                      <w:rFonts w:ascii="Calibri" w:hAnsi="Calibri"/>
                      <w:color w:val="000000"/>
                      <w:sz w:val="22"/>
                      <w:szCs w:val="22"/>
                    </w:rPr>
                    <w:t xml:space="preserve"> gestion de l'offre (FITPGO) aide les industries de la transformation des</w:t>
                  </w:r>
                </w:p>
                <w:p w14:paraId="5D206AE3" w14:textId="77777777" w:rsidR="008E7706" w:rsidRDefault="009B64F9" w:rsidP="009B64F9">
                  <w:pPr>
                    <w:pStyle w:val="va-top"/>
                    <w:shd w:val="clear" w:color="auto" w:fill="FFFFFF"/>
                    <w:spacing w:before="0" w:beforeAutospacing="0" w:after="60" w:afterAutospacing="0"/>
                    <w:textAlignment w:val="top"/>
                    <w:rPr>
                      <w:rFonts w:ascii="Calibri" w:hAnsi="Calibri"/>
                      <w:color w:val="000000"/>
                      <w:sz w:val="22"/>
                      <w:szCs w:val="22"/>
                    </w:rPr>
                  </w:pPr>
                  <w:r w:rsidRPr="009B64F9">
                    <w:rPr>
                      <w:rFonts w:ascii="Calibri" w:hAnsi="Calibri"/>
                      <w:color w:val="000000"/>
                      <w:sz w:val="22"/>
                      <w:szCs w:val="22"/>
                    </w:rPr>
                    <w:t>produits laitiers, de la volaille et des œufs à atténuer les répercussions</w:t>
                  </w:r>
                </w:p>
                <w:p w14:paraId="17013162" w14:textId="77777777" w:rsidR="008E7706" w:rsidRDefault="009B64F9" w:rsidP="009B64F9">
                  <w:pPr>
                    <w:pStyle w:val="va-top"/>
                    <w:shd w:val="clear" w:color="auto" w:fill="FFFFFF"/>
                    <w:spacing w:before="0" w:beforeAutospacing="0" w:after="60" w:afterAutospacing="0"/>
                    <w:textAlignment w:val="top"/>
                    <w:rPr>
                      <w:rFonts w:ascii="Calibri" w:hAnsi="Calibri"/>
                      <w:color w:val="000000"/>
                      <w:sz w:val="22"/>
                      <w:szCs w:val="22"/>
                    </w:rPr>
                  </w:pPr>
                  <w:r w:rsidRPr="009B64F9">
                    <w:rPr>
                      <w:rFonts w:ascii="Calibri" w:hAnsi="Calibri"/>
                      <w:color w:val="000000"/>
                      <w:sz w:val="22"/>
                      <w:szCs w:val="22"/>
                    </w:rPr>
                    <w:t xml:space="preserve"> de l'Accord économique et commercial global entre le Canada et </w:t>
                  </w:r>
                </w:p>
                <w:p w14:paraId="0840D95E" w14:textId="77777777" w:rsidR="008E7706" w:rsidRDefault="009B64F9" w:rsidP="009B64F9">
                  <w:pPr>
                    <w:pStyle w:val="va-top"/>
                    <w:shd w:val="clear" w:color="auto" w:fill="FFFFFF"/>
                    <w:spacing w:before="0" w:beforeAutospacing="0" w:after="60" w:afterAutospacing="0"/>
                    <w:textAlignment w:val="top"/>
                    <w:rPr>
                      <w:rFonts w:ascii="Calibri" w:hAnsi="Calibri"/>
                      <w:color w:val="000000"/>
                      <w:sz w:val="22"/>
                      <w:szCs w:val="22"/>
                    </w:rPr>
                  </w:pPr>
                  <w:r w:rsidRPr="009B64F9">
                    <w:rPr>
                      <w:rFonts w:ascii="Calibri" w:hAnsi="Calibri"/>
                      <w:color w:val="000000"/>
                      <w:sz w:val="22"/>
                      <w:szCs w:val="22"/>
                    </w:rPr>
                    <w:t xml:space="preserve">l'Union européenne (AECG) et l'Accord de partenariat transpacifique </w:t>
                  </w:r>
                </w:p>
                <w:p w14:paraId="4C53F3CA" w14:textId="23D04702" w:rsidR="009B64F9" w:rsidRDefault="009B64F9" w:rsidP="009B64F9">
                  <w:pPr>
                    <w:pStyle w:val="va-top"/>
                    <w:shd w:val="clear" w:color="auto" w:fill="FFFFFF"/>
                    <w:spacing w:before="0" w:beforeAutospacing="0" w:after="60" w:afterAutospacing="0"/>
                    <w:textAlignment w:val="top"/>
                    <w:rPr>
                      <w:rFonts w:ascii="Calibri" w:hAnsi="Calibri"/>
                      <w:color w:val="000000"/>
                      <w:sz w:val="22"/>
                      <w:szCs w:val="22"/>
                    </w:rPr>
                  </w:pPr>
                  <w:r w:rsidRPr="009B64F9">
                    <w:rPr>
                      <w:rFonts w:ascii="Calibri" w:hAnsi="Calibri"/>
                      <w:color w:val="000000"/>
                      <w:sz w:val="22"/>
                      <w:szCs w:val="22"/>
                    </w:rPr>
                    <w:t>mondial et progressiste (PTPGP) font face à l'évolution des marchés.</w:t>
                  </w:r>
                </w:p>
                <w:p w14:paraId="2442FF8F" w14:textId="77777777" w:rsidR="009B64F9" w:rsidRPr="009B64F9" w:rsidRDefault="009B64F9" w:rsidP="009B64F9">
                  <w:pPr>
                    <w:pStyle w:val="va-top"/>
                    <w:shd w:val="clear" w:color="auto" w:fill="FFFFFF"/>
                    <w:spacing w:before="0" w:beforeAutospacing="0" w:after="60" w:afterAutospacing="0"/>
                    <w:textAlignment w:val="top"/>
                    <w:rPr>
                      <w:rFonts w:ascii="Calibri" w:hAnsi="Calibri"/>
                      <w:color w:val="000000"/>
                      <w:sz w:val="22"/>
                      <w:szCs w:val="22"/>
                    </w:rPr>
                  </w:pPr>
                </w:p>
                <w:p w14:paraId="3081AA0A" w14:textId="77777777" w:rsidR="008E7706" w:rsidRDefault="00BE225D" w:rsidP="009F620D">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Le Fonds versera des contributions non remboursables pour </w:t>
                  </w:r>
                  <w:r w:rsidR="00B828F1">
                    <w:rPr>
                      <w:rFonts w:ascii="Calibri" w:eastAsia="Times New Roman" w:hAnsi="Calibri" w:cs="Times New Roman"/>
                      <w:color w:val="000000"/>
                      <w:sz w:val="22"/>
                      <w:szCs w:val="22"/>
                      <w:lang w:eastAsia="fr-CA"/>
                    </w:rPr>
                    <w:t>soutenir</w:t>
                  </w:r>
                </w:p>
                <w:p w14:paraId="343B20E4" w14:textId="77777777" w:rsidR="008E7706" w:rsidRDefault="00B828F1" w:rsidP="009F620D">
                  <w:pPr>
                    <w:spacing w:after="0" w:line="240" w:lineRule="auto"/>
                    <w:rPr>
                      <w:rFonts w:ascii="Calibri" w:eastAsia="Times New Roman" w:hAnsi="Calibri" w:cs="Times New Roman"/>
                      <w:color w:val="000000"/>
                      <w:sz w:val="22"/>
                      <w:szCs w:val="22"/>
                      <w:lang w:eastAsia="fr-CA"/>
                    </w:rPr>
                  </w:pPr>
                  <w:r>
                    <w:rPr>
                      <w:rFonts w:ascii="Calibri" w:eastAsia="Times New Roman" w:hAnsi="Calibri" w:cs="Times New Roman"/>
                      <w:color w:val="000000"/>
                      <w:sz w:val="22"/>
                      <w:szCs w:val="22"/>
                      <w:lang w:eastAsia="fr-CA"/>
                    </w:rPr>
                    <w:t xml:space="preserve"> les investissements dans les installations de transformation qui </w:t>
                  </w:r>
                </w:p>
                <w:p w14:paraId="7F96FD83" w14:textId="77777777" w:rsidR="008E7706" w:rsidRDefault="00B828F1" w:rsidP="009F620D">
                  <w:pPr>
                    <w:spacing w:after="0" w:line="240" w:lineRule="auto"/>
                    <w:rPr>
                      <w:rFonts w:ascii="Calibri" w:eastAsia="Times New Roman" w:hAnsi="Calibri" w:cs="Times New Roman"/>
                      <w:color w:val="000000"/>
                      <w:sz w:val="22"/>
                      <w:szCs w:val="22"/>
                      <w:lang w:eastAsia="fr-CA"/>
                    </w:rPr>
                  </w:pPr>
                  <w:r>
                    <w:rPr>
                      <w:rFonts w:ascii="Calibri" w:eastAsia="Times New Roman" w:hAnsi="Calibri" w:cs="Times New Roman"/>
                      <w:color w:val="000000"/>
                      <w:sz w:val="22"/>
                      <w:szCs w:val="22"/>
                      <w:lang w:eastAsia="fr-CA"/>
                    </w:rPr>
                    <w:t xml:space="preserve">améliorent et/ou l’efficacité grâce à l’acquisition de nouveaux </w:t>
                  </w:r>
                </w:p>
                <w:p w14:paraId="219EB41B" w14:textId="5B69A976" w:rsidR="009F620D" w:rsidRDefault="00B828F1" w:rsidP="009F620D">
                  <w:pPr>
                    <w:spacing w:after="0" w:line="240" w:lineRule="auto"/>
                    <w:rPr>
                      <w:rFonts w:ascii="Calibri" w:eastAsia="Times New Roman" w:hAnsi="Calibri" w:cs="Times New Roman"/>
                      <w:color w:val="000000"/>
                      <w:sz w:val="22"/>
                      <w:szCs w:val="22"/>
                      <w:lang w:eastAsia="fr-CA"/>
                    </w:rPr>
                  </w:pPr>
                  <w:r>
                    <w:rPr>
                      <w:rFonts w:ascii="Calibri" w:eastAsia="Times New Roman" w:hAnsi="Calibri" w:cs="Times New Roman"/>
                      <w:color w:val="000000"/>
                      <w:sz w:val="22"/>
                      <w:szCs w:val="22"/>
                      <w:lang w:eastAsia="fr-CA"/>
                    </w:rPr>
                    <w:t>équipements et technologies informatisées.</w:t>
                  </w:r>
                </w:p>
                <w:p w14:paraId="35F14E5C" w14:textId="2E5C2FB3" w:rsidR="00BE225D" w:rsidRPr="009F620D" w:rsidRDefault="00BE225D" w:rsidP="009F620D">
                  <w:p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 xml:space="preserve"> </w:t>
                  </w:r>
                </w:p>
                <w:p w14:paraId="0557E46F"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Les demandes peuvent être soumises en tout temps ou jusqu’à ce que</w:t>
                  </w:r>
                </w:p>
                <w:p w14:paraId="17E334F8" w14:textId="34A4C701" w:rsidR="00BE225D"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le budget disponible soit épuisé.</w:t>
                  </w:r>
                </w:p>
                <w:p w14:paraId="30734BA8" w14:textId="77777777" w:rsidR="009F620D" w:rsidRPr="00492309" w:rsidRDefault="009F620D" w:rsidP="00F952A6">
                  <w:pPr>
                    <w:spacing w:after="0" w:line="240" w:lineRule="auto"/>
                    <w:rPr>
                      <w:rFonts w:ascii="Calibri" w:eastAsia="Times New Roman" w:hAnsi="Calibri" w:cs="Times New Roman"/>
                      <w:color w:val="000000"/>
                      <w:sz w:val="22"/>
                      <w:szCs w:val="22"/>
                      <w:lang w:eastAsia="fr-CA"/>
                    </w:rPr>
                  </w:pPr>
                </w:p>
                <w:p w14:paraId="07F08552" w14:textId="77777777" w:rsidR="009F620D" w:rsidRPr="009F620D" w:rsidRDefault="009F620D" w:rsidP="009F620D">
                  <w:pPr>
                    <w:spacing w:after="0" w:line="240" w:lineRule="auto"/>
                    <w:rPr>
                      <w:rFonts w:ascii="Calibri" w:eastAsia="Times New Roman" w:hAnsi="Calibri" w:cs="Times New Roman"/>
                      <w:color w:val="000000"/>
                      <w:sz w:val="22"/>
                      <w:szCs w:val="22"/>
                      <w:lang w:eastAsia="fr-CA"/>
                    </w:rPr>
                  </w:pPr>
                  <w:r>
                    <w:rPr>
                      <w:rFonts w:ascii="Calibri" w:eastAsia="Times New Roman" w:hAnsi="Calibri" w:cs="Times New Roman"/>
                      <w:color w:val="000000"/>
                      <w:sz w:val="22"/>
                      <w:szCs w:val="22"/>
                      <w:lang w:eastAsia="fr-CA"/>
                    </w:rPr>
                    <w:t xml:space="preserve"> </w:t>
                  </w:r>
                  <w:r w:rsidRPr="009F620D">
                    <w:rPr>
                      <w:rFonts w:ascii="Calibri" w:eastAsia="Times New Roman" w:hAnsi="Calibri" w:cs="Times New Roman"/>
                      <w:color w:val="000000"/>
                      <w:sz w:val="22"/>
                      <w:szCs w:val="22"/>
                      <w:lang w:eastAsia="fr-CA"/>
                    </w:rPr>
                    <w:t>De plus, les bénéficiaires admissibles doivent :</w:t>
                  </w:r>
                </w:p>
                <w:p w14:paraId="507A268C" w14:textId="77777777" w:rsidR="009F620D" w:rsidRDefault="009F620D" w:rsidP="00E05D6D">
                  <w:pPr>
                    <w:pStyle w:val="Paragraphedeliste"/>
                    <w:numPr>
                      <w:ilvl w:val="0"/>
                      <w:numId w:val="60"/>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être des entités juridiques enregistrés au niveau fédéral ou</w:t>
                  </w:r>
                </w:p>
                <w:p w14:paraId="37211932" w14:textId="77777777" w:rsidR="009F620D" w:rsidRDefault="009F620D" w:rsidP="009F620D">
                  <w:pPr>
                    <w:pStyle w:val="Paragraphedeliste"/>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 xml:space="preserve"> provincial en mesure de conclure des ententes ayant force </w:t>
                  </w:r>
                </w:p>
                <w:p w14:paraId="31374DAB" w14:textId="7925B86D" w:rsidR="009F620D" w:rsidRPr="009F620D" w:rsidRDefault="009F620D" w:rsidP="009F620D">
                  <w:pPr>
                    <w:pStyle w:val="Paragraphedeliste"/>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exécutoire;</w:t>
                  </w:r>
                </w:p>
                <w:p w14:paraId="31AB5969" w14:textId="77777777" w:rsidR="009F620D" w:rsidRPr="009F620D" w:rsidRDefault="009F620D" w:rsidP="00E05D6D">
                  <w:pPr>
                    <w:pStyle w:val="Paragraphedeliste"/>
                    <w:numPr>
                      <w:ilvl w:val="0"/>
                      <w:numId w:val="60"/>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exercer leurs activités au Canada;</w:t>
                  </w:r>
                </w:p>
                <w:p w14:paraId="567518D3" w14:textId="77777777" w:rsidR="009F620D" w:rsidRDefault="009F620D" w:rsidP="00E05D6D">
                  <w:pPr>
                    <w:pStyle w:val="Paragraphedeliste"/>
                    <w:numPr>
                      <w:ilvl w:val="0"/>
                      <w:numId w:val="60"/>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 xml:space="preserve">être des transformateurs achetant leurs matières premières </w:t>
                  </w:r>
                </w:p>
                <w:p w14:paraId="1591E524" w14:textId="158CD286" w:rsidR="009F620D" w:rsidRPr="009F620D" w:rsidRDefault="009F620D" w:rsidP="009F620D">
                  <w:pPr>
                    <w:pStyle w:val="Paragraphedeliste"/>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crus au Canada;</w:t>
                  </w:r>
                </w:p>
                <w:p w14:paraId="2029060E" w14:textId="77777777" w:rsidR="009F620D" w:rsidRDefault="009F620D" w:rsidP="00E05D6D">
                  <w:pPr>
                    <w:pStyle w:val="Paragraphedeliste"/>
                    <w:numPr>
                      <w:ilvl w:val="0"/>
                      <w:numId w:val="60"/>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posséder une licence fédérale ou provinciale active permettant</w:t>
                  </w:r>
                </w:p>
                <w:p w14:paraId="29C985CF" w14:textId="77777777" w:rsidR="009F620D" w:rsidRDefault="009F620D" w:rsidP="009F620D">
                  <w:pPr>
                    <w:pStyle w:val="Paragraphedeliste"/>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 xml:space="preserve"> d'exercer des activités liées à la transformation des aliments;</w:t>
                  </w:r>
                </w:p>
                <w:p w14:paraId="1910614F" w14:textId="60DA17A2" w:rsidR="009F620D" w:rsidRPr="009F620D" w:rsidRDefault="009F620D" w:rsidP="009F620D">
                  <w:pPr>
                    <w:pStyle w:val="Paragraphedeliste"/>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 xml:space="preserve"> et</w:t>
                  </w:r>
                </w:p>
                <w:p w14:paraId="5DED42CA" w14:textId="77777777" w:rsidR="008E7706" w:rsidRDefault="009F620D" w:rsidP="00E05D6D">
                  <w:pPr>
                    <w:pStyle w:val="Paragraphedeliste"/>
                    <w:numPr>
                      <w:ilvl w:val="0"/>
                      <w:numId w:val="60"/>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Fournir des états financiers démontrant les revenus continus</w:t>
                  </w:r>
                </w:p>
                <w:p w14:paraId="08426709" w14:textId="77777777" w:rsidR="008E7706" w:rsidRDefault="009F620D" w:rsidP="00E05D6D">
                  <w:pPr>
                    <w:pStyle w:val="Paragraphedeliste"/>
                    <w:numPr>
                      <w:ilvl w:val="0"/>
                      <w:numId w:val="60"/>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 xml:space="preserve">provenant de la transformation pendant au moins 2 ans avant </w:t>
                  </w:r>
                </w:p>
                <w:p w14:paraId="2471D543" w14:textId="72281F37" w:rsidR="009F620D" w:rsidRDefault="009F620D" w:rsidP="00E05D6D">
                  <w:pPr>
                    <w:pStyle w:val="Paragraphedeliste"/>
                    <w:numPr>
                      <w:ilvl w:val="0"/>
                      <w:numId w:val="60"/>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la demande.</w:t>
                  </w:r>
                </w:p>
                <w:p w14:paraId="2F593136" w14:textId="77777777" w:rsidR="009F620D" w:rsidRPr="009F620D" w:rsidRDefault="009F620D" w:rsidP="00E05D6D">
                  <w:pPr>
                    <w:pStyle w:val="Paragraphedeliste"/>
                    <w:numPr>
                      <w:ilvl w:val="0"/>
                      <w:numId w:val="60"/>
                    </w:numPr>
                    <w:spacing w:after="0" w:line="240" w:lineRule="auto"/>
                    <w:rPr>
                      <w:rFonts w:ascii="Calibri" w:eastAsia="Times New Roman" w:hAnsi="Calibri" w:cs="Times New Roman"/>
                      <w:color w:val="000000"/>
                      <w:sz w:val="22"/>
                      <w:szCs w:val="22"/>
                      <w:lang w:eastAsia="fr-CA"/>
                    </w:rPr>
                  </w:pPr>
                </w:p>
                <w:p w14:paraId="3E0F42B5" w14:textId="77777777" w:rsidR="009F620D" w:rsidRPr="009F620D" w:rsidRDefault="009F620D" w:rsidP="009F620D">
                  <w:pPr>
                    <w:spacing w:after="0" w:line="240" w:lineRule="auto"/>
                    <w:rPr>
                      <w:rFonts w:ascii="Calibri" w:eastAsia="Times New Roman" w:hAnsi="Calibri" w:cs="Times New Roman"/>
                      <w:b/>
                      <w:bCs/>
                      <w:color w:val="000000"/>
                      <w:sz w:val="22"/>
                      <w:szCs w:val="22"/>
                      <w:lang w:eastAsia="fr-CA"/>
                    </w:rPr>
                  </w:pPr>
                  <w:r w:rsidRPr="009F620D">
                    <w:rPr>
                      <w:rFonts w:ascii="Calibri" w:eastAsia="Times New Roman" w:hAnsi="Calibri" w:cs="Times New Roman"/>
                      <w:b/>
                      <w:bCs/>
                      <w:color w:val="000000"/>
                      <w:sz w:val="22"/>
                      <w:szCs w:val="22"/>
                      <w:lang w:eastAsia="fr-CA"/>
                    </w:rPr>
                    <w:t>Une attention prioritaire sera accordée :</w:t>
                  </w:r>
                </w:p>
                <w:p w14:paraId="490B5410" w14:textId="77777777" w:rsidR="009F620D" w:rsidRDefault="009F620D" w:rsidP="00E05D6D">
                  <w:pPr>
                    <w:pStyle w:val="Paragraphedeliste"/>
                    <w:numPr>
                      <w:ilvl w:val="0"/>
                      <w:numId w:val="61"/>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aux petites et moyennes entreprises (PME);</w:t>
                  </w:r>
                </w:p>
                <w:p w14:paraId="01C1A28C" w14:textId="77777777" w:rsidR="009F620D" w:rsidRDefault="009F620D" w:rsidP="00E05D6D">
                  <w:pPr>
                    <w:pStyle w:val="Paragraphedeliste"/>
                    <w:numPr>
                      <w:ilvl w:val="0"/>
                      <w:numId w:val="61"/>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aux nouveaux demandeurs</w:t>
                  </w:r>
                  <w:r>
                    <w:rPr>
                      <w:rFonts w:ascii="Calibri" w:eastAsia="Times New Roman" w:hAnsi="Calibri" w:cs="Times New Roman"/>
                      <w:color w:val="000000"/>
                      <w:sz w:val="22"/>
                      <w:szCs w:val="22"/>
                      <w:lang w:eastAsia="fr-CA"/>
                    </w:rPr>
                    <w:t>;</w:t>
                  </w:r>
                </w:p>
                <w:p w14:paraId="6C1938A5" w14:textId="60D3C5E3" w:rsidR="00BE225D" w:rsidRPr="008E7706" w:rsidRDefault="009F620D" w:rsidP="00F952A6">
                  <w:pPr>
                    <w:pStyle w:val="Paragraphedeliste"/>
                    <w:numPr>
                      <w:ilvl w:val="0"/>
                      <w:numId w:val="61"/>
                    </w:numPr>
                    <w:spacing w:after="0" w:line="240" w:lineRule="auto"/>
                    <w:rPr>
                      <w:rFonts w:ascii="Calibri" w:eastAsia="Times New Roman" w:hAnsi="Calibri" w:cs="Times New Roman"/>
                      <w:color w:val="000000"/>
                      <w:sz w:val="22"/>
                      <w:szCs w:val="22"/>
                      <w:lang w:eastAsia="fr-CA"/>
                    </w:rPr>
                  </w:pPr>
                  <w:r w:rsidRPr="009F620D">
                    <w:rPr>
                      <w:rFonts w:ascii="Calibri" w:eastAsia="Times New Roman" w:hAnsi="Calibri" w:cs="Times New Roman"/>
                      <w:color w:val="000000"/>
                      <w:sz w:val="22"/>
                      <w:szCs w:val="22"/>
                      <w:lang w:eastAsia="fr-CA"/>
                    </w:rPr>
                    <w:t>aux projets qui améliorent la productivité</w:t>
                  </w:r>
                  <w:r w:rsidRPr="009F620D">
                    <w:rPr>
                      <w:rFonts w:ascii="Arial" w:eastAsia="Times New Roman" w:hAnsi="Arial" w:cs="Arial"/>
                      <w:color w:val="333333"/>
                      <w:sz w:val="30"/>
                      <w:szCs w:val="30"/>
                      <w:lang w:eastAsia="fr-CA"/>
                    </w:rPr>
                    <w:t>.</w:t>
                  </w:r>
                </w:p>
                <w:p w14:paraId="1E9EF347"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Pr>
                      <w:rFonts w:ascii="Calibri" w:eastAsia="Times New Roman" w:hAnsi="Calibri" w:cs="Times New Roman"/>
                      <w:color w:val="000000"/>
                      <w:sz w:val="22"/>
                      <w:szCs w:val="22"/>
                      <w:lang w:eastAsia="fr-CA"/>
                    </w:rPr>
                    <w:t>V</w:t>
                  </w:r>
                  <w:r w:rsidRPr="00492309">
                    <w:rPr>
                      <w:rFonts w:ascii="Calibri" w:eastAsia="Times New Roman" w:hAnsi="Calibri" w:cs="Times New Roman"/>
                      <w:color w:val="000000"/>
                      <w:sz w:val="22"/>
                      <w:szCs w:val="22"/>
                      <w:lang w:eastAsia="fr-CA"/>
                    </w:rPr>
                    <w:t>oir le programme en suivant le lien</w:t>
                  </w:r>
                  <w:r>
                    <w:rPr>
                      <w:rFonts w:ascii="Calibri" w:eastAsia="Times New Roman" w:hAnsi="Calibri" w:cs="Times New Roman"/>
                      <w:color w:val="000000"/>
                      <w:sz w:val="22"/>
                      <w:szCs w:val="22"/>
                      <w:lang w:eastAsia="fr-CA"/>
                    </w:rPr>
                    <w:t xml:space="preserve"> WEB</w:t>
                  </w:r>
                  <w:r w:rsidRPr="00492309">
                    <w:rPr>
                      <w:rFonts w:ascii="Calibri" w:eastAsia="Times New Roman" w:hAnsi="Calibri" w:cs="Times New Roman"/>
                      <w:color w:val="000000"/>
                      <w:sz w:val="22"/>
                      <w:szCs w:val="22"/>
                      <w:lang w:eastAsia="fr-CA"/>
                    </w:rPr>
                    <w:t xml:space="preserve"> ci-haut.</w:t>
                  </w:r>
                </w:p>
                <w:p w14:paraId="52E79C78" w14:textId="77777777" w:rsidR="00BE225D" w:rsidRPr="00B5494B" w:rsidRDefault="00BE225D" w:rsidP="00F952A6">
                  <w:pPr>
                    <w:spacing w:after="0" w:line="240" w:lineRule="auto"/>
                    <w:rPr>
                      <w:rFonts w:ascii="Calibri" w:eastAsia="Times New Roman" w:hAnsi="Calibri" w:cs="Times New Roman"/>
                      <w:color w:val="000000"/>
                      <w:lang w:eastAsia="fr-CA"/>
                    </w:rPr>
                  </w:pPr>
                </w:p>
              </w:tc>
            </w:tr>
            <w:tr w:rsidR="00BE225D" w:rsidRPr="002E54D2" w14:paraId="4810B615" w14:textId="77777777" w:rsidTr="00F952A6">
              <w:trPr>
                <w:trHeight w:val="300"/>
              </w:trPr>
              <w:tc>
                <w:tcPr>
                  <w:tcW w:w="8360" w:type="dxa"/>
                  <w:tcBorders>
                    <w:top w:val="nil"/>
                    <w:left w:val="nil"/>
                    <w:bottom w:val="nil"/>
                    <w:right w:val="nil"/>
                  </w:tcBorders>
                  <w:shd w:val="clear" w:color="auto" w:fill="auto"/>
                  <w:noWrap/>
                  <w:vAlign w:val="bottom"/>
                </w:tcPr>
                <w:p w14:paraId="0569D4AD"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p>
              </w:tc>
            </w:tr>
          </w:tbl>
          <w:p w14:paraId="4426172D" w14:textId="77777777" w:rsidR="00BE225D" w:rsidRPr="0006234B" w:rsidRDefault="00BE225D" w:rsidP="00F952A6">
            <w:pPr>
              <w:rPr>
                <w:b/>
              </w:rPr>
            </w:pPr>
          </w:p>
        </w:tc>
        <w:tc>
          <w:tcPr>
            <w:tcW w:w="1730" w:type="dxa"/>
          </w:tcPr>
          <w:p w14:paraId="0453E122" w14:textId="77777777" w:rsidR="00BE225D" w:rsidRDefault="00BE225D" w:rsidP="00F952A6">
            <w:pPr>
              <w:rPr>
                <w:b/>
              </w:rPr>
            </w:pPr>
            <w:r>
              <w:rPr>
                <w:b/>
              </w:rPr>
              <w:t>Clientèle</w:t>
            </w:r>
            <w:r w:rsidRPr="0006234B">
              <w:rPr>
                <w:b/>
              </w:rPr>
              <w:t xml:space="preserve"> admissible</w:t>
            </w:r>
          </w:p>
          <w:p w14:paraId="20F08947" w14:textId="7C857EE4" w:rsidR="00BE225D" w:rsidRDefault="00BE225D" w:rsidP="00F952A6">
            <w:r>
              <w:t>OBNL, coop petites et moyennes</w:t>
            </w:r>
            <w:r w:rsidR="009F620D">
              <w:t>,</w:t>
            </w:r>
            <w:r>
              <w:t xml:space="preserve"> </w:t>
            </w:r>
            <w:r w:rsidR="00B828F1">
              <w:t xml:space="preserve"> transformateurs de produits sous gestion de l’offre</w:t>
            </w:r>
          </w:p>
          <w:p w14:paraId="6437B1AB" w14:textId="1472A986" w:rsidR="00B828F1" w:rsidRDefault="00B828F1" w:rsidP="00F952A6">
            <w:r>
              <w:t xml:space="preserve">Transformateurs laitiers; </w:t>
            </w:r>
          </w:p>
          <w:p w14:paraId="0DDE42BD" w14:textId="4137AC80" w:rsidR="00B828F1" w:rsidRDefault="00B828F1" w:rsidP="00F952A6">
            <w:r>
              <w:t>Transformateurs primaires et secondaire de volailles</w:t>
            </w:r>
            <w:r w:rsidR="009B64F9">
              <w:t>;</w:t>
            </w:r>
          </w:p>
          <w:p w14:paraId="0FE182B2" w14:textId="66218744" w:rsidR="009B64F9" w:rsidRDefault="009B64F9" w:rsidP="00F952A6">
            <w:r>
              <w:t>Couvoirs; Classeurs d’œufs;</w:t>
            </w:r>
          </w:p>
          <w:p w14:paraId="2F4F1D69" w14:textId="6AFA02F7" w:rsidR="009B64F9" w:rsidRDefault="009B64F9" w:rsidP="00F952A6">
            <w:r>
              <w:t>Transformateurs d’</w:t>
            </w:r>
            <w:r w:rsidR="00883F3E">
              <w:t>œufs</w:t>
            </w:r>
          </w:p>
          <w:p w14:paraId="5792430B" w14:textId="2122EB84" w:rsidR="00B828F1" w:rsidRDefault="00B828F1" w:rsidP="00F952A6"/>
          <w:p w14:paraId="53B1FDB8" w14:textId="77777777" w:rsidR="00B828F1" w:rsidRDefault="00B828F1" w:rsidP="00F952A6"/>
          <w:p w14:paraId="46CF3DE9" w14:textId="77777777" w:rsidR="00BE225D" w:rsidRDefault="00BE225D" w:rsidP="00F952A6"/>
          <w:p w14:paraId="58065BFD" w14:textId="5C5B15BE" w:rsidR="00BE225D" w:rsidRDefault="00B828F1" w:rsidP="00F952A6">
            <w:r>
              <w:t xml:space="preserve"> </w:t>
            </w:r>
          </w:p>
          <w:p w14:paraId="0703E2B6" w14:textId="77777777" w:rsidR="00BE225D" w:rsidRDefault="00BE225D" w:rsidP="00F952A6"/>
          <w:p w14:paraId="3B1D25E0" w14:textId="77777777" w:rsidR="00BE225D" w:rsidRPr="00492309" w:rsidRDefault="00BE225D" w:rsidP="00F952A6">
            <w:pPr>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6842E055" w14:textId="77777777" w:rsidR="00BE225D" w:rsidRPr="002E54D2" w:rsidRDefault="00BE225D" w:rsidP="00F952A6"/>
        </w:tc>
        <w:tc>
          <w:tcPr>
            <w:tcW w:w="1559" w:type="dxa"/>
          </w:tcPr>
          <w:p w14:paraId="68A5148A" w14:textId="77777777" w:rsidR="00BE225D" w:rsidRDefault="00BE225D" w:rsidP="00F952A6">
            <w:r>
              <w:t xml:space="preserve"> Aide financière</w:t>
            </w:r>
          </w:p>
          <w:p w14:paraId="2011CF0C" w14:textId="77777777" w:rsidR="00BE225D" w:rsidRDefault="00BE225D" w:rsidP="00F952A6">
            <w:r>
              <w:t xml:space="preserve"> Max</w:t>
            </w:r>
          </w:p>
          <w:p w14:paraId="6640BBD3" w14:textId="77777777" w:rsidR="00BE225D" w:rsidRDefault="00BE225D" w:rsidP="00F952A6"/>
          <w:p w14:paraId="143F5DB1" w14:textId="46D56EBD" w:rsidR="00BE225D" w:rsidRDefault="00B828F1" w:rsidP="00F952A6">
            <w:r>
              <w:t>Max 5 millions</w:t>
            </w:r>
          </w:p>
          <w:p w14:paraId="5DFA09E5" w14:textId="77777777" w:rsidR="00BE225D" w:rsidRDefault="00BE225D" w:rsidP="00F952A6"/>
          <w:p w14:paraId="5C5A71AD" w14:textId="77777777" w:rsidR="00BE225D" w:rsidRDefault="00BE225D" w:rsidP="00F952A6"/>
          <w:p w14:paraId="14C7F1BC" w14:textId="77777777" w:rsidR="00BE225D" w:rsidRDefault="00BE225D" w:rsidP="00F952A6"/>
          <w:p w14:paraId="559184C0" w14:textId="77777777" w:rsidR="00BE225D" w:rsidRDefault="00BE225D" w:rsidP="00F952A6"/>
          <w:p w14:paraId="4A9E9038" w14:textId="77777777" w:rsidR="00BE225D" w:rsidRDefault="00BE225D" w:rsidP="00F952A6"/>
          <w:p w14:paraId="400F7F59" w14:textId="77777777" w:rsidR="00BE225D" w:rsidRPr="00CA5F5C" w:rsidRDefault="00BE225D" w:rsidP="00F952A6">
            <w:pPr>
              <w:rPr>
                <w:sz w:val="20"/>
                <w:szCs w:val="20"/>
              </w:rPr>
            </w:pPr>
            <w:r>
              <w:t xml:space="preserve"> </w:t>
            </w:r>
          </w:p>
        </w:tc>
      </w:tr>
    </w:tbl>
    <w:p w14:paraId="539EFC6D" w14:textId="73DEA39C" w:rsidR="00BE225D" w:rsidRDefault="00BE225D" w:rsidP="00BE225D">
      <w:r>
        <w:t xml:space="preserve">Mise à jour </w:t>
      </w:r>
      <w:r w:rsidR="008E7706">
        <w:t>27 mars 2023</w:t>
      </w:r>
    </w:p>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2C678392" w14:textId="77777777" w:rsidTr="00F952A6">
        <w:trPr>
          <w:trHeight w:val="2482"/>
        </w:trPr>
        <w:tc>
          <w:tcPr>
            <w:tcW w:w="11680" w:type="dxa"/>
            <w:gridSpan w:val="2"/>
            <w:tcBorders>
              <w:top w:val="nil"/>
              <w:left w:val="nil"/>
              <w:bottom w:val="nil"/>
              <w:right w:val="nil"/>
            </w:tcBorders>
            <w:shd w:val="clear" w:color="auto" w:fill="auto"/>
            <w:noWrap/>
            <w:hideMark/>
          </w:tcPr>
          <w:p w14:paraId="1546B260" w14:textId="31F8CF2B" w:rsidR="00BE225D" w:rsidRPr="00BA3DA5" w:rsidRDefault="00BE225D" w:rsidP="00F952A6">
            <w:pPr>
              <w:pStyle w:val="Titre1"/>
            </w:pPr>
            <w:bookmarkStart w:id="7" w:name="_Toc18486948"/>
            <w:bookmarkStart w:id="8" w:name="_Toc130808631"/>
            <w:r>
              <w:lastRenderedPageBreak/>
              <w:t>4-</w:t>
            </w:r>
            <w:r w:rsidR="007249BC">
              <w:t xml:space="preserve">AAC </w:t>
            </w:r>
            <w:r w:rsidRPr="00BA3DA5">
              <w:t>Initiative sur les systèmes agricoles et agroalimentaire autochtones</w:t>
            </w:r>
            <w:bookmarkEnd w:id="7"/>
            <w:bookmarkEnd w:id="8"/>
            <w:r w:rsidRPr="00BA3DA5">
              <w:t xml:space="preserve"> </w:t>
            </w:r>
          </w:p>
          <w:p w14:paraId="5435B902" w14:textId="77777777" w:rsidR="00BE225D" w:rsidRDefault="00000000" w:rsidP="00F952A6">
            <w:pPr>
              <w:rPr>
                <w:b/>
                <w:sz w:val="32"/>
                <w:szCs w:val="32"/>
              </w:rPr>
            </w:pPr>
            <w:hyperlink r:id="rId19" w:anchor="l4" w:history="1"/>
          </w:p>
          <w:p w14:paraId="2C075B0B" w14:textId="77777777" w:rsidR="00BE225D" w:rsidRDefault="00BE225D" w:rsidP="00F952A6">
            <w:pPr>
              <w:rPr>
                <w:sz w:val="28"/>
                <w:szCs w:val="28"/>
              </w:rPr>
            </w:pPr>
            <w:r>
              <w:rPr>
                <w:b/>
                <w:sz w:val="28"/>
                <w:szCs w:val="28"/>
              </w:rPr>
              <w:t>Source : AAC Type d’aide :   aide financière</w:t>
            </w:r>
            <w:r>
              <w:rPr>
                <w:sz w:val="28"/>
                <w:szCs w:val="28"/>
              </w:rPr>
              <w:t xml:space="preserve"> </w:t>
            </w:r>
          </w:p>
          <w:p w14:paraId="313C7C41" w14:textId="68D53B38" w:rsidR="00BE225D" w:rsidRPr="00D46430" w:rsidRDefault="00000000" w:rsidP="00F952A6">
            <w:pPr>
              <w:rPr>
                <w:b/>
                <w:sz w:val="18"/>
                <w:szCs w:val="18"/>
              </w:rPr>
            </w:pPr>
            <w:hyperlink r:id="rId20" w:anchor="l1" w:history="1"/>
            <w:r w:rsidR="0041158D" w:rsidRPr="0041158D">
              <w:t>https://agriculture.canada.ca/fr/programmes-services-agricoles/initiative-systemes-agricoles-alimentaires-autochtones</w:t>
            </w:r>
          </w:p>
          <w:p w14:paraId="671C85D6" w14:textId="77777777" w:rsidR="0041158D" w:rsidRDefault="00BE225D" w:rsidP="00F952A6">
            <w:pPr>
              <w:rPr>
                <w:b/>
                <w:sz w:val="28"/>
                <w:szCs w:val="28"/>
              </w:rPr>
            </w:pPr>
            <w:r>
              <w:rPr>
                <w:b/>
                <w:sz w:val="28"/>
                <w:szCs w:val="28"/>
              </w:rPr>
              <w:t xml:space="preserve">Date limite pour déposer une demande: </w:t>
            </w:r>
            <w:r w:rsidR="0041158D" w:rsidRPr="0041158D">
              <w:rPr>
                <w:b/>
                <w:sz w:val="28"/>
                <w:szCs w:val="28"/>
              </w:rPr>
              <w:t>En raison de la forte demande, la période de</w:t>
            </w:r>
          </w:p>
          <w:p w14:paraId="6944343D" w14:textId="77777777" w:rsidR="0041158D" w:rsidRDefault="0041158D" w:rsidP="00F952A6">
            <w:pPr>
              <w:rPr>
                <w:b/>
                <w:sz w:val="28"/>
                <w:szCs w:val="28"/>
              </w:rPr>
            </w:pPr>
            <w:r w:rsidRPr="0041158D">
              <w:rPr>
                <w:b/>
                <w:sz w:val="28"/>
                <w:szCs w:val="28"/>
              </w:rPr>
              <w:t xml:space="preserve"> demande pour l'initiative sur les systèmes agricoles et alimentaires autochtones est </w:t>
            </w:r>
          </w:p>
          <w:p w14:paraId="7877997C" w14:textId="4C47603F" w:rsidR="00BE225D" w:rsidRDefault="0041158D" w:rsidP="00F952A6">
            <w:pPr>
              <w:rPr>
                <w:b/>
                <w:sz w:val="28"/>
                <w:szCs w:val="28"/>
              </w:rPr>
            </w:pPr>
            <w:r w:rsidRPr="0041158D">
              <w:rPr>
                <w:b/>
                <w:sz w:val="28"/>
                <w:szCs w:val="28"/>
              </w:rPr>
              <w:t>présentement suspendue</w:t>
            </w:r>
            <w:r>
              <w:rPr>
                <w:b/>
                <w:sz w:val="28"/>
                <w:szCs w:val="28"/>
              </w:rPr>
              <w:t xml:space="preserve">, </w:t>
            </w:r>
          </w:p>
          <w:p w14:paraId="1F481C04" w14:textId="77777777" w:rsidR="00BE225D" w:rsidRPr="00DB30EF" w:rsidRDefault="00000000" w:rsidP="00F952A6">
            <w:hyperlink r:id="rId21" w:history="1"/>
          </w:p>
        </w:tc>
      </w:tr>
      <w:tr w:rsidR="00BE225D" w:rsidRPr="0027318C" w14:paraId="332B050B" w14:textId="77777777" w:rsidTr="00F952A6">
        <w:trPr>
          <w:trHeight w:val="91"/>
        </w:trPr>
        <w:tc>
          <w:tcPr>
            <w:tcW w:w="11507" w:type="dxa"/>
            <w:tcBorders>
              <w:top w:val="nil"/>
              <w:left w:val="nil"/>
              <w:bottom w:val="nil"/>
              <w:right w:val="nil"/>
            </w:tcBorders>
            <w:shd w:val="clear" w:color="auto" w:fill="auto"/>
            <w:noWrap/>
            <w:hideMark/>
          </w:tcPr>
          <w:p w14:paraId="1A2F41C5"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21FAF238"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799"/>
        <w:gridCol w:w="1673"/>
        <w:gridCol w:w="1134"/>
      </w:tblGrid>
      <w:tr w:rsidR="00BE225D" w14:paraId="1AC9DBC3" w14:textId="77777777" w:rsidTr="00F952A6">
        <w:tc>
          <w:tcPr>
            <w:tcW w:w="6799" w:type="dxa"/>
          </w:tcPr>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13171C66" w14:textId="77777777" w:rsidTr="00F952A6">
              <w:trPr>
                <w:trHeight w:val="412"/>
              </w:trPr>
              <w:tc>
                <w:tcPr>
                  <w:tcW w:w="8360" w:type="dxa"/>
                  <w:tcBorders>
                    <w:top w:val="nil"/>
                    <w:left w:val="nil"/>
                    <w:bottom w:val="nil"/>
                    <w:right w:val="nil"/>
                  </w:tcBorders>
                  <w:shd w:val="clear" w:color="auto" w:fill="auto"/>
                  <w:noWrap/>
                  <w:vAlign w:val="bottom"/>
                  <w:hideMark/>
                </w:tcPr>
                <w:p w14:paraId="146D4167"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Les objectifs de cette initiative sont :</w:t>
                  </w:r>
                </w:p>
                <w:p w14:paraId="3E72CE0E" w14:textId="77777777" w:rsidR="00BE225D" w:rsidRPr="00492309" w:rsidRDefault="00BE225D" w:rsidP="00E05D6D">
                  <w:pPr>
                    <w:pStyle w:val="Paragraphedeliste"/>
                    <w:numPr>
                      <w:ilvl w:val="0"/>
                      <w:numId w:val="2"/>
                    </w:num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Soutenir l’approche de production d’aliments frais au sein </w:t>
                  </w:r>
                </w:p>
                <w:p w14:paraId="5557CD6B"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d’une collectivité autochtone et aider à planifier les moyens</w:t>
                  </w:r>
                </w:p>
                <w:p w14:paraId="24707603"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de production agricole;</w:t>
                  </w:r>
                </w:p>
                <w:p w14:paraId="096C1966"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 </w:t>
                  </w:r>
                </w:p>
              </w:tc>
            </w:tr>
            <w:tr w:rsidR="00BE225D" w:rsidRPr="002E54D2" w14:paraId="1B4E8708" w14:textId="77777777" w:rsidTr="00F952A6">
              <w:trPr>
                <w:trHeight w:val="300"/>
              </w:trPr>
              <w:tc>
                <w:tcPr>
                  <w:tcW w:w="8360" w:type="dxa"/>
                  <w:tcBorders>
                    <w:top w:val="nil"/>
                    <w:left w:val="nil"/>
                    <w:bottom w:val="nil"/>
                    <w:right w:val="nil"/>
                  </w:tcBorders>
                  <w:shd w:val="clear" w:color="auto" w:fill="auto"/>
                  <w:noWrap/>
                  <w:vAlign w:val="bottom"/>
                  <w:hideMark/>
                </w:tcPr>
                <w:p w14:paraId="78A92D53" w14:textId="77777777" w:rsidR="00BE225D" w:rsidRPr="00492309" w:rsidRDefault="00BE225D" w:rsidP="00E05D6D">
                  <w:pPr>
                    <w:pStyle w:val="Paragraphedeliste"/>
                    <w:numPr>
                      <w:ilvl w:val="0"/>
                      <w:numId w:val="2"/>
                    </w:num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Mettre au point un système alimentaire au sein d’une </w:t>
                  </w:r>
                </w:p>
                <w:p w14:paraId="0D3CB2CE"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r>
                    <w:rPr>
                      <w:rFonts w:ascii="Calibri" w:eastAsia="Times New Roman" w:hAnsi="Calibri" w:cs="Times New Roman"/>
                      <w:color w:val="000000"/>
                      <w:sz w:val="22"/>
                      <w:szCs w:val="22"/>
                      <w:lang w:eastAsia="fr-CA"/>
                    </w:rPr>
                    <w:t>c</w:t>
                  </w:r>
                  <w:r w:rsidRPr="00492309">
                    <w:rPr>
                      <w:rFonts w:ascii="Calibri" w:eastAsia="Times New Roman" w:hAnsi="Calibri" w:cs="Times New Roman"/>
                      <w:color w:val="000000"/>
                      <w:sz w:val="22"/>
                      <w:szCs w:val="22"/>
                      <w:lang w:eastAsia="fr-CA"/>
                    </w:rPr>
                    <w:t>ollectivité autochtone pour à la fois procurer un accès à des</w:t>
                  </w:r>
                </w:p>
                <w:p w14:paraId="6CA440CE" w14:textId="77777777" w:rsidR="00BE225D" w:rsidRPr="00223A65" w:rsidRDefault="00BE225D" w:rsidP="00F952A6">
                  <w:pPr>
                    <w:spacing w:after="0" w:line="240" w:lineRule="auto"/>
                    <w:rPr>
                      <w:rFonts w:ascii="Calibri" w:eastAsia="Times New Roman" w:hAnsi="Calibri" w:cs="Times New Roman"/>
                      <w:color w:val="000000"/>
                      <w:sz w:val="22"/>
                      <w:szCs w:val="22"/>
                      <w:lang w:eastAsia="fr-CA"/>
                    </w:rPr>
                  </w:pPr>
                  <w:r w:rsidRPr="00223A65">
                    <w:rPr>
                      <w:rFonts w:ascii="Calibri" w:eastAsia="Times New Roman" w:hAnsi="Calibri" w:cs="Times New Roman"/>
                      <w:color w:val="000000"/>
                      <w:sz w:val="22"/>
                      <w:szCs w:val="22"/>
                      <w:lang w:eastAsia="fr-CA"/>
                    </w:rPr>
                    <w:t xml:space="preserve"> </w:t>
                  </w:r>
                  <w:r>
                    <w:rPr>
                      <w:rFonts w:ascii="Calibri" w:eastAsia="Times New Roman" w:hAnsi="Calibri" w:cs="Times New Roman"/>
                      <w:color w:val="000000"/>
                      <w:sz w:val="22"/>
                      <w:szCs w:val="22"/>
                      <w:lang w:eastAsia="fr-CA"/>
                    </w:rPr>
                    <w:t xml:space="preserve">             </w:t>
                  </w:r>
                  <w:r w:rsidRPr="00223A65">
                    <w:rPr>
                      <w:rFonts w:ascii="Calibri" w:eastAsia="Times New Roman" w:hAnsi="Calibri" w:cs="Times New Roman"/>
                      <w:color w:val="000000"/>
                      <w:sz w:val="22"/>
                      <w:szCs w:val="22"/>
                      <w:lang w:eastAsia="fr-CA"/>
                    </w:rPr>
                    <w:t xml:space="preserve">aliments sains, donner l’occasion aux Autochtones d’échanger </w:t>
                  </w:r>
                </w:p>
                <w:p w14:paraId="745712F9"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des connaissances et des expériences en agriculture</w:t>
                  </w:r>
                </w:p>
                <w:p w14:paraId="4B7FC947"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de commercialiser et de vendre leurs produits agricoles;</w:t>
                  </w:r>
                </w:p>
                <w:p w14:paraId="00597526"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p>
                <w:p w14:paraId="02EFE9CE" w14:textId="77777777" w:rsidR="00BE225D" w:rsidRPr="00492309" w:rsidRDefault="00BE225D" w:rsidP="00E05D6D">
                  <w:pPr>
                    <w:pStyle w:val="Paragraphedeliste"/>
                    <w:numPr>
                      <w:ilvl w:val="0"/>
                      <w:numId w:val="2"/>
                    </w:numPr>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Offrir une formation axée sur les compétences à une collectivité</w:t>
                  </w:r>
                </w:p>
                <w:p w14:paraId="48E943C0"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 xml:space="preserve">ou à une organisation autochtone pour l’aider à établir ou à </w:t>
                  </w:r>
                </w:p>
                <w:p w14:paraId="37D902A4"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r w:rsidRPr="00492309">
                    <w:rPr>
                      <w:rFonts w:ascii="Calibri" w:eastAsia="Times New Roman" w:hAnsi="Calibri" w:cs="Times New Roman"/>
                      <w:color w:val="000000"/>
                      <w:sz w:val="22"/>
                      <w:szCs w:val="22"/>
                      <w:lang w:eastAsia="fr-CA"/>
                    </w:rPr>
                    <w:t>agrandir une exploitation agricole.</w:t>
                  </w:r>
                </w:p>
                <w:p w14:paraId="1B4728B2" w14:textId="77777777" w:rsidR="00BE225D" w:rsidRPr="00492309" w:rsidRDefault="00BE225D" w:rsidP="00F952A6">
                  <w:pPr>
                    <w:pStyle w:val="Paragraphedeliste"/>
                    <w:spacing w:after="0" w:line="240" w:lineRule="auto"/>
                    <w:rPr>
                      <w:rFonts w:ascii="Calibri" w:eastAsia="Times New Roman" w:hAnsi="Calibri" w:cs="Times New Roman"/>
                      <w:color w:val="000000"/>
                      <w:sz w:val="22"/>
                      <w:szCs w:val="22"/>
                      <w:lang w:eastAsia="fr-CA"/>
                    </w:rPr>
                  </w:pPr>
                </w:p>
                <w:p w14:paraId="13F0E359" w14:textId="77777777" w:rsidR="00BE225D" w:rsidRPr="00492309" w:rsidRDefault="00BE225D" w:rsidP="00F952A6">
                  <w:pPr>
                    <w:spacing w:after="0" w:line="240" w:lineRule="auto"/>
                    <w:rPr>
                      <w:rFonts w:ascii="Calibri" w:eastAsia="Times New Roman" w:hAnsi="Calibri" w:cs="Times New Roman"/>
                      <w:color w:val="000000"/>
                      <w:sz w:val="22"/>
                      <w:szCs w:val="22"/>
                      <w:lang w:eastAsia="fr-CA"/>
                    </w:rPr>
                  </w:pPr>
                </w:p>
              </w:tc>
            </w:tr>
            <w:tr w:rsidR="00BE225D" w:rsidRPr="002E54D2" w14:paraId="21D5D754" w14:textId="77777777" w:rsidTr="00F952A6">
              <w:trPr>
                <w:trHeight w:val="300"/>
              </w:trPr>
              <w:tc>
                <w:tcPr>
                  <w:tcW w:w="8360" w:type="dxa"/>
                  <w:tcBorders>
                    <w:top w:val="nil"/>
                    <w:left w:val="nil"/>
                    <w:bottom w:val="nil"/>
                    <w:right w:val="nil"/>
                  </w:tcBorders>
                  <w:shd w:val="clear" w:color="auto" w:fill="auto"/>
                  <w:noWrap/>
                  <w:vAlign w:val="bottom"/>
                </w:tcPr>
                <w:p w14:paraId="2E9EEC23" w14:textId="77777777" w:rsidR="00BE225D" w:rsidRPr="00492309" w:rsidRDefault="00BE225D" w:rsidP="00CA002E">
                  <w:pPr>
                    <w:pStyle w:val="Paragraphedeliste"/>
                    <w:spacing w:after="0" w:line="240" w:lineRule="auto"/>
                    <w:rPr>
                      <w:rFonts w:ascii="Calibri" w:eastAsia="Times New Roman" w:hAnsi="Calibri" w:cs="Times New Roman"/>
                      <w:color w:val="000000"/>
                      <w:sz w:val="22"/>
                      <w:szCs w:val="22"/>
                      <w:lang w:eastAsia="fr-CA"/>
                    </w:rPr>
                  </w:pPr>
                </w:p>
              </w:tc>
            </w:tr>
          </w:tbl>
          <w:p w14:paraId="23B2787A" w14:textId="77777777" w:rsidR="00BE225D" w:rsidRPr="00492309" w:rsidRDefault="00BE225D" w:rsidP="00F952A6">
            <w:pPr>
              <w:rPr>
                <w:bCs/>
              </w:rPr>
            </w:pPr>
            <w:r>
              <w:rPr>
                <w:bCs/>
              </w:rPr>
              <w:t>Pour plus de précisions, voir le programme en suivant le lien WEB ci-haut.</w:t>
            </w:r>
          </w:p>
        </w:tc>
        <w:tc>
          <w:tcPr>
            <w:tcW w:w="1673" w:type="dxa"/>
          </w:tcPr>
          <w:p w14:paraId="10C49453" w14:textId="77777777" w:rsidR="00BE225D" w:rsidRDefault="00BE225D" w:rsidP="00F952A6">
            <w:pPr>
              <w:rPr>
                <w:b/>
              </w:rPr>
            </w:pPr>
            <w:r>
              <w:rPr>
                <w:b/>
              </w:rPr>
              <w:t>Clientèle</w:t>
            </w:r>
            <w:r w:rsidRPr="0006234B">
              <w:rPr>
                <w:b/>
              </w:rPr>
              <w:t xml:space="preserve"> admissible</w:t>
            </w:r>
          </w:p>
          <w:p w14:paraId="607AE9E0" w14:textId="77777777" w:rsidR="00BE225D" w:rsidRDefault="00BE225D" w:rsidP="00F952A6"/>
          <w:p w14:paraId="666B1947" w14:textId="77777777" w:rsidR="00BE225D" w:rsidRDefault="00BE225D" w:rsidP="00F952A6">
            <w:r>
              <w:t>Collectivités et gouvernements autochtones;</w:t>
            </w:r>
          </w:p>
          <w:p w14:paraId="35B5B001" w14:textId="77777777" w:rsidR="00BE225D" w:rsidRDefault="00BE225D" w:rsidP="00F952A6">
            <w:r>
              <w:t>Sociétés, associations, coop et institutions autochtones à but lucratif ou non;</w:t>
            </w:r>
          </w:p>
          <w:p w14:paraId="162DEFD5" w14:textId="77777777" w:rsidR="00BE225D" w:rsidRDefault="00BE225D" w:rsidP="00F952A6">
            <w:r>
              <w:t>Entreprises, partenariats et coentreprises autochtones</w:t>
            </w:r>
          </w:p>
          <w:p w14:paraId="7B566D35" w14:textId="77777777" w:rsidR="00BE225D" w:rsidRDefault="00BE225D" w:rsidP="00F952A6">
            <w:r>
              <w:t xml:space="preserve">  </w:t>
            </w:r>
          </w:p>
          <w:p w14:paraId="3DA87840" w14:textId="77777777" w:rsidR="00BE225D" w:rsidRDefault="00BE225D" w:rsidP="00F952A6"/>
          <w:p w14:paraId="0319FB9B" w14:textId="77777777" w:rsidR="00BE225D" w:rsidRDefault="00BE225D" w:rsidP="00F952A6"/>
          <w:p w14:paraId="16D6204F" w14:textId="77777777" w:rsidR="00BE225D" w:rsidRPr="002E54D2" w:rsidRDefault="00BE225D" w:rsidP="00F952A6"/>
        </w:tc>
        <w:tc>
          <w:tcPr>
            <w:tcW w:w="1134" w:type="dxa"/>
          </w:tcPr>
          <w:p w14:paraId="2FA2369E" w14:textId="77777777" w:rsidR="00BE225D" w:rsidRDefault="00BE225D" w:rsidP="00F952A6">
            <w:r>
              <w:t xml:space="preserve"> Aide financière</w:t>
            </w:r>
          </w:p>
          <w:p w14:paraId="7D16138D" w14:textId="77777777" w:rsidR="00BE225D" w:rsidRDefault="00BE225D" w:rsidP="00F952A6">
            <w:r>
              <w:t xml:space="preserve"> Max</w:t>
            </w:r>
          </w:p>
          <w:p w14:paraId="52F9055A" w14:textId="77777777" w:rsidR="00BE225D" w:rsidRDefault="00BE225D" w:rsidP="00F952A6"/>
          <w:p w14:paraId="364F34B9" w14:textId="77777777" w:rsidR="00BE225D" w:rsidRDefault="00BE225D" w:rsidP="00F952A6">
            <w:r>
              <w:t xml:space="preserve">500 000$/an </w:t>
            </w:r>
          </w:p>
          <w:p w14:paraId="17A66DAF" w14:textId="77777777" w:rsidR="00BE225D" w:rsidRDefault="00BE225D" w:rsidP="00F952A6">
            <w:r>
              <w:t>Max 2,5 millions sur 5 ans</w:t>
            </w:r>
          </w:p>
          <w:p w14:paraId="66CA8932" w14:textId="77777777" w:rsidR="00BE225D" w:rsidRDefault="00BE225D" w:rsidP="00F952A6">
            <w:r>
              <w:t xml:space="preserve"> </w:t>
            </w:r>
          </w:p>
          <w:p w14:paraId="02FE2CF8" w14:textId="77777777" w:rsidR="00BE225D" w:rsidRDefault="00BE225D" w:rsidP="00F952A6"/>
          <w:p w14:paraId="6C0FC57D" w14:textId="77777777" w:rsidR="00BE225D" w:rsidRDefault="00BE225D" w:rsidP="00F952A6"/>
          <w:p w14:paraId="34182A60" w14:textId="77777777" w:rsidR="00BE225D" w:rsidRDefault="00BE225D" w:rsidP="00F952A6"/>
          <w:p w14:paraId="1E1E66E4" w14:textId="77777777" w:rsidR="00BE225D" w:rsidRDefault="00BE225D" w:rsidP="00F952A6"/>
          <w:p w14:paraId="0F5DED48" w14:textId="77777777" w:rsidR="00BE225D" w:rsidRDefault="00BE225D" w:rsidP="00F952A6"/>
          <w:p w14:paraId="21649C54" w14:textId="77777777" w:rsidR="00BE225D" w:rsidRDefault="00BE225D" w:rsidP="00F952A6"/>
          <w:p w14:paraId="2BCE0CB2" w14:textId="77777777" w:rsidR="00BE225D" w:rsidRPr="00CA5F5C" w:rsidRDefault="00BE225D" w:rsidP="00F952A6">
            <w:pPr>
              <w:rPr>
                <w:sz w:val="20"/>
                <w:szCs w:val="20"/>
              </w:rPr>
            </w:pPr>
            <w:r>
              <w:t xml:space="preserve"> </w:t>
            </w:r>
          </w:p>
        </w:tc>
      </w:tr>
    </w:tbl>
    <w:p w14:paraId="4D008C2D" w14:textId="1665CAE9" w:rsidR="00BE225D" w:rsidRDefault="00BE225D" w:rsidP="00BE225D">
      <w:r>
        <w:t xml:space="preserve">Mise à jour </w:t>
      </w:r>
      <w:r w:rsidR="008E7706">
        <w:t>27 mars 2023</w:t>
      </w:r>
    </w:p>
    <w:p w14:paraId="290E6700" w14:textId="77777777" w:rsidR="00BE225D" w:rsidRDefault="00BE225D" w:rsidP="00BE225D"/>
    <w:p w14:paraId="28923DDF" w14:textId="77777777" w:rsidR="00BE225D" w:rsidRDefault="00BE225D" w:rsidP="00BE225D"/>
    <w:p w14:paraId="0D5C69CF" w14:textId="77777777" w:rsidR="00BE225D" w:rsidRDefault="00BE225D" w:rsidP="00BE225D"/>
    <w:p w14:paraId="2D53DCDA" w14:textId="77777777" w:rsidR="00BE225D" w:rsidRDefault="00BE225D" w:rsidP="00BE225D"/>
    <w:p w14:paraId="054C68F2" w14:textId="77777777" w:rsidR="00BE225D" w:rsidRDefault="00BE225D" w:rsidP="00BE225D"/>
    <w:p w14:paraId="5F62C5E8" w14:textId="77777777" w:rsidR="00BE225D" w:rsidRDefault="00BE225D" w:rsidP="00BE225D"/>
    <w:p w14:paraId="6B4F45BF" w14:textId="77777777" w:rsidR="00BE225D" w:rsidRDefault="00BE225D" w:rsidP="00BE225D"/>
    <w:p w14:paraId="5B33A2E0" w14:textId="77777777" w:rsidR="00BE225D" w:rsidRDefault="00BE225D" w:rsidP="00BE225D"/>
    <w:p w14:paraId="66FC5A31" w14:textId="77777777" w:rsidR="00BE225D" w:rsidRDefault="00BE225D" w:rsidP="00BE225D"/>
    <w:p w14:paraId="7A1CFC70" w14:textId="77777777" w:rsidR="00BE225D" w:rsidRDefault="00BE225D" w:rsidP="00BE225D"/>
    <w:p w14:paraId="450D5171" w14:textId="77777777" w:rsidR="00BE225D" w:rsidRDefault="00BE225D" w:rsidP="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157E2DCE" w14:textId="77777777" w:rsidTr="00F952A6">
        <w:trPr>
          <w:trHeight w:val="2482"/>
        </w:trPr>
        <w:tc>
          <w:tcPr>
            <w:tcW w:w="11680" w:type="dxa"/>
            <w:gridSpan w:val="2"/>
            <w:tcBorders>
              <w:top w:val="nil"/>
              <w:left w:val="nil"/>
              <w:bottom w:val="nil"/>
              <w:right w:val="nil"/>
            </w:tcBorders>
            <w:shd w:val="clear" w:color="auto" w:fill="auto"/>
            <w:noWrap/>
            <w:hideMark/>
          </w:tcPr>
          <w:p w14:paraId="2AFA4687" w14:textId="704D3C2E" w:rsidR="00BE225D" w:rsidRDefault="00BE225D" w:rsidP="00F952A6">
            <w:pPr>
              <w:pStyle w:val="Titre1"/>
            </w:pPr>
            <w:bookmarkStart w:id="9" w:name="_Toc18486949"/>
            <w:bookmarkStart w:id="10" w:name="_Toc130808632"/>
            <w:r>
              <w:t xml:space="preserve">5- </w:t>
            </w:r>
            <w:r w:rsidR="007249BC">
              <w:t xml:space="preserve">AAC </w:t>
            </w:r>
            <w:r w:rsidRPr="00492309">
              <w:t>Programme de la Loi canadienne sur les prêts agricoles</w:t>
            </w:r>
            <w:bookmarkEnd w:id="9"/>
            <w:bookmarkEnd w:id="10"/>
            <w:r w:rsidRPr="00492309">
              <w:t xml:space="preserve"> </w:t>
            </w:r>
          </w:p>
          <w:p w14:paraId="5E7060CA" w14:textId="77777777" w:rsidR="00BE225D" w:rsidRPr="00492309" w:rsidRDefault="00BE225D" w:rsidP="00F952A6"/>
          <w:p w14:paraId="1E43F612" w14:textId="5647447A" w:rsidR="00BE225D" w:rsidRDefault="00000000" w:rsidP="00F952A6">
            <w:hyperlink r:id="rId22" w:history="1">
              <w:r w:rsidR="0041158D" w:rsidRPr="00656937">
                <w:rPr>
                  <w:rStyle w:val="Lienhypertexte"/>
                </w:rPr>
                <w:t>https://agriculture.canada.ca/fr/programmes-services-agricoles/programme-loi-canadienne-prets-agricoles</w:t>
              </w:r>
            </w:hyperlink>
          </w:p>
          <w:p w14:paraId="501FA81A" w14:textId="77777777" w:rsidR="0041158D" w:rsidRPr="003243F2" w:rsidRDefault="0041158D" w:rsidP="00F952A6"/>
          <w:p w14:paraId="3043CDC2" w14:textId="77777777" w:rsidR="00BE225D" w:rsidRDefault="00BE225D" w:rsidP="00F952A6">
            <w:pPr>
              <w:rPr>
                <w:b/>
                <w:sz w:val="28"/>
                <w:szCs w:val="28"/>
              </w:rPr>
            </w:pPr>
            <w:r>
              <w:rPr>
                <w:b/>
                <w:sz w:val="28"/>
                <w:szCs w:val="28"/>
              </w:rPr>
              <w:t>Source :  AAC   Type d’aide :  Garantie de prêts</w:t>
            </w:r>
          </w:p>
          <w:p w14:paraId="34394E50" w14:textId="77777777" w:rsidR="00BE225D" w:rsidRPr="00DB30EF" w:rsidRDefault="00000000" w:rsidP="00F952A6">
            <w:hyperlink r:id="rId23" w:history="1"/>
          </w:p>
        </w:tc>
      </w:tr>
      <w:tr w:rsidR="00BE225D" w:rsidRPr="0027318C" w14:paraId="52B1568B" w14:textId="77777777" w:rsidTr="00F952A6">
        <w:trPr>
          <w:trHeight w:val="91"/>
        </w:trPr>
        <w:tc>
          <w:tcPr>
            <w:tcW w:w="11507" w:type="dxa"/>
            <w:tcBorders>
              <w:top w:val="nil"/>
              <w:left w:val="nil"/>
              <w:bottom w:val="nil"/>
              <w:right w:val="nil"/>
            </w:tcBorders>
            <w:shd w:val="clear" w:color="auto" w:fill="auto"/>
            <w:noWrap/>
            <w:hideMark/>
          </w:tcPr>
          <w:p w14:paraId="24AFEA0A"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0BB24FF0"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060" w:type="dxa"/>
        <w:tblLayout w:type="fixed"/>
        <w:tblLook w:val="04A0" w:firstRow="1" w:lastRow="0" w:firstColumn="1" w:lastColumn="0" w:noHBand="0" w:noVBand="1"/>
      </w:tblPr>
      <w:tblGrid>
        <w:gridCol w:w="6629"/>
        <w:gridCol w:w="1843"/>
        <w:gridCol w:w="1588"/>
      </w:tblGrid>
      <w:tr w:rsidR="00BE225D" w14:paraId="14E7E5B2"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70193986" w14:textId="77777777" w:rsidTr="00F952A6">
              <w:trPr>
                <w:trHeight w:val="412"/>
              </w:trPr>
              <w:tc>
                <w:tcPr>
                  <w:tcW w:w="8360" w:type="dxa"/>
                  <w:tcBorders>
                    <w:top w:val="nil"/>
                    <w:left w:val="nil"/>
                    <w:bottom w:val="nil"/>
                    <w:right w:val="nil"/>
                  </w:tcBorders>
                  <w:shd w:val="clear" w:color="auto" w:fill="auto"/>
                  <w:noWrap/>
                  <w:vAlign w:val="bottom"/>
                  <w:hideMark/>
                </w:tcPr>
                <w:p w14:paraId="785200B6"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La Loi canadienne sur les prêts agricoles est un </w:t>
                  </w:r>
                </w:p>
                <w:p w14:paraId="7CF24DBC"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programme de garantie de prêts de financement, facilitant l’accès au </w:t>
                  </w:r>
                </w:p>
                <w:p w14:paraId="769D1CCE"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crédit des producteurs et des coopératives agricoles. Les producteurs </w:t>
                  </w:r>
                </w:p>
                <w:p w14:paraId="04670041"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peuvent utiliser ces prêts en vue de construire, rénover et agrandir </w:t>
                  </w:r>
                </w:p>
                <w:p w14:paraId="7E816300"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leurs exploitations agricoles, alors que les coopératives agricoles</w:t>
                  </w:r>
                </w:p>
                <w:p w14:paraId="44BFE957"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peuvent aussi avoir accès aux prêts pour transformer, distribuer ou </w:t>
                  </w:r>
                </w:p>
                <w:p w14:paraId="11678FA4"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commercialiser des produits agricoles.</w:t>
                  </w:r>
                </w:p>
                <w:p w14:paraId="4CFE42AC" w14:textId="77777777" w:rsidR="00BE225D" w:rsidRDefault="00BE225D" w:rsidP="00F952A6">
                  <w:pPr>
                    <w:spacing w:after="0" w:line="240" w:lineRule="auto"/>
                    <w:rPr>
                      <w:rFonts w:ascii="Calibri" w:eastAsia="Times New Roman" w:hAnsi="Calibri" w:cs="Times New Roman"/>
                      <w:color w:val="000000"/>
                      <w:lang w:eastAsia="fr-CA"/>
                    </w:rPr>
                  </w:pPr>
                </w:p>
                <w:p w14:paraId="51508DE2"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En vertu du programme de la LCPA, le gouvernement garantit au</w:t>
                  </w:r>
                </w:p>
                <w:p w14:paraId="1A60094B"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prêteur le remboursement de 95% d’une perte nette sur un prêt </w:t>
                  </w:r>
                </w:p>
                <w:p w14:paraId="71515530"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admissible consenti.</w:t>
                  </w:r>
                </w:p>
                <w:p w14:paraId="583E1590" w14:textId="77777777" w:rsidR="00BE225D" w:rsidRDefault="00BE225D" w:rsidP="00F952A6">
                  <w:pPr>
                    <w:spacing w:after="0" w:line="240" w:lineRule="auto"/>
                    <w:rPr>
                      <w:rFonts w:ascii="Calibri" w:eastAsia="Times New Roman" w:hAnsi="Calibri" w:cs="Times New Roman"/>
                      <w:color w:val="000000"/>
                      <w:lang w:eastAsia="fr-CA"/>
                    </w:rPr>
                  </w:pPr>
                </w:p>
                <w:p w14:paraId="60CE0A5B"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prêteurs, comme les banques, les coopératives de crédit et les</w:t>
                  </w:r>
                </w:p>
                <w:p w14:paraId="5B70251E"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Caisse populaire administrent les prêts dans le cadre du programme </w:t>
                  </w:r>
                </w:p>
                <w:p w14:paraId="784CC47D"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de la LCPA.</w:t>
                  </w:r>
                </w:p>
                <w:p w14:paraId="341AF263" w14:textId="77777777" w:rsidR="00BE225D" w:rsidRDefault="00BE225D" w:rsidP="00F952A6">
                  <w:pPr>
                    <w:spacing w:after="0" w:line="240" w:lineRule="auto"/>
                    <w:rPr>
                      <w:rFonts w:ascii="Calibri" w:eastAsia="Times New Roman" w:hAnsi="Calibri" w:cs="Times New Roman"/>
                      <w:color w:val="000000"/>
                      <w:lang w:eastAsia="fr-CA"/>
                    </w:rPr>
                  </w:pPr>
                </w:p>
                <w:p w14:paraId="08D186ED"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Pour plus d’informations, consulter le programme en suivant le lien WEB </w:t>
                  </w:r>
                </w:p>
                <w:p w14:paraId="6931E619"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ci-haut.</w:t>
                  </w:r>
                </w:p>
                <w:p w14:paraId="3A55292B" w14:textId="77777777" w:rsidR="00BE225D" w:rsidRPr="0030450C" w:rsidRDefault="00BE225D" w:rsidP="00F952A6">
                  <w:pPr>
                    <w:spacing w:after="0" w:line="240" w:lineRule="auto"/>
                    <w:rPr>
                      <w:rFonts w:ascii="Calibri" w:eastAsia="Times New Roman" w:hAnsi="Calibri" w:cs="Times New Roman"/>
                      <w:color w:val="000000"/>
                      <w:lang w:eastAsia="fr-CA"/>
                    </w:rPr>
                  </w:pPr>
                </w:p>
              </w:tc>
            </w:tr>
            <w:tr w:rsidR="00BE225D" w:rsidRPr="002E54D2" w14:paraId="3CDE2650" w14:textId="77777777" w:rsidTr="00F952A6">
              <w:trPr>
                <w:trHeight w:val="300"/>
              </w:trPr>
              <w:tc>
                <w:tcPr>
                  <w:tcW w:w="8360" w:type="dxa"/>
                  <w:tcBorders>
                    <w:top w:val="nil"/>
                    <w:left w:val="nil"/>
                    <w:bottom w:val="nil"/>
                    <w:right w:val="nil"/>
                  </w:tcBorders>
                  <w:shd w:val="clear" w:color="auto" w:fill="auto"/>
                  <w:noWrap/>
                  <w:vAlign w:val="bottom"/>
                  <w:hideMark/>
                </w:tcPr>
                <w:p w14:paraId="12C0C0E5" w14:textId="77777777" w:rsidR="00BE225D" w:rsidRPr="003243F2"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07B4C45F" w14:textId="77777777" w:rsidR="00BE225D" w:rsidRPr="00B5494B" w:rsidRDefault="00BE225D" w:rsidP="00F952A6">
                  <w:pPr>
                    <w:spacing w:after="0" w:line="240" w:lineRule="auto"/>
                    <w:rPr>
                      <w:rFonts w:ascii="Calibri" w:eastAsia="Times New Roman" w:hAnsi="Calibri" w:cs="Times New Roman"/>
                      <w:color w:val="000000"/>
                      <w:lang w:eastAsia="fr-CA"/>
                    </w:rPr>
                  </w:pPr>
                </w:p>
              </w:tc>
            </w:tr>
          </w:tbl>
          <w:p w14:paraId="31708E93" w14:textId="77777777" w:rsidR="00BE225D" w:rsidRPr="0006234B" w:rsidRDefault="00BE225D" w:rsidP="00F952A6">
            <w:pPr>
              <w:rPr>
                <w:b/>
              </w:rPr>
            </w:pPr>
          </w:p>
        </w:tc>
        <w:tc>
          <w:tcPr>
            <w:tcW w:w="1843" w:type="dxa"/>
          </w:tcPr>
          <w:p w14:paraId="461A6A21" w14:textId="77777777" w:rsidR="00BE225D" w:rsidRDefault="00BE225D" w:rsidP="00F952A6">
            <w:pPr>
              <w:rPr>
                <w:b/>
              </w:rPr>
            </w:pPr>
            <w:r>
              <w:rPr>
                <w:b/>
              </w:rPr>
              <w:t>Clientèle</w:t>
            </w:r>
            <w:r w:rsidRPr="0006234B">
              <w:rPr>
                <w:b/>
              </w:rPr>
              <w:t xml:space="preserve"> admissible</w:t>
            </w:r>
          </w:p>
          <w:p w14:paraId="7E664DD3" w14:textId="77777777" w:rsidR="00BE225D" w:rsidRDefault="00BE225D" w:rsidP="00F952A6">
            <w:r>
              <w:t xml:space="preserve"> </w:t>
            </w:r>
          </w:p>
          <w:p w14:paraId="35C48FB0" w14:textId="77777777" w:rsidR="00BE225D" w:rsidRDefault="00BE225D" w:rsidP="00F952A6">
            <w:r>
              <w:t>Producteurs agricoles;</w:t>
            </w:r>
          </w:p>
          <w:p w14:paraId="50C92C7A" w14:textId="77777777" w:rsidR="00BE225D" w:rsidRDefault="00BE225D" w:rsidP="00F952A6">
            <w:r>
              <w:t>Coopératives agricoles</w:t>
            </w:r>
          </w:p>
          <w:p w14:paraId="50BC207B" w14:textId="77777777" w:rsidR="00BE225D" w:rsidRPr="002E54D2" w:rsidRDefault="00BE225D" w:rsidP="00F952A6"/>
        </w:tc>
        <w:tc>
          <w:tcPr>
            <w:tcW w:w="1588" w:type="dxa"/>
          </w:tcPr>
          <w:p w14:paraId="5C36F88E" w14:textId="77777777" w:rsidR="00BE225D" w:rsidRDefault="00BE225D" w:rsidP="00F952A6">
            <w:r>
              <w:t xml:space="preserve"> Prêt</w:t>
            </w:r>
          </w:p>
          <w:p w14:paraId="43EA52AD" w14:textId="77777777" w:rsidR="00BE225D" w:rsidRDefault="00BE225D" w:rsidP="00F952A6">
            <w:r>
              <w:t xml:space="preserve"> Max</w:t>
            </w:r>
          </w:p>
          <w:p w14:paraId="0F7290B1" w14:textId="77777777" w:rsidR="00BE225D" w:rsidRDefault="00BE225D" w:rsidP="00F952A6"/>
          <w:p w14:paraId="3925819C" w14:textId="77777777" w:rsidR="00BE225D" w:rsidRDefault="00BE225D" w:rsidP="00F952A6">
            <w:r>
              <w:t>500 000$ pour achat de terres, construction ou rénovation de bâtiments;</w:t>
            </w:r>
          </w:p>
          <w:p w14:paraId="6EEA170F" w14:textId="77777777" w:rsidR="00BE225D" w:rsidRDefault="00BE225D" w:rsidP="00F952A6"/>
          <w:p w14:paraId="25838F0A" w14:textId="77777777" w:rsidR="00BE225D" w:rsidRDefault="00BE225D" w:rsidP="00F952A6">
            <w:r>
              <w:t>350 000$ pour tout autre motif d’emprunt, y compris la consolidation ou refinancement de prêt.</w:t>
            </w:r>
          </w:p>
          <w:p w14:paraId="43133E63" w14:textId="77777777" w:rsidR="00BE225D" w:rsidRDefault="00BE225D" w:rsidP="00F952A6"/>
          <w:p w14:paraId="544D27F1" w14:textId="77777777" w:rsidR="00BE225D" w:rsidRDefault="00BE225D" w:rsidP="00F952A6"/>
          <w:p w14:paraId="2F02296F" w14:textId="77777777" w:rsidR="00BE225D" w:rsidRDefault="00BE225D" w:rsidP="00F952A6"/>
          <w:p w14:paraId="00FC5BD9" w14:textId="77777777" w:rsidR="00BE225D" w:rsidRDefault="00BE225D" w:rsidP="00F952A6"/>
          <w:p w14:paraId="6C5C431C" w14:textId="77777777" w:rsidR="00BE225D" w:rsidRDefault="00BE225D" w:rsidP="00F952A6"/>
          <w:p w14:paraId="2A877A9E" w14:textId="77777777" w:rsidR="00BE225D" w:rsidRDefault="00BE225D" w:rsidP="00F952A6"/>
          <w:p w14:paraId="2A77BE91" w14:textId="77777777" w:rsidR="00BE225D" w:rsidRDefault="00BE225D" w:rsidP="00F952A6"/>
          <w:p w14:paraId="4ED678DF" w14:textId="77777777" w:rsidR="00BE225D" w:rsidRPr="00CA5F5C" w:rsidRDefault="00BE225D" w:rsidP="00F952A6">
            <w:pPr>
              <w:rPr>
                <w:sz w:val="20"/>
                <w:szCs w:val="20"/>
              </w:rPr>
            </w:pPr>
            <w:r>
              <w:t xml:space="preserve"> </w:t>
            </w:r>
          </w:p>
        </w:tc>
      </w:tr>
    </w:tbl>
    <w:p w14:paraId="1F63999C" w14:textId="7237C944" w:rsidR="00BE225D" w:rsidRDefault="00BE225D" w:rsidP="00BE225D">
      <w:r>
        <w:t xml:space="preserve">Mise à jour </w:t>
      </w:r>
      <w:r w:rsidR="008E7706">
        <w:t>27 mars 2023</w:t>
      </w:r>
    </w:p>
    <w:p w14:paraId="4B08B523" w14:textId="77777777" w:rsidR="00BE225D" w:rsidRDefault="00BE225D" w:rsidP="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03FF033B" w14:textId="77777777" w:rsidTr="00F952A6">
        <w:trPr>
          <w:trHeight w:val="2482"/>
        </w:trPr>
        <w:tc>
          <w:tcPr>
            <w:tcW w:w="11680" w:type="dxa"/>
            <w:gridSpan w:val="2"/>
            <w:tcBorders>
              <w:top w:val="nil"/>
              <w:left w:val="nil"/>
              <w:bottom w:val="nil"/>
              <w:right w:val="nil"/>
            </w:tcBorders>
            <w:shd w:val="clear" w:color="auto" w:fill="auto"/>
            <w:noWrap/>
            <w:hideMark/>
          </w:tcPr>
          <w:p w14:paraId="2819D3C9" w14:textId="0953C2DE" w:rsidR="00BE225D" w:rsidRPr="00492309" w:rsidRDefault="00BE225D" w:rsidP="00F952A6">
            <w:pPr>
              <w:pStyle w:val="Titre1"/>
            </w:pPr>
            <w:r>
              <w:lastRenderedPageBreak/>
              <w:t xml:space="preserve"> </w:t>
            </w:r>
            <w:bookmarkStart w:id="11" w:name="_Toc18486951"/>
            <w:bookmarkStart w:id="12" w:name="_Toc130808633"/>
            <w:r>
              <w:t xml:space="preserve">6- </w:t>
            </w:r>
            <w:r w:rsidR="007249BC">
              <w:t xml:space="preserve">AAC </w:t>
            </w:r>
            <w:r w:rsidRPr="00492309">
              <w:t>Programme Agri-Innover</w:t>
            </w:r>
            <w:bookmarkEnd w:id="11"/>
            <w:bookmarkEnd w:id="12"/>
          </w:p>
          <w:p w14:paraId="01DE9838" w14:textId="77777777" w:rsidR="00BE225D" w:rsidRDefault="00000000" w:rsidP="00F952A6">
            <w:pPr>
              <w:rPr>
                <w:b/>
                <w:sz w:val="32"/>
                <w:szCs w:val="32"/>
              </w:rPr>
            </w:pPr>
            <w:hyperlink r:id="rId24" w:anchor="l4" w:history="1"/>
          </w:p>
          <w:p w14:paraId="538259C9" w14:textId="77777777" w:rsidR="00BE225D" w:rsidRDefault="00BE225D" w:rsidP="00F952A6">
            <w:pPr>
              <w:rPr>
                <w:sz w:val="28"/>
                <w:szCs w:val="28"/>
              </w:rPr>
            </w:pPr>
            <w:r>
              <w:rPr>
                <w:b/>
                <w:sz w:val="28"/>
                <w:szCs w:val="28"/>
              </w:rPr>
              <w:t xml:space="preserve">Source : AAC Type d’aide :   </w:t>
            </w:r>
            <w:r>
              <w:rPr>
                <w:sz w:val="28"/>
                <w:szCs w:val="28"/>
              </w:rPr>
              <w:t xml:space="preserve"> contribution remboursable  </w:t>
            </w:r>
          </w:p>
          <w:p w14:paraId="5D7A5BF6" w14:textId="52280A71" w:rsidR="006955CD" w:rsidRDefault="00000000" w:rsidP="00F952A6">
            <w:hyperlink r:id="rId25" w:history="1">
              <w:r w:rsidR="006955CD" w:rsidRPr="00656937">
                <w:rPr>
                  <w:rStyle w:val="Lienhypertexte"/>
                </w:rPr>
                <w:t>https://agriculture.canada.ca/fr/programmes-services-agricoles/programme-agri-innover</w:t>
              </w:r>
            </w:hyperlink>
          </w:p>
          <w:p w14:paraId="0E565D39" w14:textId="2A7173F6" w:rsidR="00BE225D" w:rsidRPr="00492309" w:rsidRDefault="00BE225D" w:rsidP="00F952A6">
            <w:pPr>
              <w:rPr>
                <w:b/>
                <w:sz w:val="24"/>
                <w:szCs w:val="24"/>
              </w:rPr>
            </w:pPr>
            <w:r w:rsidRPr="00492309">
              <w:rPr>
                <w:b/>
                <w:sz w:val="24"/>
                <w:szCs w:val="24"/>
              </w:rPr>
              <w:t>Les projets doivent être achevés au 31 mars 2023; le programme est ouvert</w:t>
            </w:r>
          </w:p>
          <w:p w14:paraId="2242FDF8" w14:textId="77777777" w:rsidR="00BE225D" w:rsidRPr="00492309" w:rsidRDefault="00BE225D" w:rsidP="00F952A6">
            <w:pPr>
              <w:rPr>
                <w:b/>
                <w:sz w:val="24"/>
                <w:szCs w:val="24"/>
              </w:rPr>
            </w:pPr>
            <w:r w:rsidRPr="00492309">
              <w:rPr>
                <w:b/>
                <w:sz w:val="24"/>
                <w:szCs w:val="24"/>
              </w:rPr>
              <w:t xml:space="preserve"> jusqu’à l’attribution complète des fonds.</w:t>
            </w:r>
          </w:p>
          <w:p w14:paraId="7F15D7A6" w14:textId="77777777" w:rsidR="00BE225D" w:rsidRPr="00DB30EF" w:rsidRDefault="00000000" w:rsidP="00F952A6">
            <w:hyperlink r:id="rId26" w:history="1"/>
          </w:p>
        </w:tc>
      </w:tr>
      <w:tr w:rsidR="00BE225D" w:rsidRPr="0027318C" w14:paraId="330CCDCE" w14:textId="77777777" w:rsidTr="00F952A6">
        <w:trPr>
          <w:trHeight w:val="91"/>
        </w:trPr>
        <w:tc>
          <w:tcPr>
            <w:tcW w:w="11507" w:type="dxa"/>
            <w:tcBorders>
              <w:top w:val="nil"/>
              <w:left w:val="nil"/>
              <w:bottom w:val="nil"/>
              <w:right w:val="nil"/>
            </w:tcBorders>
            <w:shd w:val="clear" w:color="auto" w:fill="auto"/>
            <w:noWrap/>
            <w:hideMark/>
          </w:tcPr>
          <w:p w14:paraId="692B8EBA"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470F5A6C"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747" w:type="dxa"/>
        <w:tblLayout w:type="fixed"/>
        <w:tblLook w:val="04A0" w:firstRow="1" w:lastRow="0" w:firstColumn="1" w:lastColumn="0" w:noHBand="0" w:noVBand="1"/>
      </w:tblPr>
      <w:tblGrid>
        <w:gridCol w:w="6629"/>
        <w:gridCol w:w="1843"/>
        <w:gridCol w:w="1275"/>
      </w:tblGrid>
      <w:tr w:rsidR="00BE225D" w14:paraId="28BFCE61"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73E0DE74" w14:textId="77777777" w:rsidTr="00F952A6">
              <w:trPr>
                <w:trHeight w:val="412"/>
              </w:trPr>
              <w:tc>
                <w:tcPr>
                  <w:tcW w:w="8360" w:type="dxa"/>
                  <w:tcBorders>
                    <w:top w:val="nil"/>
                    <w:left w:val="nil"/>
                    <w:bottom w:val="nil"/>
                    <w:right w:val="nil"/>
                  </w:tcBorders>
                  <w:shd w:val="clear" w:color="auto" w:fill="auto"/>
                  <w:noWrap/>
                  <w:vAlign w:val="bottom"/>
                  <w:hideMark/>
                </w:tcPr>
                <w:p w14:paraId="0D40393F" w14:textId="77777777" w:rsidR="00BE225D" w:rsidRPr="008B7439" w:rsidRDefault="00BE225D"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tc>
            </w:tr>
            <w:tr w:rsidR="00BE225D" w:rsidRPr="002E54D2" w14:paraId="622C7C81" w14:textId="77777777" w:rsidTr="00F952A6">
              <w:trPr>
                <w:trHeight w:val="300"/>
              </w:trPr>
              <w:tc>
                <w:tcPr>
                  <w:tcW w:w="8360" w:type="dxa"/>
                  <w:tcBorders>
                    <w:top w:val="nil"/>
                    <w:left w:val="nil"/>
                    <w:bottom w:val="nil"/>
                    <w:right w:val="nil"/>
                  </w:tcBorders>
                  <w:shd w:val="clear" w:color="auto" w:fill="auto"/>
                  <w:noWrap/>
                  <w:vAlign w:val="bottom"/>
                  <w:hideMark/>
                </w:tcPr>
                <w:p w14:paraId="14C30DAA"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 programme vise à accélérer la commercialisation, l’adoption et la </w:t>
                  </w:r>
                </w:p>
                <w:p w14:paraId="19F0009C"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démonstration de produits, technologies, procédés ou services</w:t>
                  </w:r>
                </w:p>
                <w:p w14:paraId="27542FF3"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innovateurs afin d’accroître la productivité et la viabilité dans le </w:t>
                  </w:r>
                </w:p>
                <w:p w14:paraId="63C0377F"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secteur de l’agriculture.</w:t>
                  </w:r>
                </w:p>
                <w:p w14:paraId="601DE225" w14:textId="77777777" w:rsidR="00BE225D" w:rsidRDefault="00BE225D" w:rsidP="00F952A6">
                  <w:pPr>
                    <w:spacing w:after="0" w:line="240" w:lineRule="auto"/>
                    <w:rPr>
                      <w:rFonts w:ascii="Calibri" w:eastAsia="Times New Roman" w:hAnsi="Calibri" w:cs="Times New Roman"/>
                      <w:color w:val="000000"/>
                      <w:lang w:eastAsia="fr-CA"/>
                    </w:rPr>
                  </w:pPr>
                </w:p>
                <w:p w14:paraId="75798B91"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demandeurs doivent démontrer clairement comment les projets</w:t>
                  </w:r>
                </w:p>
                <w:p w14:paraId="52EC299E"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proposés permettront de commercialiser, d’adopter ou de démonter</w:t>
                  </w:r>
                </w:p>
                <w:p w14:paraId="49057AA0"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un nouveau produit innovateur dans le secteur ou le pays.</w:t>
                  </w:r>
                </w:p>
                <w:p w14:paraId="723E1900" w14:textId="77777777" w:rsidR="00BE225D" w:rsidRDefault="00BE225D" w:rsidP="00F952A6">
                  <w:pPr>
                    <w:spacing w:after="0" w:line="240" w:lineRule="auto"/>
                    <w:rPr>
                      <w:rFonts w:ascii="Calibri" w:eastAsia="Times New Roman" w:hAnsi="Calibri" w:cs="Times New Roman"/>
                      <w:color w:val="000000"/>
                      <w:lang w:eastAsia="fr-CA"/>
                    </w:rPr>
                  </w:pPr>
                </w:p>
                <w:p w14:paraId="5351FCC6"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Après que le critère d’innovation a été démontré, le programme </w:t>
                  </w:r>
                </w:p>
                <w:p w14:paraId="0B5B27CD"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établira l’ordre de priorité des projets en fonction des priorités</w:t>
                  </w:r>
                </w:p>
                <w:p w14:paraId="43129E37"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gouvernementales suivantes :</w:t>
                  </w:r>
                </w:p>
                <w:p w14:paraId="3C4C8D68" w14:textId="77777777" w:rsidR="00BE225D" w:rsidRDefault="00BE225D" w:rsidP="00F952A6">
                  <w:pPr>
                    <w:spacing w:after="0" w:line="240" w:lineRule="auto"/>
                    <w:rPr>
                      <w:rFonts w:ascii="Calibri" w:eastAsia="Times New Roman" w:hAnsi="Calibri" w:cs="Times New Roman"/>
                      <w:color w:val="000000"/>
                      <w:lang w:eastAsia="fr-CA"/>
                    </w:rPr>
                  </w:pPr>
                </w:p>
                <w:p w14:paraId="5FD9980F" w14:textId="77777777" w:rsidR="00BE225D" w:rsidRPr="00615BF5" w:rsidRDefault="00BE225D" w:rsidP="00E05D6D">
                  <w:pPr>
                    <w:pStyle w:val="Paragraphedeliste"/>
                    <w:numPr>
                      <w:ilvl w:val="0"/>
                      <w:numId w:val="7"/>
                    </w:numPr>
                    <w:spacing w:after="0" w:line="240" w:lineRule="auto"/>
                    <w:rPr>
                      <w:rFonts w:ascii="Calibri" w:eastAsia="Times New Roman" w:hAnsi="Calibri" w:cs="Times New Roman"/>
                      <w:color w:val="000000"/>
                      <w:lang w:eastAsia="fr-CA"/>
                    </w:rPr>
                  </w:pPr>
                  <w:r w:rsidRPr="00615BF5">
                    <w:rPr>
                      <w:rFonts w:ascii="Helvetica" w:eastAsia="Times New Roman" w:hAnsi="Helvetica" w:cs="Helvetica"/>
                      <w:color w:val="333333"/>
                      <w:lang w:eastAsia="fr-CA"/>
                    </w:rPr>
                    <w:t xml:space="preserve">adopter des technologies propres de pointe ou </w:t>
                  </w:r>
                </w:p>
                <w:p w14:paraId="39AB6A04" w14:textId="77777777" w:rsidR="00BE225D" w:rsidRPr="007B5196" w:rsidRDefault="00BE225D" w:rsidP="00F952A6">
                  <w:pPr>
                    <w:pStyle w:val="Paragraphedeliste"/>
                    <w:spacing w:before="100" w:beforeAutospacing="1" w:after="100" w:afterAutospacing="1" w:line="240" w:lineRule="auto"/>
                    <w:ind w:left="765"/>
                    <w:rPr>
                      <w:rFonts w:ascii="Helvetica" w:eastAsia="Times New Roman" w:hAnsi="Helvetica" w:cs="Helvetica"/>
                      <w:color w:val="333333"/>
                      <w:lang w:eastAsia="fr-CA"/>
                    </w:rPr>
                  </w:pPr>
                  <w:r w:rsidRPr="007B5196">
                    <w:rPr>
                      <w:rFonts w:ascii="Helvetica" w:eastAsia="Times New Roman" w:hAnsi="Helvetica" w:cs="Helvetica"/>
                      <w:color w:val="333333"/>
                      <w:lang w:eastAsia="fr-CA"/>
                    </w:rPr>
                    <w:t>nouvelles (y compris l’agriculture de précision);</w:t>
                  </w:r>
                </w:p>
                <w:p w14:paraId="000EEAE2" w14:textId="77777777" w:rsidR="00BE225D" w:rsidRPr="007B5196" w:rsidRDefault="00BE225D" w:rsidP="00E05D6D">
                  <w:pPr>
                    <w:pStyle w:val="Paragraphedeliste"/>
                    <w:numPr>
                      <w:ilvl w:val="0"/>
                      <w:numId w:val="6"/>
                    </w:numPr>
                    <w:spacing w:before="100" w:beforeAutospacing="1" w:after="100" w:afterAutospacing="1" w:line="240" w:lineRule="auto"/>
                    <w:rPr>
                      <w:rFonts w:ascii="Helvetica" w:eastAsia="Times New Roman" w:hAnsi="Helvetica" w:cs="Helvetica"/>
                      <w:color w:val="333333"/>
                      <w:lang w:eastAsia="fr-CA"/>
                    </w:rPr>
                  </w:pPr>
                  <w:r w:rsidRPr="007B5196">
                    <w:rPr>
                      <w:rFonts w:ascii="Helvetica" w:eastAsia="Times New Roman" w:hAnsi="Helvetica" w:cs="Helvetica"/>
                      <w:color w:val="333333"/>
                      <w:lang w:eastAsia="fr-CA"/>
                    </w:rPr>
                    <w:t>accroître la productivité grâce à des technologies de</w:t>
                  </w:r>
                </w:p>
                <w:p w14:paraId="575581E5" w14:textId="77777777" w:rsidR="00BE225D" w:rsidRPr="007B5196" w:rsidRDefault="00BE225D" w:rsidP="00F952A6">
                  <w:pPr>
                    <w:pStyle w:val="Paragraphedeliste"/>
                    <w:spacing w:before="100" w:beforeAutospacing="1" w:after="100" w:afterAutospacing="1" w:line="240" w:lineRule="auto"/>
                    <w:ind w:left="765"/>
                    <w:rPr>
                      <w:rFonts w:ascii="Helvetica" w:eastAsia="Times New Roman" w:hAnsi="Helvetica" w:cs="Helvetica"/>
                      <w:color w:val="333333"/>
                      <w:lang w:eastAsia="fr-CA"/>
                    </w:rPr>
                  </w:pPr>
                  <w:r w:rsidRPr="007B5196">
                    <w:rPr>
                      <w:rFonts w:ascii="Helvetica" w:eastAsia="Times New Roman" w:hAnsi="Helvetica" w:cs="Helvetica"/>
                      <w:color w:val="333333"/>
                      <w:lang w:eastAsia="fr-CA"/>
                    </w:rPr>
                    <w:t>pointe (fabrication, automatisation ou robotique);</w:t>
                  </w:r>
                </w:p>
                <w:p w14:paraId="066504F7" w14:textId="77777777" w:rsidR="00BE225D" w:rsidRPr="007B5196" w:rsidRDefault="00BE225D" w:rsidP="00E05D6D">
                  <w:pPr>
                    <w:pStyle w:val="Paragraphedeliste"/>
                    <w:numPr>
                      <w:ilvl w:val="0"/>
                      <w:numId w:val="6"/>
                    </w:numPr>
                    <w:spacing w:before="100" w:beforeAutospacing="1" w:after="100" w:afterAutospacing="1" w:line="240" w:lineRule="auto"/>
                    <w:rPr>
                      <w:rFonts w:ascii="Helvetica" w:eastAsia="Times New Roman" w:hAnsi="Helvetica" w:cs="Helvetica"/>
                      <w:color w:val="333333"/>
                      <w:lang w:eastAsia="fr-CA"/>
                    </w:rPr>
                  </w:pPr>
                  <w:r w:rsidRPr="007B5196">
                    <w:rPr>
                      <w:rFonts w:ascii="Helvetica" w:eastAsia="Times New Roman" w:hAnsi="Helvetica" w:cs="Helvetica"/>
                      <w:color w:val="333333"/>
                      <w:lang w:eastAsia="fr-CA"/>
                    </w:rPr>
                    <w:t xml:space="preserve">renforcer les secteurs agricoles à valeur ajoutée du </w:t>
                  </w:r>
                </w:p>
                <w:p w14:paraId="6C7C1F84" w14:textId="77777777" w:rsidR="00BE225D" w:rsidRPr="007B5196" w:rsidRDefault="00BE225D" w:rsidP="00F952A6">
                  <w:pPr>
                    <w:pStyle w:val="Paragraphedeliste"/>
                    <w:spacing w:before="100" w:beforeAutospacing="1" w:after="100" w:afterAutospacing="1" w:line="240" w:lineRule="auto"/>
                    <w:ind w:left="765"/>
                    <w:rPr>
                      <w:rFonts w:ascii="Helvetica" w:eastAsia="Times New Roman" w:hAnsi="Helvetica" w:cs="Helvetica"/>
                      <w:color w:val="333333"/>
                      <w:lang w:eastAsia="fr-CA"/>
                    </w:rPr>
                  </w:pPr>
                  <w:r w:rsidRPr="007B5196">
                    <w:rPr>
                      <w:rFonts w:ascii="Helvetica" w:eastAsia="Times New Roman" w:hAnsi="Helvetica" w:cs="Helvetica"/>
                      <w:color w:val="333333"/>
                      <w:lang w:eastAsia="fr-CA"/>
                    </w:rPr>
                    <w:t>Canada;</w:t>
                  </w:r>
                </w:p>
                <w:p w14:paraId="70D1F619" w14:textId="77777777" w:rsidR="00BE225D" w:rsidRPr="007B5196" w:rsidRDefault="00BE225D" w:rsidP="00E05D6D">
                  <w:pPr>
                    <w:pStyle w:val="Paragraphedeliste"/>
                    <w:numPr>
                      <w:ilvl w:val="0"/>
                      <w:numId w:val="6"/>
                    </w:numPr>
                    <w:spacing w:before="100" w:beforeAutospacing="1" w:after="100" w:afterAutospacing="1" w:line="240" w:lineRule="auto"/>
                    <w:rPr>
                      <w:rFonts w:ascii="Helvetica" w:eastAsia="Times New Roman" w:hAnsi="Helvetica" w:cs="Helvetica"/>
                      <w:color w:val="333333"/>
                      <w:lang w:eastAsia="fr-CA"/>
                    </w:rPr>
                  </w:pPr>
                  <w:r w:rsidRPr="007B5196">
                    <w:rPr>
                      <w:rFonts w:ascii="Helvetica" w:eastAsia="Times New Roman" w:hAnsi="Helvetica" w:cs="Helvetica"/>
                      <w:color w:val="333333"/>
                      <w:lang w:eastAsia="fr-CA"/>
                    </w:rPr>
                    <w:t xml:space="preserve">sécuriser ou élargir de nouveaux marchés </w:t>
                  </w:r>
                </w:p>
                <w:p w14:paraId="41DB13B2" w14:textId="77777777" w:rsidR="00BE225D" w:rsidRDefault="00BE225D" w:rsidP="00F952A6">
                  <w:pPr>
                    <w:pStyle w:val="Paragraphedeliste"/>
                    <w:spacing w:before="100" w:beforeAutospacing="1" w:after="100" w:afterAutospacing="1" w:line="240" w:lineRule="auto"/>
                    <w:ind w:left="765"/>
                    <w:rPr>
                      <w:rFonts w:ascii="Helvetica" w:eastAsia="Times New Roman" w:hAnsi="Helvetica" w:cs="Helvetica"/>
                      <w:color w:val="333333"/>
                      <w:lang w:eastAsia="fr-CA"/>
                    </w:rPr>
                  </w:pPr>
                  <w:r w:rsidRPr="007B5196">
                    <w:rPr>
                      <w:rFonts w:ascii="Helvetica" w:eastAsia="Times New Roman" w:hAnsi="Helvetica" w:cs="Helvetica"/>
                      <w:color w:val="333333"/>
                      <w:lang w:eastAsia="fr-CA"/>
                    </w:rPr>
                    <w:t>d’exportation.</w:t>
                  </w:r>
                </w:p>
                <w:p w14:paraId="0C8F5BD3"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 niveau maximal de financement gouvernemental ne peut pas </w:t>
                  </w:r>
                </w:p>
                <w:p w14:paraId="72C25E0E"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dépasser 75% du projet.</w:t>
                  </w:r>
                </w:p>
                <w:p w14:paraId="259F25F7" w14:textId="77777777" w:rsidR="00BE225D" w:rsidRDefault="00BE225D" w:rsidP="00F952A6">
                  <w:pPr>
                    <w:spacing w:after="0" w:line="240" w:lineRule="auto"/>
                    <w:rPr>
                      <w:rFonts w:ascii="Calibri" w:eastAsia="Times New Roman" w:hAnsi="Calibri" w:cs="Times New Roman"/>
                      <w:color w:val="000000"/>
                      <w:lang w:eastAsia="fr-CA"/>
                    </w:rPr>
                  </w:pPr>
                </w:p>
                <w:p w14:paraId="65803757" w14:textId="77777777" w:rsidR="00BE225D" w:rsidRPr="007B5196" w:rsidRDefault="00BE225D" w:rsidP="00F952A6">
                  <w:pPr>
                    <w:spacing w:after="0" w:line="240" w:lineRule="auto"/>
                    <w:rPr>
                      <w:rFonts w:ascii="Calibri" w:eastAsia="Times New Roman" w:hAnsi="Calibri" w:cs="Times New Roman"/>
                      <w:color w:val="000000"/>
                      <w:lang w:eastAsia="fr-CA"/>
                    </w:rPr>
                  </w:pPr>
                  <w:r w:rsidRPr="007B5196">
                    <w:rPr>
                      <w:rFonts w:ascii="Calibri" w:eastAsia="Times New Roman" w:hAnsi="Calibri" w:cs="Times New Roman"/>
                      <w:color w:val="000000"/>
                      <w:lang w:eastAsia="fr-CA"/>
                    </w:rPr>
                    <w:t xml:space="preserve">Pour plus d’informations, voir le programme en suivant le lien WEB </w:t>
                  </w:r>
                </w:p>
                <w:p w14:paraId="02D7F0CE" w14:textId="77777777" w:rsidR="00BE225D" w:rsidRPr="007B5196" w:rsidRDefault="00BE225D" w:rsidP="00F952A6">
                  <w:pPr>
                    <w:spacing w:after="0" w:line="240" w:lineRule="auto"/>
                    <w:rPr>
                      <w:rFonts w:ascii="Calibri" w:eastAsia="Times New Roman" w:hAnsi="Calibri" w:cs="Times New Roman"/>
                      <w:color w:val="000000"/>
                      <w:lang w:eastAsia="fr-CA"/>
                    </w:rPr>
                  </w:pPr>
                  <w:r w:rsidRPr="007B5196">
                    <w:rPr>
                      <w:rFonts w:ascii="Calibri" w:eastAsia="Times New Roman" w:hAnsi="Calibri" w:cs="Times New Roman"/>
                      <w:color w:val="000000"/>
                      <w:lang w:eastAsia="fr-CA"/>
                    </w:rPr>
                    <w:t>ci-haut.</w:t>
                  </w:r>
                </w:p>
                <w:p w14:paraId="313DCD67" w14:textId="77777777" w:rsidR="00BE225D" w:rsidRPr="00B01CB2" w:rsidRDefault="00BE225D" w:rsidP="00F952A6">
                  <w:pPr>
                    <w:spacing w:after="0" w:line="240" w:lineRule="auto"/>
                    <w:rPr>
                      <w:rFonts w:ascii="Calibri" w:eastAsia="Times New Roman" w:hAnsi="Calibri" w:cs="Times New Roman"/>
                      <w:color w:val="000000"/>
                      <w:lang w:eastAsia="fr-CA"/>
                    </w:rPr>
                  </w:pPr>
                </w:p>
                <w:p w14:paraId="2AFDB599" w14:textId="77777777" w:rsidR="00BE225D" w:rsidRPr="00B5494B" w:rsidRDefault="00BE225D" w:rsidP="00F952A6">
                  <w:pPr>
                    <w:spacing w:after="0" w:line="240" w:lineRule="auto"/>
                    <w:rPr>
                      <w:rFonts w:ascii="Calibri" w:eastAsia="Times New Roman" w:hAnsi="Calibri" w:cs="Times New Roman"/>
                      <w:color w:val="000000"/>
                      <w:lang w:eastAsia="fr-CA"/>
                    </w:rPr>
                  </w:pPr>
                </w:p>
              </w:tc>
            </w:tr>
            <w:tr w:rsidR="00BE225D" w:rsidRPr="002E54D2" w14:paraId="325BA10E" w14:textId="77777777" w:rsidTr="00F952A6">
              <w:trPr>
                <w:trHeight w:val="300"/>
              </w:trPr>
              <w:tc>
                <w:tcPr>
                  <w:tcW w:w="8360" w:type="dxa"/>
                  <w:tcBorders>
                    <w:top w:val="nil"/>
                    <w:left w:val="nil"/>
                    <w:bottom w:val="nil"/>
                    <w:right w:val="nil"/>
                  </w:tcBorders>
                  <w:shd w:val="clear" w:color="auto" w:fill="auto"/>
                  <w:noWrap/>
                  <w:vAlign w:val="bottom"/>
                </w:tcPr>
                <w:p w14:paraId="5FB15D78" w14:textId="77777777" w:rsidR="00BE225D" w:rsidRDefault="00BE225D" w:rsidP="00F952A6">
                  <w:pPr>
                    <w:spacing w:after="0" w:line="240" w:lineRule="auto"/>
                    <w:rPr>
                      <w:rFonts w:ascii="Calibri" w:eastAsia="Times New Roman" w:hAnsi="Calibri" w:cs="Times New Roman"/>
                      <w:color w:val="000000"/>
                      <w:lang w:eastAsia="fr-CA"/>
                    </w:rPr>
                  </w:pPr>
                </w:p>
              </w:tc>
            </w:tr>
          </w:tbl>
          <w:p w14:paraId="003E7579" w14:textId="77777777" w:rsidR="00BE225D" w:rsidRPr="0006234B" w:rsidRDefault="00BE225D" w:rsidP="00F952A6">
            <w:pPr>
              <w:rPr>
                <w:b/>
              </w:rPr>
            </w:pPr>
          </w:p>
        </w:tc>
        <w:tc>
          <w:tcPr>
            <w:tcW w:w="1843" w:type="dxa"/>
          </w:tcPr>
          <w:p w14:paraId="772D5F32" w14:textId="77777777" w:rsidR="00BE225D" w:rsidRDefault="00BE225D" w:rsidP="00F952A6">
            <w:pPr>
              <w:rPr>
                <w:b/>
              </w:rPr>
            </w:pPr>
            <w:r>
              <w:rPr>
                <w:b/>
              </w:rPr>
              <w:t>Clientèle</w:t>
            </w:r>
            <w:r w:rsidRPr="0006234B">
              <w:rPr>
                <w:b/>
              </w:rPr>
              <w:t xml:space="preserve"> admissible</w:t>
            </w:r>
          </w:p>
          <w:p w14:paraId="22AA02DE" w14:textId="77777777" w:rsidR="00BE225D" w:rsidRDefault="00BE225D" w:rsidP="00F952A6"/>
          <w:p w14:paraId="6F3CD0B1" w14:textId="77777777" w:rsidR="00BE225D" w:rsidRDefault="00BE225D" w:rsidP="00F952A6"/>
          <w:p w14:paraId="0B1F1289" w14:textId="77777777" w:rsidR="00BE225D" w:rsidRDefault="00BE225D" w:rsidP="00F952A6">
            <w:r>
              <w:t>Entreprises ou sociétés par actions;</w:t>
            </w:r>
          </w:p>
          <w:p w14:paraId="4216CB8A" w14:textId="77777777" w:rsidR="00BE225D" w:rsidRDefault="00BE225D" w:rsidP="00F952A6">
            <w:r>
              <w:t>Coopératives;</w:t>
            </w:r>
          </w:p>
          <w:p w14:paraId="7F8B48B1" w14:textId="77777777" w:rsidR="00BE225D" w:rsidRDefault="00BE225D" w:rsidP="00F952A6">
            <w:r>
              <w:t>Entreprises ou sociétés par actions dans les communautés autochtones.</w:t>
            </w:r>
          </w:p>
          <w:p w14:paraId="1D70AD28" w14:textId="77777777" w:rsidR="00BE225D" w:rsidRDefault="00BE225D" w:rsidP="00F952A6"/>
          <w:p w14:paraId="06AF9EF1" w14:textId="77777777" w:rsidR="00BE225D" w:rsidRDefault="00BE225D" w:rsidP="00F952A6"/>
          <w:p w14:paraId="1A713B00" w14:textId="77777777" w:rsidR="00BE225D" w:rsidRPr="002E54D2" w:rsidRDefault="00BE225D" w:rsidP="00F952A6"/>
        </w:tc>
        <w:tc>
          <w:tcPr>
            <w:tcW w:w="1275" w:type="dxa"/>
          </w:tcPr>
          <w:p w14:paraId="04F1325D" w14:textId="77777777" w:rsidR="00BE225D" w:rsidRDefault="00BE225D" w:rsidP="00F952A6">
            <w:r>
              <w:t xml:space="preserve"> Aide financière</w:t>
            </w:r>
          </w:p>
          <w:p w14:paraId="3425D893" w14:textId="77777777" w:rsidR="00BE225D" w:rsidRDefault="00BE225D" w:rsidP="00F952A6">
            <w:r>
              <w:t xml:space="preserve"> Max</w:t>
            </w:r>
          </w:p>
          <w:p w14:paraId="2AF2617C" w14:textId="77777777" w:rsidR="00BE225D" w:rsidRDefault="00BE225D" w:rsidP="00F952A6"/>
          <w:p w14:paraId="2F92A2F9" w14:textId="77777777" w:rsidR="00BE225D" w:rsidRDefault="00BE225D" w:rsidP="00F952A6">
            <w:r>
              <w:t xml:space="preserve">50% des coûts admissibles max de 10 millions; </w:t>
            </w:r>
          </w:p>
          <w:p w14:paraId="2782E487" w14:textId="77777777" w:rsidR="00BE225D" w:rsidRDefault="00BE225D" w:rsidP="00F952A6"/>
          <w:p w14:paraId="6385E01D" w14:textId="77777777" w:rsidR="00BE225D" w:rsidRDefault="00BE225D" w:rsidP="00F952A6">
            <w:r>
              <w:t xml:space="preserve"> </w:t>
            </w:r>
          </w:p>
          <w:p w14:paraId="21F3A6E8" w14:textId="77777777" w:rsidR="00BE225D" w:rsidRDefault="00BE225D" w:rsidP="00F952A6"/>
          <w:p w14:paraId="1B56DB1D" w14:textId="77777777" w:rsidR="00BE225D" w:rsidRDefault="00BE225D" w:rsidP="00F952A6"/>
          <w:p w14:paraId="6E20B04A" w14:textId="77777777" w:rsidR="00BE225D" w:rsidRDefault="00BE225D" w:rsidP="00F952A6"/>
          <w:p w14:paraId="7717EF08" w14:textId="77777777" w:rsidR="00BE225D" w:rsidRDefault="00BE225D" w:rsidP="00F952A6"/>
          <w:p w14:paraId="6C39F253" w14:textId="77777777" w:rsidR="00BE225D" w:rsidRDefault="00BE225D" w:rsidP="00F952A6"/>
          <w:p w14:paraId="06125411" w14:textId="77777777" w:rsidR="00BE225D" w:rsidRDefault="00BE225D" w:rsidP="00F952A6"/>
          <w:p w14:paraId="082FB1AC" w14:textId="77777777" w:rsidR="00BE225D" w:rsidRPr="00CA5F5C" w:rsidRDefault="00BE225D" w:rsidP="00F952A6">
            <w:pPr>
              <w:rPr>
                <w:sz w:val="20"/>
                <w:szCs w:val="20"/>
              </w:rPr>
            </w:pPr>
            <w:r>
              <w:t xml:space="preserve"> </w:t>
            </w:r>
          </w:p>
        </w:tc>
      </w:tr>
    </w:tbl>
    <w:p w14:paraId="615D303C" w14:textId="777BADCA" w:rsidR="00BE225D" w:rsidRDefault="00BE225D" w:rsidP="00BE225D">
      <w:r>
        <w:t xml:space="preserve">Mise à jour </w:t>
      </w:r>
      <w:r w:rsidR="008E7706">
        <w:t>27 mars 2023</w:t>
      </w:r>
    </w:p>
    <w:p w14:paraId="4F105533" w14:textId="77777777" w:rsidR="00BE225D" w:rsidRDefault="00BE225D" w:rsidP="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14:paraId="3FF95332" w14:textId="77777777" w:rsidTr="00F952A6">
        <w:trPr>
          <w:trHeight w:val="2482"/>
        </w:trPr>
        <w:tc>
          <w:tcPr>
            <w:tcW w:w="11680" w:type="dxa"/>
            <w:gridSpan w:val="2"/>
            <w:noWrap/>
          </w:tcPr>
          <w:p w14:paraId="40A1527B" w14:textId="674D1638" w:rsidR="00BE225D" w:rsidRPr="00492309" w:rsidRDefault="00BE225D" w:rsidP="00F952A6">
            <w:pPr>
              <w:pStyle w:val="Titre1"/>
            </w:pPr>
            <w:bookmarkStart w:id="13" w:name="_Toc18486952"/>
            <w:bookmarkStart w:id="14" w:name="_Toc130808634"/>
            <w:r>
              <w:lastRenderedPageBreak/>
              <w:t>7-</w:t>
            </w:r>
            <w:r w:rsidR="007249BC">
              <w:t xml:space="preserve"> AAC </w:t>
            </w:r>
            <w:r w:rsidRPr="00492309">
              <w:t>Programme de paiements anticipés</w:t>
            </w:r>
            <w:bookmarkEnd w:id="13"/>
            <w:bookmarkEnd w:id="14"/>
          </w:p>
          <w:p w14:paraId="07E60111" w14:textId="77777777" w:rsidR="00BE225D" w:rsidRDefault="00BE225D" w:rsidP="00F952A6">
            <w:pPr>
              <w:rPr>
                <w:b/>
                <w:sz w:val="32"/>
                <w:szCs w:val="32"/>
              </w:rPr>
            </w:pPr>
          </w:p>
          <w:p w14:paraId="1DC3AE7D" w14:textId="77777777" w:rsidR="00BE225D" w:rsidRDefault="00BE225D" w:rsidP="00F952A6">
            <w:pPr>
              <w:rPr>
                <w:sz w:val="28"/>
                <w:szCs w:val="28"/>
              </w:rPr>
            </w:pPr>
            <w:r>
              <w:rPr>
                <w:b/>
                <w:sz w:val="28"/>
                <w:szCs w:val="28"/>
              </w:rPr>
              <w:t>Source : AAC Type d’aide :  avances de fonds pour les agriculteurs</w:t>
            </w:r>
            <w:r>
              <w:rPr>
                <w:sz w:val="28"/>
                <w:szCs w:val="28"/>
              </w:rPr>
              <w:t xml:space="preserve"> </w:t>
            </w:r>
          </w:p>
          <w:p w14:paraId="1C95AE6F" w14:textId="64602BBD" w:rsidR="00060DDC" w:rsidRDefault="00000000" w:rsidP="00F952A6">
            <w:hyperlink r:id="rId27" w:history="1">
              <w:r w:rsidR="00060DDC" w:rsidRPr="00656937">
                <w:rPr>
                  <w:rStyle w:val="Lienhypertexte"/>
                </w:rPr>
                <w:t>https://agriculture.canada.ca/fr/programmes-services-agricoles/programme-paiements-anticipes</w:t>
              </w:r>
            </w:hyperlink>
          </w:p>
          <w:p w14:paraId="482148F9" w14:textId="107CBE1A" w:rsidR="00BE225D" w:rsidRPr="00F759C3" w:rsidRDefault="00000000" w:rsidP="00F952A6">
            <w:pPr>
              <w:rPr>
                <w:sz w:val="16"/>
                <w:szCs w:val="16"/>
              </w:rPr>
            </w:pPr>
            <w:hyperlink r:id="rId28" w:history="1"/>
            <w:r w:rsidR="00BE225D">
              <w:rPr>
                <w:sz w:val="16"/>
                <w:szCs w:val="16"/>
              </w:rPr>
              <w:t xml:space="preserve"> </w:t>
            </w:r>
          </w:p>
        </w:tc>
      </w:tr>
      <w:tr w:rsidR="00BE225D" w14:paraId="6A8EF984" w14:textId="77777777" w:rsidTr="00F952A6">
        <w:trPr>
          <w:trHeight w:val="91"/>
        </w:trPr>
        <w:tc>
          <w:tcPr>
            <w:tcW w:w="11507" w:type="dxa"/>
            <w:noWrap/>
            <w:hideMark/>
          </w:tcPr>
          <w:p w14:paraId="5AF97DBA" w14:textId="77777777" w:rsidR="00BE225D" w:rsidRDefault="00BE225D" w:rsidP="00F952A6"/>
        </w:tc>
        <w:tc>
          <w:tcPr>
            <w:tcW w:w="173" w:type="dxa"/>
            <w:noWrap/>
            <w:vAlign w:val="bottom"/>
            <w:hideMark/>
          </w:tcPr>
          <w:p w14:paraId="30593D3C" w14:textId="77777777" w:rsidR="00BE225D" w:rsidRDefault="00BE225D" w:rsidP="00F952A6">
            <w:pPr>
              <w:spacing w:after="0"/>
              <w:rPr>
                <w:lang w:eastAsia="fr-CA"/>
              </w:rPr>
            </w:pPr>
          </w:p>
        </w:tc>
      </w:tr>
    </w:tbl>
    <w:tbl>
      <w:tblPr>
        <w:tblStyle w:val="Grilledutableau"/>
        <w:tblW w:w="10060" w:type="dxa"/>
        <w:tblLayout w:type="fixed"/>
        <w:tblLook w:val="04A0" w:firstRow="1" w:lastRow="0" w:firstColumn="1" w:lastColumn="0" w:noHBand="0" w:noVBand="1"/>
      </w:tblPr>
      <w:tblGrid>
        <w:gridCol w:w="6625"/>
        <w:gridCol w:w="1842"/>
        <w:gridCol w:w="1593"/>
      </w:tblGrid>
      <w:tr w:rsidR="00BE225D" w:rsidRPr="00615BF5" w14:paraId="48BC91D7" w14:textId="77777777" w:rsidTr="00F952A6">
        <w:tc>
          <w:tcPr>
            <w:tcW w:w="6625" w:type="dxa"/>
            <w:tcBorders>
              <w:top w:val="single" w:sz="4" w:space="0" w:color="auto"/>
              <w:left w:val="single" w:sz="4" w:space="0" w:color="auto"/>
              <w:bottom w:val="single" w:sz="4" w:space="0" w:color="auto"/>
              <w:right w:val="single" w:sz="4" w:space="0" w:color="auto"/>
            </w:tcBorders>
            <w:hideMark/>
          </w:tcPr>
          <w:tbl>
            <w:tblPr>
              <w:tblW w:w="8355" w:type="dxa"/>
              <w:tblLayout w:type="fixed"/>
              <w:tblCellMar>
                <w:left w:w="70" w:type="dxa"/>
                <w:right w:w="70" w:type="dxa"/>
              </w:tblCellMar>
              <w:tblLook w:val="04A0" w:firstRow="1" w:lastRow="0" w:firstColumn="1" w:lastColumn="0" w:noHBand="0" w:noVBand="1"/>
            </w:tblPr>
            <w:tblGrid>
              <w:gridCol w:w="8355"/>
            </w:tblGrid>
            <w:tr w:rsidR="00BE225D" w:rsidRPr="00615BF5" w14:paraId="6EF9A940" w14:textId="77777777" w:rsidTr="00F952A6">
              <w:trPr>
                <w:trHeight w:val="412"/>
              </w:trPr>
              <w:tc>
                <w:tcPr>
                  <w:tcW w:w="8360" w:type="dxa"/>
                  <w:noWrap/>
                  <w:vAlign w:val="bottom"/>
                  <w:hideMark/>
                </w:tcPr>
                <w:p w14:paraId="0A072B2D"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 xml:space="preserve">Les agriculteurs peuvent recevoir jusqu’à 1 million$ d’avances de fonds </w:t>
                  </w:r>
                </w:p>
                <w:p w14:paraId="5010183E"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selon la valeur du produit agricole;</w:t>
                  </w:r>
                </w:p>
                <w:p w14:paraId="147ED386"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p>
                <w:p w14:paraId="60857CB7"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 xml:space="preserve">Les intérêts sur la première tranche de 100 000$ sont payés par le </w:t>
                  </w:r>
                </w:p>
                <w:p w14:paraId="7C0E6BCB"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 xml:space="preserve">Gouvernement du Canada et l’intérêt sur le reste de l’avance est à </w:t>
                  </w:r>
                </w:p>
                <w:p w14:paraId="504A397D"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faible taux d’intérêt.</w:t>
                  </w:r>
                </w:p>
                <w:p w14:paraId="4A8C5C3B"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p>
                <w:p w14:paraId="05BB2BE3"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L’avance est calculée en fonction d’un maximum de 50% de la valeur anticipée</w:t>
                  </w:r>
                </w:p>
                <w:p w14:paraId="788F5EE1"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Des produits agricoles admissibles.</w:t>
                  </w:r>
                </w:p>
                <w:p w14:paraId="2F37DF84"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p>
                <w:p w14:paraId="0D869583"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 xml:space="preserve">Les agriculteurs remboursent à mesure que les produits sont vendus et </w:t>
                  </w:r>
                </w:p>
                <w:p w14:paraId="7F226BCC"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ont entre 18 et 24 mois pour rembourser l’avance.</w:t>
                  </w:r>
                </w:p>
                <w:p w14:paraId="668E6D90"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p>
                <w:p w14:paraId="010E2248"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Avantage :</w:t>
                  </w:r>
                </w:p>
                <w:p w14:paraId="1645C607"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 xml:space="preserve">Les agriculteurs peuvent commercialiser leurs produits lorsque les prix </w:t>
                  </w:r>
                </w:p>
                <w:p w14:paraId="0DCAB1EB"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sont le plus avantageux.</w:t>
                  </w:r>
                </w:p>
                <w:p w14:paraId="34184C44"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p>
                <w:p w14:paraId="23329E44" w14:textId="77777777" w:rsidR="00BE225D" w:rsidRPr="00615BF5" w:rsidRDefault="00BE225D" w:rsidP="00F952A6">
                  <w:pPr>
                    <w:shd w:val="clear" w:color="auto" w:fill="FFFFFF"/>
                    <w:spacing w:after="173" w:line="240" w:lineRule="auto"/>
                    <w:rPr>
                      <w:rFonts w:eastAsia="Times New Roman" w:cs="Helvetica"/>
                      <w:color w:val="333333"/>
                      <w:sz w:val="18"/>
                      <w:szCs w:val="18"/>
                      <w:lang w:eastAsia="fr-CA"/>
                    </w:rPr>
                  </w:pPr>
                  <w:r w:rsidRPr="00615BF5">
                    <w:rPr>
                      <w:rFonts w:eastAsia="Times New Roman" w:cs="Helvetica"/>
                      <w:color w:val="333333"/>
                      <w:sz w:val="18"/>
                      <w:szCs w:val="18"/>
                      <w:lang w:eastAsia="fr-CA"/>
                    </w:rPr>
                    <w:t>Produits agricoles qui donnent droit à une avance du PPA :</w:t>
                  </w:r>
                </w:p>
                <w:p w14:paraId="67EE5275" w14:textId="77777777" w:rsidR="00BE225D" w:rsidRPr="00615BF5" w:rsidRDefault="00BE225D" w:rsidP="00E05D6D">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8"/>
                      <w:szCs w:val="18"/>
                      <w:lang w:eastAsia="fr-CA"/>
                    </w:rPr>
                  </w:pPr>
                  <w:r w:rsidRPr="00615BF5">
                    <w:rPr>
                      <w:rFonts w:ascii="Helvetica" w:eastAsia="Times New Roman" w:hAnsi="Helvetica" w:cs="Helvetica"/>
                      <w:color w:val="333333"/>
                      <w:sz w:val="18"/>
                      <w:szCs w:val="18"/>
                      <w:lang w:eastAsia="fr-CA"/>
                    </w:rPr>
                    <w:t>cultures</w:t>
                  </w:r>
                  <w:r>
                    <w:rPr>
                      <w:rFonts w:ascii="Helvetica" w:eastAsia="Times New Roman" w:hAnsi="Helvetica" w:cs="Helvetica"/>
                      <w:color w:val="333333"/>
                      <w:sz w:val="18"/>
                      <w:szCs w:val="18"/>
                      <w:lang w:eastAsia="fr-CA"/>
                    </w:rPr>
                    <w:t>;</w:t>
                  </w:r>
                </w:p>
                <w:p w14:paraId="3CDE3A18" w14:textId="77777777" w:rsidR="00BE225D" w:rsidRPr="00615BF5" w:rsidRDefault="00BE225D" w:rsidP="00E05D6D">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8"/>
                      <w:szCs w:val="18"/>
                      <w:lang w:eastAsia="fr-CA"/>
                    </w:rPr>
                  </w:pPr>
                  <w:r w:rsidRPr="00615BF5">
                    <w:rPr>
                      <w:rFonts w:ascii="Helvetica" w:eastAsia="Times New Roman" w:hAnsi="Helvetica" w:cs="Helvetica"/>
                      <w:color w:val="333333"/>
                      <w:sz w:val="18"/>
                      <w:szCs w:val="18"/>
                      <w:lang w:eastAsia="fr-CA"/>
                    </w:rPr>
                    <w:t>céréales et oléagineux</w:t>
                  </w:r>
                  <w:r>
                    <w:rPr>
                      <w:rFonts w:ascii="Helvetica" w:eastAsia="Times New Roman" w:hAnsi="Helvetica" w:cs="Helvetica"/>
                      <w:color w:val="333333"/>
                      <w:sz w:val="18"/>
                      <w:szCs w:val="18"/>
                      <w:lang w:eastAsia="fr-CA"/>
                    </w:rPr>
                    <w:t>;</w:t>
                  </w:r>
                </w:p>
                <w:p w14:paraId="346775F3" w14:textId="77777777" w:rsidR="00BE225D" w:rsidRPr="00615BF5" w:rsidRDefault="00BE225D" w:rsidP="00E05D6D">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8"/>
                      <w:szCs w:val="18"/>
                      <w:lang w:eastAsia="fr-CA"/>
                    </w:rPr>
                  </w:pPr>
                  <w:r w:rsidRPr="00615BF5">
                    <w:rPr>
                      <w:rFonts w:ascii="Helvetica" w:eastAsia="Times New Roman" w:hAnsi="Helvetica" w:cs="Helvetica"/>
                      <w:color w:val="333333"/>
                      <w:sz w:val="18"/>
                      <w:szCs w:val="18"/>
                      <w:lang w:eastAsia="fr-CA"/>
                    </w:rPr>
                    <w:t>fruits et légumes</w:t>
                  </w:r>
                  <w:r>
                    <w:rPr>
                      <w:rFonts w:ascii="Helvetica" w:eastAsia="Times New Roman" w:hAnsi="Helvetica" w:cs="Helvetica"/>
                      <w:color w:val="333333"/>
                      <w:sz w:val="18"/>
                      <w:szCs w:val="18"/>
                      <w:lang w:eastAsia="fr-CA"/>
                    </w:rPr>
                    <w:t>;</w:t>
                  </w:r>
                </w:p>
                <w:p w14:paraId="0024ACD8" w14:textId="77777777" w:rsidR="00BE225D" w:rsidRPr="00223A65" w:rsidRDefault="00BE225D" w:rsidP="00E05D6D">
                  <w:pPr>
                    <w:pStyle w:val="Paragraphedeliste"/>
                    <w:numPr>
                      <w:ilvl w:val="0"/>
                      <w:numId w:val="3"/>
                    </w:numPr>
                    <w:spacing w:after="0" w:line="240" w:lineRule="auto"/>
                    <w:rPr>
                      <w:rFonts w:ascii="Calibri" w:eastAsia="Times New Roman" w:hAnsi="Calibri" w:cs="Times New Roman"/>
                      <w:color w:val="000000"/>
                      <w:sz w:val="18"/>
                      <w:szCs w:val="18"/>
                      <w:lang w:eastAsia="fr-CA"/>
                    </w:rPr>
                  </w:pPr>
                  <w:r w:rsidRPr="00223A65">
                    <w:rPr>
                      <w:rFonts w:ascii="Calibri" w:eastAsia="Times New Roman" w:hAnsi="Calibri" w:cs="Times New Roman"/>
                      <w:color w:val="000000"/>
                      <w:sz w:val="18"/>
                      <w:szCs w:val="18"/>
                      <w:lang w:eastAsia="fr-CA"/>
                    </w:rPr>
                    <w:t>bétail (bovins, porcs, moutons, bisons, lapins, cerfs rouges, sangliers,</w:t>
                  </w:r>
                </w:p>
                <w:p w14:paraId="1A078B79" w14:textId="77777777" w:rsidR="00BE225D" w:rsidRPr="00223A65" w:rsidRDefault="00BE225D" w:rsidP="00F952A6">
                  <w:pPr>
                    <w:pStyle w:val="Paragraphedeliste"/>
                    <w:spacing w:after="0" w:line="240" w:lineRule="auto"/>
                    <w:rPr>
                      <w:rFonts w:ascii="Calibri" w:eastAsia="Times New Roman" w:hAnsi="Calibri" w:cs="Times New Roman"/>
                      <w:color w:val="000000"/>
                      <w:sz w:val="18"/>
                      <w:szCs w:val="18"/>
                      <w:lang w:eastAsia="fr-CA"/>
                    </w:rPr>
                  </w:pPr>
                  <w:r w:rsidRPr="00223A65">
                    <w:rPr>
                      <w:rFonts w:ascii="Calibri" w:eastAsia="Times New Roman" w:hAnsi="Calibri" w:cs="Times New Roman"/>
                      <w:color w:val="000000"/>
                      <w:sz w:val="18"/>
                      <w:szCs w:val="18"/>
                      <w:lang w:eastAsia="fr-CA"/>
                    </w:rPr>
                    <w:t xml:space="preserve"> chèvres, wapitis)</w:t>
                  </w:r>
                  <w:r>
                    <w:rPr>
                      <w:rFonts w:ascii="Calibri" w:eastAsia="Times New Roman" w:hAnsi="Calibri" w:cs="Times New Roman"/>
                      <w:color w:val="000000"/>
                      <w:sz w:val="18"/>
                      <w:szCs w:val="18"/>
                      <w:lang w:eastAsia="fr-CA"/>
                    </w:rPr>
                    <w:t>;</w:t>
                  </w:r>
                </w:p>
                <w:p w14:paraId="2E7E72DB" w14:textId="77777777" w:rsidR="00BE225D" w:rsidRPr="00615BF5" w:rsidRDefault="00BE225D" w:rsidP="00E05D6D">
                  <w:pPr>
                    <w:pStyle w:val="Paragraphedeliste"/>
                    <w:numPr>
                      <w:ilvl w:val="0"/>
                      <w:numId w:val="3"/>
                    </w:num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 xml:space="preserve">certains animaux de reproduction destinés à la vente pendant la </w:t>
                  </w:r>
                </w:p>
                <w:p w14:paraId="440911DB" w14:textId="77777777" w:rsidR="00BE225D" w:rsidRDefault="00BE225D" w:rsidP="00F952A6">
                  <w:pPr>
                    <w:spacing w:after="0" w:line="240" w:lineRule="auto"/>
                    <w:rPr>
                      <w:rFonts w:ascii="Helvetica" w:eastAsia="Times New Roman" w:hAnsi="Helvetica" w:cs="Helvetica"/>
                      <w:color w:val="333333"/>
                      <w:sz w:val="18"/>
                      <w:szCs w:val="18"/>
                      <w:lang w:eastAsia="fr-CA"/>
                    </w:rPr>
                  </w:pPr>
                  <w:r>
                    <w:rPr>
                      <w:rFonts w:ascii="Calibri" w:eastAsia="Times New Roman" w:hAnsi="Calibri" w:cs="Times New Roman"/>
                      <w:color w:val="000000"/>
                      <w:sz w:val="18"/>
                      <w:szCs w:val="18"/>
                      <w:lang w:eastAsia="fr-CA"/>
                    </w:rPr>
                    <w:t xml:space="preserve">                  </w:t>
                  </w:r>
                  <w:r w:rsidRPr="00615BF5">
                    <w:rPr>
                      <w:rFonts w:ascii="Calibri" w:eastAsia="Times New Roman" w:hAnsi="Calibri" w:cs="Times New Roman"/>
                      <w:color w:val="000000"/>
                      <w:sz w:val="18"/>
                      <w:szCs w:val="18"/>
                      <w:lang w:eastAsia="fr-CA"/>
                    </w:rPr>
                    <w:t>période</w:t>
                  </w:r>
                  <w:r>
                    <w:rPr>
                      <w:rFonts w:ascii="Helvetica" w:eastAsia="Times New Roman" w:hAnsi="Helvetica" w:cs="Helvetica"/>
                      <w:color w:val="333333"/>
                      <w:sz w:val="18"/>
                      <w:szCs w:val="18"/>
                      <w:lang w:eastAsia="fr-CA"/>
                    </w:rPr>
                    <w:t xml:space="preserve"> de production (bovins, chèvres, moutons, porcs);</w:t>
                  </w:r>
                </w:p>
                <w:p w14:paraId="2AFEE9DC" w14:textId="77777777" w:rsidR="00BE225D" w:rsidRPr="00615BF5" w:rsidRDefault="00BE225D" w:rsidP="00E05D6D">
                  <w:pPr>
                    <w:pStyle w:val="Paragraphedeliste"/>
                    <w:numPr>
                      <w:ilvl w:val="0"/>
                      <w:numId w:val="3"/>
                    </w:num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abeilles destinées à la vente pendant la période de</w:t>
                  </w:r>
                </w:p>
                <w:p w14:paraId="105E5499" w14:textId="77777777" w:rsidR="00BE225D" w:rsidRDefault="00BE225D" w:rsidP="00F952A6">
                  <w:pPr>
                    <w:pStyle w:val="Paragraphedeliste"/>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production</w:t>
                  </w:r>
                  <w:r>
                    <w:rPr>
                      <w:rFonts w:ascii="Calibri" w:eastAsia="Times New Roman" w:hAnsi="Calibri" w:cs="Times New Roman"/>
                      <w:color w:val="000000"/>
                      <w:sz w:val="18"/>
                      <w:szCs w:val="18"/>
                      <w:lang w:eastAsia="fr-CA"/>
                    </w:rPr>
                    <w:t>;</w:t>
                  </w:r>
                </w:p>
                <w:p w14:paraId="0DE0237D" w14:textId="77777777" w:rsidR="00BE225D" w:rsidRPr="00615BF5" w:rsidRDefault="00BE225D" w:rsidP="00E05D6D">
                  <w:pPr>
                    <w:pStyle w:val="Paragraphedeliste"/>
                    <w:numPr>
                      <w:ilvl w:val="0"/>
                      <w:numId w:val="3"/>
                    </w:numPr>
                    <w:spacing w:after="0" w:line="240" w:lineRule="auto"/>
                    <w:rPr>
                      <w:rFonts w:ascii="Calibri" w:eastAsia="Times New Roman" w:hAnsi="Calibri" w:cs="Times New Roman"/>
                      <w:color w:val="000000"/>
                      <w:sz w:val="18"/>
                      <w:szCs w:val="18"/>
                      <w:lang w:eastAsia="fr-CA"/>
                    </w:rPr>
                  </w:pPr>
                  <w:r w:rsidRPr="00615BF5">
                    <w:rPr>
                      <w:rFonts w:ascii="Helvetica" w:eastAsia="Times New Roman" w:hAnsi="Helvetica" w:cs="Helvetica"/>
                      <w:color w:val="333333"/>
                      <w:sz w:val="18"/>
                      <w:szCs w:val="18"/>
                      <w:lang w:eastAsia="fr-CA"/>
                    </w:rPr>
                    <w:t>fourrure d'animaux et bois de velours de cervidés</w:t>
                  </w:r>
                  <w:r>
                    <w:rPr>
                      <w:rFonts w:ascii="Helvetica" w:eastAsia="Times New Roman" w:hAnsi="Helvetica" w:cs="Helvetica"/>
                      <w:color w:val="333333"/>
                      <w:sz w:val="18"/>
                      <w:szCs w:val="18"/>
                      <w:lang w:eastAsia="fr-CA"/>
                    </w:rPr>
                    <w:t>;</w:t>
                  </w:r>
                </w:p>
                <w:p w14:paraId="6ABE24D6" w14:textId="77777777" w:rsidR="00BE225D" w:rsidRPr="00615BF5" w:rsidRDefault="00BE225D" w:rsidP="00E05D6D">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8"/>
                      <w:szCs w:val="18"/>
                      <w:lang w:eastAsia="fr-CA"/>
                    </w:rPr>
                  </w:pPr>
                  <w:r w:rsidRPr="00615BF5">
                    <w:rPr>
                      <w:rFonts w:ascii="Helvetica" w:eastAsia="Times New Roman" w:hAnsi="Helvetica" w:cs="Helvetica"/>
                      <w:color w:val="333333"/>
                      <w:sz w:val="18"/>
                      <w:szCs w:val="18"/>
                      <w:lang w:eastAsia="fr-CA"/>
                    </w:rPr>
                    <w:t>miel et sirop d'érable</w:t>
                  </w:r>
                  <w:r>
                    <w:rPr>
                      <w:rFonts w:ascii="Helvetica" w:eastAsia="Times New Roman" w:hAnsi="Helvetica" w:cs="Helvetica"/>
                      <w:color w:val="333333"/>
                      <w:sz w:val="18"/>
                      <w:szCs w:val="18"/>
                      <w:lang w:eastAsia="fr-CA"/>
                    </w:rPr>
                    <w:t>.</w:t>
                  </w:r>
                </w:p>
                <w:p w14:paraId="1B9808F3" w14:textId="77777777" w:rsidR="00BE225D" w:rsidRDefault="00BE225D" w:rsidP="00F952A6">
                  <w:pPr>
                    <w:spacing w:after="0" w:line="240" w:lineRule="auto"/>
                    <w:rPr>
                      <w:rFonts w:ascii="Helvetica" w:eastAsia="Times New Roman" w:hAnsi="Helvetica" w:cs="Helvetica"/>
                      <w:color w:val="333333"/>
                      <w:sz w:val="18"/>
                      <w:szCs w:val="18"/>
                      <w:lang w:eastAsia="fr-CA"/>
                    </w:rPr>
                  </w:pPr>
                  <w:r w:rsidRPr="00615BF5">
                    <w:rPr>
                      <w:rFonts w:ascii="Calibri" w:eastAsia="Times New Roman" w:hAnsi="Calibri" w:cs="Times New Roman"/>
                      <w:color w:val="000000"/>
                      <w:sz w:val="18"/>
                      <w:szCs w:val="18"/>
                      <w:lang w:eastAsia="fr-CA"/>
                    </w:rPr>
                    <w:t>Les animaux sous gestion de l’offre (par ex : les vaches à lait et les poulets</w:t>
                  </w:r>
                  <w:r w:rsidRPr="00615BF5">
                    <w:rPr>
                      <w:rFonts w:ascii="Helvetica" w:eastAsia="Times New Roman" w:hAnsi="Helvetica" w:cs="Helvetica"/>
                      <w:color w:val="333333"/>
                      <w:sz w:val="18"/>
                      <w:szCs w:val="18"/>
                      <w:lang w:eastAsia="fr-CA"/>
                    </w:rPr>
                    <w:t xml:space="preserve">) ne sont </w:t>
                  </w:r>
                </w:p>
                <w:p w14:paraId="329C18A3"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Helvetica" w:eastAsia="Times New Roman" w:hAnsi="Helvetica" w:cs="Helvetica"/>
                      <w:color w:val="333333"/>
                      <w:sz w:val="18"/>
                      <w:szCs w:val="18"/>
                      <w:lang w:eastAsia="fr-CA"/>
                    </w:rPr>
                    <w:t>pas admissibles au PPA.</w:t>
                  </w:r>
                </w:p>
                <w:p w14:paraId="2969EE32" w14:textId="77777777" w:rsidR="00BE225D" w:rsidRPr="00615BF5" w:rsidRDefault="00BE225D" w:rsidP="00F952A6">
                  <w:pPr>
                    <w:spacing w:after="0" w:line="240" w:lineRule="auto"/>
                    <w:rPr>
                      <w:rFonts w:ascii="Helvetica" w:eastAsia="Times New Roman" w:hAnsi="Helvetica" w:cs="Helvetica"/>
                      <w:color w:val="333333"/>
                      <w:sz w:val="18"/>
                      <w:szCs w:val="18"/>
                      <w:lang w:eastAsia="fr-CA"/>
                    </w:rPr>
                  </w:pPr>
                </w:p>
                <w:p w14:paraId="5FE3CADB" w14:textId="77777777" w:rsidR="00BE225D" w:rsidRDefault="00BE225D" w:rsidP="00F952A6">
                  <w:pPr>
                    <w:spacing w:after="0" w:line="240" w:lineRule="auto"/>
                    <w:rPr>
                      <w:rFonts w:ascii="Helvetica" w:eastAsia="Times New Roman" w:hAnsi="Helvetica" w:cs="Helvetica"/>
                      <w:color w:val="333333"/>
                      <w:sz w:val="18"/>
                      <w:szCs w:val="18"/>
                      <w:lang w:eastAsia="fr-CA"/>
                    </w:rPr>
                  </w:pPr>
                  <w:r w:rsidRPr="00615BF5">
                    <w:rPr>
                      <w:rFonts w:ascii="Helvetica" w:eastAsia="Times New Roman" w:hAnsi="Helvetica" w:cs="Helvetica"/>
                      <w:color w:val="333333"/>
                      <w:sz w:val="18"/>
                      <w:szCs w:val="18"/>
                      <w:lang w:eastAsia="fr-CA"/>
                    </w:rPr>
                    <w:t>Pour plus d’informations, consulter le programme en suivant</w:t>
                  </w:r>
                </w:p>
                <w:p w14:paraId="40EA1378" w14:textId="77777777" w:rsidR="00BE225D" w:rsidRPr="00615BF5" w:rsidRDefault="00BE225D" w:rsidP="00F952A6">
                  <w:pPr>
                    <w:spacing w:after="0" w:line="240" w:lineRule="auto"/>
                    <w:rPr>
                      <w:rFonts w:ascii="Helvetica" w:eastAsia="Times New Roman" w:hAnsi="Helvetica" w:cs="Helvetica"/>
                      <w:color w:val="333333"/>
                      <w:sz w:val="18"/>
                      <w:szCs w:val="18"/>
                      <w:lang w:eastAsia="fr-CA"/>
                    </w:rPr>
                  </w:pPr>
                  <w:r w:rsidRPr="00615BF5">
                    <w:rPr>
                      <w:rFonts w:ascii="Helvetica" w:eastAsia="Times New Roman" w:hAnsi="Helvetica" w:cs="Helvetica"/>
                      <w:color w:val="333333"/>
                      <w:sz w:val="18"/>
                      <w:szCs w:val="18"/>
                      <w:lang w:eastAsia="fr-CA"/>
                    </w:rPr>
                    <w:t xml:space="preserve"> le lien WEB ci-haut.</w:t>
                  </w:r>
                </w:p>
              </w:tc>
            </w:tr>
            <w:tr w:rsidR="00BE225D" w:rsidRPr="00615BF5" w14:paraId="536E8F2A" w14:textId="77777777" w:rsidTr="00F952A6">
              <w:trPr>
                <w:trHeight w:val="300"/>
              </w:trPr>
              <w:tc>
                <w:tcPr>
                  <w:tcW w:w="8360" w:type="dxa"/>
                  <w:noWrap/>
                  <w:vAlign w:val="bottom"/>
                  <w:hideMark/>
                </w:tcPr>
                <w:p w14:paraId="7ADEE11A" w14:textId="77777777" w:rsidR="00BE225D" w:rsidRPr="00615BF5" w:rsidRDefault="00BE225D" w:rsidP="00F952A6">
                  <w:pPr>
                    <w:spacing w:after="0" w:line="240" w:lineRule="auto"/>
                    <w:rPr>
                      <w:rFonts w:ascii="Calibri" w:eastAsia="Times New Roman" w:hAnsi="Calibri" w:cs="Times New Roman"/>
                      <w:color w:val="000000"/>
                      <w:sz w:val="18"/>
                      <w:szCs w:val="18"/>
                      <w:lang w:eastAsia="fr-CA"/>
                    </w:rPr>
                  </w:pPr>
                  <w:r w:rsidRPr="00615BF5">
                    <w:rPr>
                      <w:rFonts w:ascii="Calibri" w:eastAsia="Times New Roman" w:hAnsi="Calibri" w:cs="Times New Roman"/>
                      <w:color w:val="000000"/>
                      <w:sz w:val="18"/>
                      <w:szCs w:val="18"/>
                      <w:lang w:eastAsia="fr-CA"/>
                    </w:rPr>
                    <w:t xml:space="preserve"> </w:t>
                  </w:r>
                </w:p>
              </w:tc>
            </w:tr>
          </w:tbl>
          <w:p w14:paraId="53772DAD" w14:textId="77777777" w:rsidR="00BE225D" w:rsidRPr="00615BF5" w:rsidRDefault="00BE225D" w:rsidP="00F952A6">
            <w:pPr>
              <w:rPr>
                <w:b/>
                <w:sz w:val="18"/>
                <w:szCs w:val="18"/>
              </w:rPr>
            </w:pPr>
          </w:p>
        </w:tc>
        <w:tc>
          <w:tcPr>
            <w:tcW w:w="1842" w:type="dxa"/>
            <w:tcBorders>
              <w:top w:val="single" w:sz="4" w:space="0" w:color="auto"/>
              <w:left w:val="single" w:sz="4" w:space="0" w:color="auto"/>
              <w:bottom w:val="single" w:sz="4" w:space="0" w:color="auto"/>
              <w:right w:val="single" w:sz="4" w:space="0" w:color="auto"/>
            </w:tcBorders>
          </w:tcPr>
          <w:p w14:paraId="1E202383" w14:textId="77777777" w:rsidR="00BE225D" w:rsidRPr="00615BF5" w:rsidRDefault="00BE225D" w:rsidP="00F952A6">
            <w:pPr>
              <w:rPr>
                <w:b/>
                <w:sz w:val="18"/>
                <w:szCs w:val="18"/>
              </w:rPr>
            </w:pPr>
            <w:r w:rsidRPr="00615BF5">
              <w:rPr>
                <w:b/>
                <w:sz w:val="18"/>
                <w:szCs w:val="18"/>
              </w:rPr>
              <w:t>Clientèle admissible</w:t>
            </w:r>
          </w:p>
          <w:p w14:paraId="51FF0E03" w14:textId="77777777" w:rsidR="00BE225D" w:rsidRPr="00615BF5" w:rsidRDefault="00BE225D" w:rsidP="00F952A6">
            <w:pPr>
              <w:rPr>
                <w:sz w:val="18"/>
                <w:szCs w:val="18"/>
              </w:rPr>
            </w:pPr>
          </w:p>
          <w:p w14:paraId="40C9767C" w14:textId="77777777" w:rsidR="00BE225D" w:rsidRPr="00615BF5" w:rsidRDefault="00BE225D" w:rsidP="00F952A6">
            <w:pPr>
              <w:rPr>
                <w:sz w:val="18"/>
                <w:szCs w:val="18"/>
              </w:rPr>
            </w:pPr>
            <w:r w:rsidRPr="00615BF5">
              <w:rPr>
                <w:sz w:val="18"/>
                <w:szCs w:val="18"/>
              </w:rPr>
              <w:t>Entreprises agricoles</w:t>
            </w:r>
          </w:p>
          <w:p w14:paraId="0BD35462" w14:textId="77777777" w:rsidR="00BE225D" w:rsidRPr="00615BF5" w:rsidRDefault="00BE225D" w:rsidP="00F952A6">
            <w:pPr>
              <w:rPr>
                <w:sz w:val="18"/>
                <w:szCs w:val="18"/>
              </w:rPr>
            </w:pPr>
            <w:r w:rsidRPr="00615BF5">
              <w:rPr>
                <w:sz w:val="18"/>
                <w:szCs w:val="18"/>
              </w:rPr>
              <w:t>(Sociétés par action, sociétés ou coopérative</w:t>
            </w:r>
            <w:r>
              <w:rPr>
                <w:sz w:val="18"/>
                <w:szCs w:val="18"/>
              </w:rPr>
              <w:t>s</w:t>
            </w:r>
            <w:r w:rsidRPr="00615BF5">
              <w:rPr>
                <w:sz w:val="18"/>
                <w:szCs w:val="18"/>
              </w:rPr>
              <w:t xml:space="preserve"> dont la majorité des parts sont détenues par des citoyens canadiens)</w:t>
            </w:r>
          </w:p>
          <w:p w14:paraId="4558E534" w14:textId="77777777" w:rsidR="00BE225D" w:rsidRPr="00615BF5" w:rsidRDefault="00BE225D" w:rsidP="00F952A6">
            <w:pPr>
              <w:rPr>
                <w:sz w:val="18"/>
                <w:szCs w:val="18"/>
              </w:rPr>
            </w:pPr>
          </w:p>
          <w:p w14:paraId="7E5DDF2B" w14:textId="77777777" w:rsidR="00BE225D" w:rsidRPr="00615BF5" w:rsidRDefault="00BE225D" w:rsidP="00F952A6">
            <w:pPr>
              <w:rPr>
                <w:sz w:val="18"/>
                <w:szCs w:val="18"/>
              </w:rPr>
            </w:pPr>
            <w:r w:rsidRPr="00615BF5">
              <w:rPr>
                <w:sz w:val="18"/>
                <w:szCs w:val="18"/>
              </w:rPr>
              <w:t>Être majeur;</w:t>
            </w:r>
          </w:p>
          <w:p w14:paraId="7247684F" w14:textId="77777777" w:rsidR="00BE225D" w:rsidRPr="00615BF5" w:rsidRDefault="00BE225D" w:rsidP="00F952A6">
            <w:pPr>
              <w:rPr>
                <w:sz w:val="18"/>
                <w:szCs w:val="18"/>
              </w:rPr>
            </w:pPr>
          </w:p>
          <w:p w14:paraId="387989EC" w14:textId="77777777" w:rsidR="00BE225D" w:rsidRPr="00615BF5" w:rsidRDefault="00BE225D" w:rsidP="00F952A6">
            <w:pPr>
              <w:rPr>
                <w:sz w:val="18"/>
                <w:szCs w:val="18"/>
              </w:rPr>
            </w:pPr>
            <w:r w:rsidRPr="00615BF5">
              <w:rPr>
                <w:sz w:val="18"/>
                <w:szCs w:val="18"/>
              </w:rPr>
              <w:t>Avoir produit/produire le produit agricole et en être propriétaire;</w:t>
            </w:r>
          </w:p>
          <w:p w14:paraId="29ACF9E1" w14:textId="77777777" w:rsidR="00BE225D" w:rsidRPr="00615BF5" w:rsidRDefault="00BE225D" w:rsidP="00F952A6">
            <w:pPr>
              <w:rPr>
                <w:sz w:val="18"/>
                <w:szCs w:val="18"/>
              </w:rPr>
            </w:pPr>
          </w:p>
          <w:p w14:paraId="6BFAE9BA" w14:textId="77777777" w:rsidR="00BE225D" w:rsidRPr="00615BF5" w:rsidRDefault="00BE225D" w:rsidP="00F952A6">
            <w:pPr>
              <w:rPr>
                <w:sz w:val="18"/>
                <w:szCs w:val="18"/>
              </w:rPr>
            </w:pPr>
            <w:r w:rsidRPr="00615BF5">
              <w:rPr>
                <w:sz w:val="18"/>
                <w:szCs w:val="18"/>
              </w:rPr>
              <w:t>Être responsable du produit agricole.</w:t>
            </w:r>
          </w:p>
          <w:p w14:paraId="13E57F3B" w14:textId="77777777" w:rsidR="00BE225D" w:rsidRPr="00615BF5" w:rsidRDefault="00BE225D" w:rsidP="00F952A6">
            <w:pPr>
              <w:rPr>
                <w:sz w:val="18"/>
                <w:szCs w:val="18"/>
              </w:rPr>
            </w:pPr>
            <w:r w:rsidRPr="00615BF5">
              <w:rPr>
                <w:sz w:val="18"/>
                <w:szCs w:val="18"/>
              </w:rPr>
              <w:t xml:space="preserve">  </w:t>
            </w:r>
          </w:p>
          <w:p w14:paraId="664EBB3F" w14:textId="77777777" w:rsidR="00BE225D" w:rsidRPr="00615BF5" w:rsidRDefault="00BE225D" w:rsidP="00F952A6">
            <w:pPr>
              <w:rPr>
                <w:sz w:val="18"/>
                <w:szCs w:val="18"/>
              </w:rPr>
            </w:pPr>
          </w:p>
          <w:p w14:paraId="75723E4B" w14:textId="77777777" w:rsidR="00BE225D" w:rsidRPr="00615BF5" w:rsidRDefault="00BE225D" w:rsidP="00F952A6">
            <w:pPr>
              <w:rPr>
                <w:sz w:val="18"/>
                <w:szCs w:val="18"/>
              </w:rPr>
            </w:pPr>
          </w:p>
          <w:p w14:paraId="3ACCBE5B" w14:textId="77777777" w:rsidR="00BE225D" w:rsidRPr="00615BF5" w:rsidRDefault="00BE225D" w:rsidP="00F952A6">
            <w:pPr>
              <w:rPr>
                <w:sz w:val="18"/>
                <w:szCs w:val="18"/>
              </w:rPr>
            </w:pPr>
          </w:p>
        </w:tc>
        <w:tc>
          <w:tcPr>
            <w:tcW w:w="1593" w:type="dxa"/>
            <w:tcBorders>
              <w:top w:val="single" w:sz="4" w:space="0" w:color="auto"/>
              <w:left w:val="single" w:sz="4" w:space="0" w:color="auto"/>
              <w:bottom w:val="single" w:sz="4" w:space="0" w:color="auto"/>
              <w:right w:val="single" w:sz="4" w:space="0" w:color="auto"/>
            </w:tcBorders>
          </w:tcPr>
          <w:p w14:paraId="5BAF6D51" w14:textId="77777777" w:rsidR="00BE225D" w:rsidRPr="00615BF5" w:rsidRDefault="00BE225D" w:rsidP="00F952A6">
            <w:pPr>
              <w:rPr>
                <w:sz w:val="18"/>
                <w:szCs w:val="18"/>
              </w:rPr>
            </w:pPr>
            <w:r w:rsidRPr="00615BF5">
              <w:rPr>
                <w:sz w:val="18"/>
                <w:szCs w:val="18"/>
              </w:rPr>
              <w:t>Aide financière</w:t>
            </w:r>
          </w:p>
          <w:p w14:paraId="7401A878" w14:textId="77777777" w:rsidR="00BE225D" w:rsidRPr="00615BF5" w:rsidRDefault="00BE225D" w:rsidP="00F952A6">
            <w:pPr>
              <w:rPr>
                <w:sz w:val="18"/>
                <w:szCs w:val="18"/>
              </w:rPr>
            </w:pPr>
            <w:r w:rsidRPr="00615BF5">
              <w:rPr>
                <w:sz w:val="18"/>
                <w:szCs w:val="18"/>
              </w:rPr>
              <w:t>remboursable</w:t>
            </w:r>
          </w:p>
          <w:p w14:paraId="7EA900F2" w14:textId="77777777" w:rsidR="00BE225D" w:rsidRDefault="00BE225D" w:rsidP="00F952A6">
            <w:pPr>
              <w:rPr>
                <w:sz w:val="18"/>
                <w:szCs w:val="18"/>
              </w:rPr>
            </w:pPr>
            <w:r w:rsidRPr="00615BF5">
              <w:rPr>
                <w:sz w:val="18"/>
                <w:szCs w:val="18"/>
              </w:rPr>
              <w:t xml:space="preserve"> Max</w:t>
            </w:r>
          </w:p>
          <w:p w14:paraId="34963FC6" w14:textId="77777777" w:rsidR="00BE225D" w:rsidRPr="00615BF5" w:rsidRDefault="00BE225D" w:rsidP="00F952A6">
            <w:pPr>
              <w:rPr>
                <w:sz w:val="18"/>
                <w:szCs w:val="18"/>
              </w:rPr>
            </w:pPr>
          </w:p>
          <w:p w14:paraId="03194C26" w14:textId="77777777" w:rsidR="00BE225D" w:rsidRPr="00615BF5" w:rsidRDefault="00BE225D" w:rsidP="00F952A6">
            <w:pPr>
              <w:rPr>
                <w:sz w:val="18"/>
                <w:szCs w:val="18"/>
              </w:rPr>
            </w:pPr>
            <w:r w:rsidRPr="00615BF5">
              <w:rPr>
                <w:sz w:val="18"/>
                <w:szCs w:val="18"/>
              </w:rPr>
              <w:t xml:space="preserve">Jusqu’à </w:t>
            </w:r>
          </w:p>
          <w:p w14:paraId="7C8B10A3" w14:textId="77777777" w:rsidR="00BE225D" w:rsidRPr="00615BF5" w:rsidRDefault="00BE225D" w:rsidP="00F952A6">
            <w:pPr>
              <w:rPr>
                <w:sz w:val="18"/>
                <w:szCs w:val="18"/>
              </w:rPr>
            </w:pPr>
            <w:r w:rsidRPr="00615BF5">
              <w:rPr>
                <w:sz w:val="18"/>
                <w:szCs w:val="18"/>
              </w:rPr>
              <w:t>1 million</w:t>
            </w:r>
            <w:r>
              <w:rPr>
                <w:sz w:val="18"/>
                <w:szCs w:val="18"/>
              </w:rPr>
              <w:t xml:space="preserve"> </w:t>
            </w:r>
            <w:r w:rsidRPr="00615BF5">
              <w:rPr>
                <w:sz w:val="18"/>
                <w:szCs w:val="18"/>
              </w:rPr>
              <w:t>$</w:t>
            </w:r>
          </w:p>
          <w:p w14:paraId="7E0A3E51" w14:textId="77777777" w:rsidR="00BE225D" w:rsidRPr="00615BF5" w:rsidRDefault="00BE225D" w:rsidP="00F952A6">
            <w:pPr>
              <w:rPr>
                <w:sz w:val="18"/>
                <w:szCs w:val="18"/>
              </w:rPr>
            </w:pPr>
            <w:r w:rsidRPr="00615BF5">
              <w:rPr>
                <w:sz w:val="18"/>
                <w:szCs w:val="18"/>
              </w:rPr>
              <w:t>En fonction de la valeur des produits agricole</w:t>
            </w:r>
            <w:r>
              <w:rPr>
                <w:sz w:val="18"/>
                <w:szCs w:val="18"/>
              </w:rPr>
              <w:t>s</w:t>
            </w:r>
            <w:r w:rsidRPr="00615BF5">
              <w:rPr>
                <w:sz w:val="18"/>
                <w:szCs w:val="18"/>
              </w:rPr>
              <w:t xml:space="preserve"> </w:t>
            </w:r>
          </w:p>
          <w:p w14:paraId="6A0598FE" w14:textId="77777777" w:rsidR="00BE225D" w:rsidRPr="00615BF5" w:rsidRDefault="00BE225D" w:rsidP="00F952A6">
            <w:pPr>
              <w:rPr>
                <w:sz w:val="18"/>
                <w:szCs w:val="18"/>
              </w:rPr>
            </w:pPr>
          </w:p>
          <w:p w14:paraId="73CB33F1" w14:textId="77777777" w:rsidR="00BE225D" w:rsidRPr="00615BF5" w:rsidRDefault="00BE225D" w:rsidP="00F952A6">
            <w:pPr>
              <w:rPr>
                <w:sz w:val="18"/>
                <w:szCs w:val="18"/>
              </w:rPr>
            </w:pPr>
          </w:p>
          <w:p w14:paraId="5594A56D" w14:textId="77777777" w:rsidR="00BE225D" w:rsidRPr="00615BF5" w:rsidRDefault="00BE225D" w:rsidP="00F952A6">
            <w:pPr>
              <w:rPr>
                <w:sz w:val="18"/>
                <w:szCs w:val="18"/>
              </w:rPr>
            </w:pPr>
            <w:r>
              <w:rPr>
                <w:sz w:val="18"/>
                <w:szCs w:val="18"/>
              </w:rPr>
              <w:t>Le gouvernement fédéral s’engage à payer les intérêts sur les premiers 100 000$</w:t>
            </w:r>
          </w:p>
          <w:p w14:paraId="429B309F" w14:textId="77777777" w:rsidR="00BE225D" w:rsidRPr="00615BF5" w:rsidRDefault="00BE225D" w:rsidP="00F952A6">
            <w:pPr>
              <w:rPr>
                <w:sz w:val="18"/>
                <w:szCs w:val="18"/>
              </w:rPr>
            </w:pPr>
          </w:p>
          <w:p w14:paraId="56A51E6D" w14:textId="77777777" w:rsidR="00BE225D" w:rsidRPr="00615BF5" w:rsidRDefault="00BE225D" w:rsidP="00F952A6">
            <w:pPr>
              <w:rPr>
                <w:sz w:val="18"/>
                <w:szCs w:val="18"/>
              </w:rPr>
            </w:pPr>
          </w:p>
          <w:p w14:paraId="178D0D33" w14:textId="77777777" w:rsidR="00BE225D" w:rsidRPr="00615BF5" w:rsidRDefault="00BE225D" w:rsidP="00F952A6">
            <w:pPr>
              <w:rPr>
                <w:sz w:val="18"/>
                <w:szCs w:val="18"/>
              </w:rPr>
            </w:pPr>
          </w:p>
          <w:p w14:paraId="19400996" w14:textId="77777777" w:rsidR="00BE225D" w:rsidRPr="00615BF5" w:rsidRDefault="00BE225D" w:rsidP="00F952A6">
            <w:pPr>
              <w:rPr>
                <w:sz w:val="18"/>
                <w:szCs w:val="18"/>
              </w:rPr>
            </w:pPr>
            <w:r w:rsidRPr="00615BF5">
              <w:rPr>
                <w:sz w:val="18"/>
                <w:szCs w:val="18"/>
              </w:rPr>
              <w:t xml:space="preserve"> </w:t>
            </w:r>
          </w:p>
        </w:tc>
      </w:tr>
    </w:tbl>
    <w:p w14:paraId="0533B07D" w14:textId="73F804CD" w:rsidR="00BE225D" w:rsidRDefault="00BE225D" w:rsidP="00BE225D">
      <w:r>
        <w:t xml:space="preserve">Mise à jour </w:t>
      </w:r>
      <w:r w:rsidR="008E7706">
        <w:t>27 mars 2023</w:t>
      </w:r>
    </w:p>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14:paraId="2ECACBB7" w14:textId="77777777" w:rsidTr="00F952A6">
        <w:trPr>
          <w:trHeight w:val="2482"/>
        </w:trPr>
        <w:tc>
          <w:tcPr>
            <w:tcW w:w="11680" w:type="dxa"/>
            <w:gridSpan w:val="2"/>
            <w:noWrap/>
            <w:hideMark/>
          </w:tcPr>
          <w:p w14:paraId="2B06548C" w14:textId="4AB22D14" w:rsidR="00BE225D" w:rsidRDefault="00BE225D" w:rsidP="00F952A6">
            <w:pPr>
              <w:pStyle w:val="Titre1"/>
            </w:pPr>
            <w:bookmarkStart w:id="15" w:name="_Toc18486953"/>
            <w:bookmarkStart w:id="16" w:name="_Toc130808635"/>
            <w:r>
              <w:lastRenderedPageBreak/>
              <w:t>8-</w:t>
            </w:r>
            <w:r w:rsidR="007249BC">
              <w:t xml:space="preserve">AAC </w:t>
            </w:r>
            <w:r>
              <w:t>Programme industriel du CRDAA</w:t>
            </w:r>
            <w:bookmarkEnd w:id="15"/>
            <w:bookmarkEnd w:id="16"/>
          </w:p>
          <w:p w14:paraId="2CE64DFC" w14:textId="77777777" w:rsidR="00BE225D" w:rsidRPr="00BA3DA5" w:rsidRDefault="00BE225D" w:rsidP="00F952A6"/>
          <w:p w14:paraId="7184CDED" w14:textId="1D72CAB1" w:rsidR="00F838B1" w:rsidRDefault="00000000" w:rsidP="00F952A6">
            <w:pPr>
              <w:rPr>
                <w:sz w:val="18"/>
                <w:szCs w:val="18"/>
              </w:rPr>
            </w:pPr>
            <w:hyperlink r:id="rId29" w:history="1">
              <w:r w:rsidR="00F838B1" w:rsidRPr="00656937">
                <w:rPr>
                  <w:rStyle w:val="Lienhypertexte"/>
                  <w:sz w:val="18"/>
                  <w:szCs w:val="18"/>
                </w:rPr>
                <w:t>https://agriculture.canada.ca/fr/programmes-services-agricoles/programme-industriel-du-centre-recherche-developpement-dagriculture-agroalimentaire-canada-saint</w:t>
              </w:r>
            </w:hyperlink>
          </w:p>
          <w:p w14:paraId="3964320D" w14:textId="623DA236" w:rsidR="00BE225D" w:rsidRDefault="00BE225D" w:rsidP="00F952A6">
            <w:pPr>
              <w:rPr>
                <w:b/>
                <w:sz w:val="28"/>
                <w:szCs w:val="28"/>
              </w:rPr>
            </w:pPr>
            <w:r>
              <w:rPr>
                <w:b/>
                <w:sz w:val="28"/>
                <w:szCs w:val="28"/>
              </w:rPr>
              <w:t xml:space="preserve">Source : </w:t>
            </w:r>
            <w:r w:rsidR="0055779B">
              <w:rPr>
                <w:b/>
                <w:sz w:val="28"/>
                <w:szCs w:val="28"/>
              </w:rPr>
              <w:t>AAC Type</w:t>
            </w:r>
            <w:r>
              <w:rPr>
                <w:b/>
                <w:sz w:val="28"/>
                <w:szCs w:val="28"/>
              </w:rPr>
              <w:t xml:space="preserve"> d’aide :   Installations disponibles pour les entreprises agro</w:t>
            </w:r>
          </w:p>
          <w:p w14:paraId="21184EEA" w14:textId="77777777" w:rsidR="00C54EED" w:rsidRPr="00C54EED" w:rsidRDefault="00BE225D" w:rsidP="00F952A6">
            <w:pPr>
              <w:rPr>
                <w:b/>
                <w:sz w:val="24"/>
                <w:szCs w:val="24"/>
              </w:rPr>
            </w:pPr>
            <w:r w:rsidRPr="00C54EED">
              <w:rPr>
                <w:b/>
                <w:sz w:val="24"/>
                <w:szCs w:val="24"/>
              </w:rPr>
              <w:t xml:space="preserve"> </w:t>
            </w:r>
            <w:r w:rsidR="00C54EED" w:rsidRPr="00C54EED">
              <w:rPr>
                <w:b/>
                <w:sz w:val="24"/>
                <w:szCs w:val="24"/>
              </w:rPr>
              <w:t xml:space="preserve">En raison de la situation engendrée par la COVID-19, le centre a temporairement arrêté </w:t>
            </w:r>
          </w:p>
          <w:p w14:paraId="004A4CED" w14:textId="77777777" w:rsidR="00C54EED" w:rsidRDefault="00C54EED" w:rsidP="00F952A6">
            <w:pPr>
              <w:rPr>
                <w:b/>
                <w:sz w:val="24"/>
                <w:szCs w:val="24"/>
              </w:rPr>
            </w:pPr>
            <w:r w:rsidRPr="00C54EED">
              <w:rPr>
                <w:b/>
                <w:sz w:val="24"/>
                <w:szCs w:val="24"/>
              </w:rPr>
              <w:t xml:space="preserve">ses activités et a fermé l’usine pilote en mars 2020. </w:t>
            </w:r>
            <w:r>
              <w:rPr>
                <w:b/>
                <w:sz w:val="24"/>
                <w:szCs w:val="24"/>
              </w:rPr>
              <w:t>Les clients de l’usine pilote seront informés</w:t>
            </w:r>
          </w:p>
          <w:p w14:paraId="53E1021A" w14:textId="6408979B" w:rsidR="00BE225D" w:rsidRPr="00C54EED" w:rsidRDefault="00C54EED" w:rsidP="00F952A6">
            <w:pPr>
              <w:rPr>
                <w:b/>
                <w:sz w:val="24"/>
                <w:szCs w:val="24"/>
              </w:rPr>
            </w:pPr>
            <w:r>
              <w:rPr>
                <w:b/>
                <w:sz w:val="24"/>
                <w:szCs w:val="24"/>
              </w:rPr>
              <w:t xml:space="preserve"> lorsque le centre sera en mesure de les recevoir dans les installations en toute sécurité.</w:t>
            </w:r>
          </w:p>
          <w:p w14:paraId="7A1A7011" w14:textId="77777777" w:rsidR="00BE225D" w:rsidRDefault="00BE225D" w:rsidP="00F952A6">
            <w:pPr>
              <w:rPr>
                <w:b/>
                <w:sz w:val="28"/>
                <w:szCs w:val="28"/>
              </w:rPr>
            </w:pPr>
            <w:r>
              <w:rPr>
                <w:b/>
                <w:sz w:val="28"/>
                <w:szCs w:val="28"/>
              </w:rPr>
              <w:t xml:space="preserve"> </w:t>
            </w:r>
          </w:p>
          <w:p w14:paraId="634A2719" w14:textId="77777777" w:rsidR="00BE225D" w:rsidRDefault="00BE225D" w:rsidP="00F952A6"/>
        </w:tc>
      </w:tr>
      <w:tr w:rsidR="00BE225D" w14:paraId="0BB8044D" w14:textId="77777777" w:rsidTr="00F952A6">
        <w:trPr>
          <w:trHeight w:val="91"/>
        </w:trPr>
        <w:tc>
          <w:tcPr>
            <w:tcW w:w="11507" w:type="dxa"/>
            <w:noWrap/>
            <w:hideMark/>
          </w:tcPr>
          <w:p w14:paraId="34F5F8F5" w14:textId="77777777" w:rsidR="00BE225D" w:rsidRDefault="00BE225D" w:rsidP="00F952A6"/>
        </w:tc>
        <w:tc>
          <w:tcPr>
            <w:tcW w:w="173" w:type="dxa"/>
            <w:noWrap/>
            <w:vAlign w:val="bottom"/>
            <w:hideMark/>
          </w:tcPr>
          <w:p w14:paraId="5B5CA1CC" w14:textId="77777777" w:rsidR="00BE225D" w:rsidRDefault="00BE225D" w:rsidP="00F952A6">
            <w:pPr>
              <w:spacing w:after="0"/>
              <w:rPr>
                <w:lang w:eastAsia="fr-CA"/>
              </w:rPr>
            </w:pPr>
          </w:p>
        </w:tc>
      </w:tr>
    </w:tbl>
    <w:tbl>
      <w:tblPr>
        <w:tblStyle w:val="Grilledutableau"/>
        <w:tblW w:w="9600" w:type="dxa"/>
        <w:tblLayout w:type="fixed"/>
        <w:tblLook w:val="04A0" w:firstRow="1" w:lastRow="0" w:firstColumn="1" w:lastColumn="0" w:noHBand="0" w:noVBand="1"/>
      </w:tblPr>
      <w:tblGrid>
        <w:gridCol w:w="6625"/>
        <w:gridCol w:w="1842"/>
        <w:gridCol w:w="1133"/>
      </w:tblGrid>
      <w:tr w:rsidR="00BE225D" w14:paraId="048A79F8" w14:textId="77777777" w:rsidTr="00F952A6">
        <w:tc>
          <w:tcPr>
            <w:tcW w:w="6629" w:type="dxa"/>
            <w:tcBorders>
              <w:top w:val="single" w:sz="4" w:space="0" w:color="auto"/>
              <w:left w:val="single" w:sz="4" w:space="0" w:color="auto"/>
              <w:bottom w:val="single" w:sz="4" w:space="0" w:color="auto"/>
              <w:right w:val="single" w:sz="4" w:space="0" w:color="auto"/>
            </w:tcBorders>
            <w:hideMark/>
          </w:tcPr>
          <w:tbl>
            <w:tblPr>
              <w:tblW w:w="8355" w:type="dxa"/>
              <w:tblLayout w:type="fixed"/>
              <w:tblCellMar>
                <w:left w:w="70" w:type="dxa"/>
                <w:right w:w="70" w:type="dxa"/>
              </w:tblCellMar>
              <w:tblLook w:val="04A0" w:firstRow="1" w:lastRow="0" w:firstColumn="1" w:lastColumn="0" w:noHBand="0" w:noVBand="1"/>
            </w:tblPr>
            <w:tblGrid>
              <w:gridCol w:w="8355"/>
            </w:tblGrid>
            <w:tr w:rsidR="00BE225D" w14:paraId="445ED25E" w14:textId="77777777" w:rsidTr="00F952A6">
              <w:trPr>
                <w:trHeight w:val="412"/>
              </w:trPr>
              <w:tc>
                <w:tcPr>
                  <w:tcW w:w="8360" w:type="dxa"/>
                  <w:noWrap/>
                  <w:vAlign w:val="bottom"/>
                </w:tcPr>
                <w:p w14:paraId="2D89B4BF"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 xml:space="preserve">Le programme industriel du Centre de recherche et de </w:t>
                  </w:r>
                </w:p>
                <w:p w14:paraId="16E7D4C3"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 xml:space="preserve">développement d'Agriculture et Agroalimentaire Canada (AAC) </w:t>
                  </w:r>
                </w:p>
                <w:p w14:paraId="56D9FA5B"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 xml:space="preserve">répond aux besoins des entreprises agroalimentaires en matière </w:t>
                  </w:r>
                </w:p>
                <w:p w14:paraId="036653C6"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 xml:space="preserve">d'essais et de transformation des aliments à petite échelle et </w:t>
                  </w:r>
                </w:p>
                <w:p w14:paraId="07A876D3"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 xml:space="preserve">stimule l'innovation dans le domaine de la recherche sur les </w:t>
                  </w:r>
                </w:p>
                <w:p w14:paraId="64E3305A"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aliments.</w:t>
                  </w:r>
                </w:p>
                <w:p w14:paraId="7AC2D345" w14:textId="77777777" w:rsidR="00BE225D" w:rsidRDefault="00BE225D" w:rsidP="00F952A6">
                  <w:pPr>
                    <w:spacing w:after="0" w:line="240" w:lineRule="auto"/>
                    <w:rPr>
                      <w:rFonts w:ascii="Helvetica" w:hAnsi="Helvetica" w:cs="Helvetica"/>
                      <w:color w:val="333333"/>
                      <w:shd w:val="clear" w:color="auto" w:fill="FFFFFF"/>
                    </w:rPr>
                  </w:pPr>
                </w:p>
                <w:p w14:paraId="1F2FF175"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 xml:space="preserve">Les installations du Centre, situé à Saint-Hyacinthe, Québec, </w:t>
                  </w:r>
                </w:p>
                <w:p w14:paraId="0D4EE4DB"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 xml:space="preserve">offrent aux clients un accès direct à des équipements de pointe </w:t>
                  </w:r>
                </w:p>
                <w:p w14:paraId="26AE66C0"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et un environnement de recherche et développement polyvalent.</w:t>
                  </w:r>
                </w:p>
                <w:p w14:paraId="0BA88847" w14:textId="77777777" w:rsidR="00BE225D" w:rsidRDefault="00BE225D" w:rsidP="00F952A6">
                  <w:pPr>
                    <w:spacing w:after="0" w:line="240" w:lineRule="auto"/>
                    <w:rPr>
                      <w:rFonts w:ascii="Helvetica" w:hAnsi="Helvetica" w:cs="Helvetica"/>
                      <w:color w:val="333333"/>
                      <w:shd w:val="clear" w:color="auto" w:fill="FFFFFF"/>
                    </w:rPr>
                  </w:pPr>
                </w:p>
                <w:p w14:paraId="5B80CBEE" w14:textId="77777777" w:rsidR="00BE225D" w:rsidRDefault="00BE225D" w:rsidP="00F952A6">
                  <w:pPr>
                    <w:spacing w:after="0" w:line="240" w:lineRule="auto"/>
                    <w:rPr>
                      <w:rFonts w:ascii="Helvetica" w:hAnsi="Helvetica" w:cs="Helvetica"/>
                      <w:color w:val="333333"/>
                      <w:shd w:val="clear" w:color="auto" w:fill="FFFFFF"/>
                    </w:rPr>
                  </w:pPr>
                  <w:r>
                    <w:rPr>
                      <w:rFonts w:ascii="Helvetica" w:hAnsi="Helvetica" w:cs="Helvetica"/>
                      <w:color w:val="333333"/>
                      <w:shd w:val="clear" w:color="auto" w:fill="FFFFFF"/>
                    </w:rPr>
                    <w:t>Différents tarifs s’appliquent.</w:t>
                  </w:r>
                </w:p>
                <w:p w14:paraId="771C55E1" w14:textId="77777777" w:rsidR="00BE225D" w:rsidRDefault="00BE225D" w:rsidP="00F952A6">
                  <w:pPr>
                    <w:spacing w:after="0" w:line="240" w:lineRule="auto"/>
                    <w:rPr>
                      <w:rFonts w:ascii="Helvetica" w:hAnsi="Helvetica" w:cs="Helvetica"/>
                      <w:color w:val="333333"/>
                      <w:shd w:val="clear" w:color="auto" w:fill="FFFFFF"/>
                    </w:rPr>
                  </w:pPr>
                </w:p>
                <w:p w14:paraId="15179293" w14:textId="77777777" w:rsidR="00BE225D" w:rsidRDefault="00BE225D" w:rsidP="00F952A6">
                  <w:pPr>
                    <w:spacing w:after="0" w:line="240" w:lineRule="auto"/>
                    <w:rPr>
                      <w:rFonts w:ascii="Calibri" w:eastAsia="Times New Roman" w:hAnsi="Calibri" w:cs="Times New Roman"/>
                      <w:color w:val="000000"/>
                      <w:lang w:eastAsia="fr-CA"/>
                    </w:rPr>
                  </w:pPr>
                  <w:r>
                    <w:rPr>
                      <w:rFonts w:ascii="Helvetica" w:hAnsi="Helvetica" w:cs="Helvetica"/>
                      <w:color w:val="333333"/>
                      <w:shd w:val="clear" w:color="auto" w:fill="FFFFFF"/>
                    </w:rPr>
                    <w:t>Pour plus d’informations, voir le site WEB en cliquant sur le lien ci-haut.</w:t>
                  </w:r>
                </w:p>
              </w:tc>
            </w:tr>
            <w:tr w:rsidR="00BE225D" w14:paraId="4DF8B2DA" w14:textId="77777777" w:rsidTr="00F952A6">
              <w:trPr>
                <w:trHeight w:val="300"/>
              </w:trPr>
              <w:tc>
                <w:tcPr>
                  <w:tcW w:w="8360" w:type="dxa"/>
                  <w:noWrap/>
                  <w:vAlign w:val="bottom"/>
                  <w:hideMark/>
                </w:tcPr>
                <w:p w14:paraId="04B92623"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tc>
            </w:tr>
          </w:tbl>
          <w:p w14:paraId="58F2407E" w14:textId="77777777" w:rsidR="00BE225D" w:rsidRDefault="00BE225D" w:rsidP="00F952A6">
            <w:pPr>
              <w:rPr>
                <w:b/>
              </w:rPr>
            </w:pPr>
          </w:p>
        </w:tc>
        <w:tc>
          <w:tcPr>
            <w:tcW w:w="1843" w:type="dxa"/>
            <w:tcBorders>
              <w:top w:val="single" w:sz="4" w:space="0" w:color="auto"/>
              <w:left w:val="single" w:sz="4" w:space="0" w:color="auto"/>
              <w:bottom w:val="single" w:sz="4" w:space="0" w:color="auto"/>
              <w:right w:val="single" w:sz="4" w:space="0" w:color="auto"/>
            </w:tcBorders>
          </w:tcPr>
          <w:p w14:paraId="60A0FFCF" w14:textId="77777777" w:rsidR="00BE225D" w:rsidRDefault="00BE225D" w:rsidP="00F952A6">
            <w:pPr>
              <w:rPr>
                <w:b/>
              </w:rPr>
            </w:pPr>
            <w:r>
              <w:rPr>
                <w:b/>
              </w:rPr>
              <w:t>Clientèle admissible</w:t>
            </w:r>
          </w:p>
          <w:p w14:paraId="1B828078" w14:textId="77777777" w:rsidR="00BE225D" w:rsidRDefault="00BE225D" w:rsidP="00F952A6"/>
          <w:p w14:paraId="78872E04" w14:textId="77777777" w:rsidR="00BE225D" w:rsidRDefault="00BE225D" w:rsidP="00F952A6">
            <w:r>
              <w:t>Entreprises agroalimentaires</w:t>
            </w:r>
          </w:p>
          <w:p w14:paraId="74FD5905" w14:textId="77777777" w:rsidR="00BE225D" w:rsidRDefault="00BE225D" w:rsidP="00F952A6">
            <w:r>
              <w:t xml:space="preserve">  </w:t>
            </w:r>
          </w:p>
          <w:p w14:paraId="364D018A" w14:textId="77777777" w:rsidR="00BE225D" w:rsidRDefault="00BE225D" w:rsidP="00F952A6"/>
          <w:p w14:paraId="4340D430" w14:textId="77777777" w:rsidR="00BE225D" w:rsidRDefault="00BE225D" w:rsidP="00F952A6"/>
          <w:p w14:paraId="29191319" w14:textId="77777777" w:rsidR="00BE225D" w:rsidRDefault="00BE225D" w:rsidP="00F952A6"/>
        </w:tc>
        <w:tc>
          <w:tcPr>
            <w:tcW w:w="1134" w:type="dxa"/>
            <w:tcBorders>
              <w:top w:val="single" w:sz="4" w:space="0" w:color="auto"/>
              <w:left w:val="single" w:sz="4" w:space="0" w:color="auto"/>
              <w:bottom w:val="single" w:sz="4" w:space="0" w:color="auto"/>
              <w:right w:val="single" w:sz="4" w:space="0" w:color="auto"/>
            </w:tcBorders>
          </w:tcPr>
          <w:p w14:paraId="41FE81DF" w14:textId="77777777" w:rsidR="00BE225D" w:rsidRDefault="00BE225D" w:rsidP="00F952A6">
            <w:r>
              <w:t xml:space="preserve"> Aide financière</w:t>
            </w:r>
          </w:p>
          <w:p w14:paraId="5BC90F0B" w14:textId="77777777" w:rsidR="00BE225D" w:rsidRDefault="00BE225D" w:rsidP="00F952A6">
            <w:r>
              <w:t xml:space="preserve"> Max</w:t>
            </w:r>
          </w:p>
          <w:p w14:paraId="4B52FA54" w14:textId="77777777" w:rsidR="00BE225D" w:rsidRDefault="00BE225D" w:rsidP="00F952A6"/>
          <w:p w14:paraId="495A407B" w14:textId="5DDEEA76" w:rsidR="00BE225D" w:rsidRDefault="005F25A9" w:rsidP="00F952A6">
            <w:r>
              <w:t>na</w:t>
            </w:r>
            <w:r w:rsidR="00BE225D">
              <w:t>.</w:t>
            </w:r>
          </w:p>
          <w:p w14:paraId="266891F7" w14:textId="77777777" w:rsidR="00BE225D" w:rsidRDefault="00BE225D" w:rsidP="00F952A6"/>
          <w:p w14:paraId="14B47E0F" w14:textId="77777777" w:rsidR="00BE225D" w:rsidRDefault="00BE225D" w:rsidP="00F952A6"/>
          <w:p w14:paraId="6B54CA4E" w14:textId="77777777" w:rsidR="00BE225D" w:rsidRDefault="00BE225D" w:rsidP="00F952A6"/>
          <w:p w14:paraId="2EE20FC4" w14:textId="77777777" w:rsidR="00BE225D" w:rsidRDefault="00BE225D" w:rsidP="00F952A6"/>
          <w:p w14:paraId="3183AEBE" w14:textId="77777777" w:rsidR="00BE225D" w:rsidRDefault="00BE225D" w:rsidP="00F952A6"/>
          <w:p w14:paraId="23D36F04" w14:textId="77777777" w:rsidR="00BE225D" w:rsidRDefault="00BE225D" w:rsidP="00F952A6"/>
          <w:p w14:paraId="0156A494" w14:textId="77777777" w:rsidR="00BE225D" w:rsidRDefault="00BE225D" w:rsidP="00F952A6"/>
          <w:p w14:paraId="73F4771D" w14:textId="77777777" w:rsidR="00BE225D" w:rsidRDefault="00BE225D" w:rsidP="00F952A6">
            <w:pPr>
              <w:rPr>
                <w:sz w:val="20"/>
                <w:szCs w:val="20"/>
              </w:rPr>
            </w:pPr>
            <w:r>
              <w:t xml:space="preserve"> </w:t>
            </w:r>
          </w:p>
        </w:tc>
      </w:tr>
    </w:tbl>
    <w:p w14:paraId="4F75C36F" w14:textId="60FDD723" w:rsidR="00BE225D" w:rsidRDefault="00BE225D" w:rsidP="00BE225D">
      <w:r>
        <w:t xml:space="preserve">Mise à jour </w:t>
      </w:r>
      <w:r w:rsidR="008E7706">
        <w:t>27 mars 2023</w:t>
      </w:r>
    </w:p>
    <w:p w14:paraId="73D756D5" w14:textId="77777777" w:rsidR="00BE225D" w:rsidRDefault="00BE225D" w:rsidP="00BE225D"/>
    <w:p w14:paraId="272B1D98" w14:textId="77777777" w:rsidR="00BE225D" w:rsidRDefault="00BE225D" w:rsidP="00BE225D"/>
    <w:p w14:paraId="3C1B1F92" w14:textId="77777777" w:rsidR="00BE225D" w:rsidRDefault="00BE225D" w:rsidP="00BE225D"/>
    <w:p w14:paraId="7796E539" w14:textId="77777777" w:rsidR="00BE225D" w:rsidRDefault="00BE225D" w:rsidP="00BE225D"/>
    <w:p w14:paraId="72E4BCF5" w14:textId="77777777" w:rsidR="00BE225D" w:rsidRDefault="00BE225D" w:rsidP="00BE225D"/>
    <w:p w14:paraId="4C31E995" w14:textId="77777777" w:rsidR="00BE225D" w:rsidRDefault="00BE225D" w:rsidP="00BE225D"/>
    <w:p w14:paraId="31DAC63B" w14:textId="77777777" w:rsidR="00BE225D" w:rsidRDefault="00BE225D" w:rsidP="00BE225D"/>
    <w:p w14:paraId="30F39BC1" w14:textId="77777777" w:rsidR="00BE225D" w:rsidRDefault="00BE225D" w:rsidP="00BE225D"/>
    <w:p w14:paraId="0CAAF82F" w14:textId="77777777" w:rsidR="00BE225D" w:rsidRDefault="00BE225D" w:rsidP="00BE225D"/>
    <w:p w14:paraId="15FFD7FA" w14:textId="77777777" w:rsidR="00BE225D" w:rsidRDefault="00BE225D" w:rsidP="00BE225D"/>
    <w:tbl>
      <w:tblPr>
        <w:tblW w:w="11804" w:type="dxa"/>
        <w:tblInd w:w="-72" w:type="dxa"/>
        <w:tblCellMar>
          <w:left w:w="70" w:type="dxa"/>
          <w:right w:w="70" w:type="dxa"/>
        </w:tblCellMar>
        <w:tblLook w:val="04A0" w:firstRow="1" w:lastRow="0" w:firstColumn="1" w:lastColumn="0" w:noHBand="0" w:noVBand="1"/>
      </w:tblPr>
      <w:tblGrid>
        <w:gridCol w:w="11631"/>
        <w:gridCol w:w="173"/>
      </w:tblGrid>
      <w:tr w:rsidR="00BE225D" w:rsidRPr="00192BF0" w14:paraId="127DA849" w14:textId="77777777" w:rsidTr="0080649D">
        <w:trPr>
          <w:trHeight w:val="1843"/>
        </w:trPr>
        <w:tc>
          <w:tcPr>
            <w:tcW w:w="11804" w:type="dxa"/>
            <w:gridSpan w:val="2"/>
            <w:tcBorders>
              <w:top w:val="nil"/>
              <w:left w:val="nil"/>
              <w:bottom w:val="nil"/>
              <w:right w:val="nil"/>
            </w:tcBorders>
            <w:shd w:val="clear" w:color="auto" w:fill="auto"/>
            <w:noWrap/>
            <w:hideMark/>
          </w:tcPr>
          <w:p w14:paraId="130D4E71" w14:textId="0F5547D5" w:rsidR="00BE225D" w:rsidRDefault="00BE225D" w:rsidP="00F952A6">
            <w:pPr>
              <w:pStyle w:val="Titre1"/>
            </w:pPr>
            <w:bookmarkStart w:id="17" w:name="_Toc18486954"/>
            <w:bookmarkStart w:id="18" w:name="_Toc130808636"/>
            <w:r>
              <w:lastRenderedPageBreak/>
              <w:t xml:space="preserve">9- </w:t>
            </w:r>
            <w:r w:rsidR="007249BC">
              <w:t xml:space="preserve">AAC </w:t>
            </w:r>
            <w:r w:rsidRPr="00C25B12">
              <w:t>Programme d’emploi et de compétences des jeunes</w:t>
            </w:r>
            <w:bookmarkEnd w:id="17"/>
            <w:bookmarkEnd w:id="18"/>
          </w:p>
          <w:p w14:paraId="55B166A2" w14:textId="77777777" w:rsidR="0080649D" w:rsidRPr="0080649D" w:rsidRDefault="0080649D" w:rsidP="0080649D"/>
          <w:p w14:paraId="52A8EE12" w14:textId="61048BC6" w:rsidR="0080649D" w:rsidRDefault="00000000" w:rsidP="00F952A6">
            <w:hyperlink r:id="rId30" w:history="1">
              <w:r w:rsidR="0080649D" w:rsidRPr="00BF61F3">
                <w:rPr>
                  <w:rStyle w:val="Lienhypertexte"/>
                </w:rPr>
                <w:t>https://agriculture.canada.ca/fr/programmes/emploi-competences-jeunes</w:t>
              </w:r>
            </w:hyperlink>
          </w:p>
          <w:p w14:paraId="779B4D26" w14:textId="77777777" w:rsidR="0080649D" w:rsidRDefault="0080649D" w:rsidP="00F952A6">
            <w:r>
              <w:t>Les demandeurs peuvent présenter leur demande entre le 27 février 2023 et le 31 mars 2023. Le programme se termine</w:t>
            </w:r>
          </w:p>
          <w:p w14:paraId="067307FF" w14:textId="06D36A22" w:rsidR="0080649D" w:rsidRDefault="0080649D" w:rsidP="00F952A6">
            <w:r>
              <w:t xml:space="preserve"> le 31 mars 2024</w:t>
            </w:r>
          </w:p>
          <w:p w14:paraId="562227C6" w14:textId="77777777" w:rsidR="0080649D" w:rsidRDefault="0080649D" w:rsidP="00F952A6"/>
          <w:p w14:paraId="70E168C8" w14:textId="0B9EAAA1" w:rsidR="00BE225D" w:rsidRPr="0080649D" w:rsidRDefault="00BE225D" w:rsidP="00F952A6">
            <w:pPr>
              <w:rPr>
                <w:b/>
                <w:sz w:val="28"/>
                <w:szCs w:val="28"/>
              </w:rPr>
            </w:pPr>
            <w:r>
              <w:rPr>
                <w:b/>
                <w:sz w:val="28"/>
                <w:szCs w:val="28"/>
              </w:rPr>
              <w:t xml:space="preserve">Source :  AAC </w:t>
            </w:r>
            <w:r>
              <w:rPr>
                <w:b/>
                <w:sz w:val="28"/>
                <w:szCs w:val="28"/>
              </w:rPr>
              <w:tab/>
              <w:t xml:space="preserve">       Type d’aide :  Aide financière</w:t>
            </w:r>
            <w:hyperlink r:id="rId31" w:history="1"/>
          </w:p>
        </w:tc>
      </w:tr>
      <w:tr w:rsidR="00BE225D" w:rsidRPr="0027318C" w14:paraId="6B21876E" w14:textId="77777777" w:rsidTr="00F952A6">
        <w:trPr>
          <w:trHeight w:val="91"/>
        </w:trPr>
        <w:tc>
          <w:tcPr>
            <w:tcW w:w="11631" w:type="dxa"/>
            <w:tcBorders>
              <w:top w:val="nil"/>
              <w:left w:val="nil"/>
              <w:bottom w:val="nil"/>
              <w:right w:val="nil"/>
            </w:tcBorders>
            <w:shd w:val="clear" w:color="auto" w:fill="auto"/>
            <w:noWrap/>
            <w:hideMark/>
          </w:tcPr>
          <w:p w14:paraId="79ADB416"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17E29958"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469" w:type="dxa"/>
        <w:tblInd w:w="137" w:type="dxa"/>
        <w:tblLayout w:type="fixed"/>
        <w:tblLook w:val="04A0" w:firstRow="1" w:lastRow="0" w:firstColumn="1" w:lastColumn="0" w:noHBand="0" w:noVBand="1"/>
      </w:tblPr>
      <w:tblGrid>
        <w:gridCol w:w="6492"/>
        <w:gridCol w:w="1843"/>
        <w:gridCol w:w="1134"/>
      </w:tblGrid>
      <w:tr w:rsidR="00BE225D" w14:paraId="55B762D2" w14:textId="77777777" w:rsidTr="005A23FB">
        <w:tc>
          <w:tcPr>
            <w:tcW w:w="6492" w:type="dxa"/>
          </w:tcPr>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03A1C0E6" w14:textId="77777777" w:rsidTr="00F952A6">
              <w:trPr>
                <w:trHeight w:val="412"/>
              </w:trPr>
              <w:tc>
                <w:tcPr>
                  <w:tcW w:w="8360" w:type="dxa"/>
                  <w:tcBorders>
                    <w:top w:val="nil"/>
                    <w:left w:val="nil"/>
                    <w:bottom w:val="nil"/>
                    <w:right w:val="nil"/>
                  </w:tcBorders>
                  <w:shd w:val="clear" w:color="auto" w:fill="auto"/>
                  <w:noWrap/>
                  <w:vAlign w:val="bottom"/>
                  <w:hideMark/>
                </w:tcPr>
                <w:p w14:paraId="2F8099FF" w14:textId="77777777" w:rsidR="008209B9" w:rsidRDefault="006C5821"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 programme offre une subvention aux employeurs qui embauchent des </w:t>
                  </w:r>
                </w:p>
                <w:p w14:paraId="4CB50B11" w14:textId="58767BA4" w:rsidR="008209B9" w:rsidRDefault="006C5821"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jeunes pour des em</w:t>
                  </w:r>
                  <w:r w:rsidR="008209B9">
                    <w:rPr>
                      <w:rFonts w:ascii="Calibri" w:eastAsia="Times New Roman" w:hAnsi="Calibri" w:cs="Times New Roman"/>
                      <w:color w:val="000000"/>
                      <w:lang w:eastAsia="fr-CA"/>
                    </w:rPr>
                    <w:t xml:space="preserve">plois agricoles. Le programme prévoit une aide à la </w:t>
                  </w:r>
                </w:p>
                <w:p w14:paraId="6E4F0719" w14:textId="77777777" w:rsidR="006C5821" w:rsidRDefault="008209B9"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hauteur de 50% du salaire, jusqu’à concurrence de 14 000$</w:t>
                  </w:r>
                </w:p>
                <w:p w14:paraId="1FCD489C" w14:textId="77777777" w:rsidR="008209B9" w:rsidRDefault="008209B9"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les employeurs suivants dont les projets sont acceptés, peuvent recevoir </w:t>
                  </w:r>
                </w:p>
                <w:p w14:paraId="4CE4283E" w14:textId="77777777" w:rsidR="008209B9" w:rsidRDefault="008209B9"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jusqu’à 80% du total des coûts admissibles, jusqu’à concurrence de 14 000$</w:t>
                  </w:r>
                </w:p>
                <w:p w14:paraId="5EF7BA17" w14:textId="77777777" w:rsidR="008209B9" w:rsidRDefault="008209B9" w:rsidP="00E05D6D">
                  <w:pPr>
                    <w:pStyle w:val="Paragraphedeliste"/>
                    <w:numPr>
                      <w:ilvl w:val="0"/>
                      <w:numId w:val="6"/>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personnes et organisations autochtones;</w:t>
                  </w:r>
                </w:p>
                <w:p w14:paraId="3A77A16B" w14:textId="77777777" w:rsidR="0080649D" w:rsidRDefault="008209B9" w:rsidP="00E05D6D">
                  <w:pPr>
                    <w:pStyle w:val="Paragraphedeliste"/>
                    <w:numPr>
                      <w:ilvl w:val="0"/>
                      <w:numId w:val="6"/>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employeurs qui embauchent un jeun</w:t>
                  </w:r>
                  <w:r w:rsidR="00075092">
                    <w:rPr>
                      <w:rFonts w:ascii="Calibri" w:eastAsia="Times New Roman" w:hAnsi="Calibri" w:cs="Times New Roman"/>
                      <w:color w:val="000000"/>
                      <w:lang w:eastAsia="fr-CA"/>
                    </w:rPr>
                    <w:t>e</w:t>
                  </w:r>
                  <w:r>
                    <w:rPr>
                      <w:rFonts w:ascii="Calibri" w:eastAsia="Times New Roman" w:hAnsi="Calibri" w:cs="Times New Roman"/>
                      <w:color w:val="000000"/>
                      <w:lang w:eastAsia="fr-CA"/>
                    </w:rPr>
                    <w:t xml:space="preserve"> confronté à des </w:t>
                  </w:r>
                </w:p>
                <w:p w14:paraId="6CAD1710" w14:textId="28F81EFA" w:rsidR="00075092" w:rsidRPr="0080649D" w:rsidRDefault="008209B9" w:rsidP="0080649D">
                  <w:pPr>
                    <w:pStyle w:val="Paragraphedeliste"/>
                    <w:spacing w:after="0" w:line="240" w:lineRule="auto"/>
                    <w:ind w:left="765"/>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obstacles à </w:t>
                  </w:r>
                  <w:r w:rsidRPr="0080649D">
                    <w:rPr>
                      <w:rFonts w:ascii="Calibri" w:eastAsia="Times New Roman" w:hAnsi="Calibri" w:cs="Times New Roman"/>
                      <w:color w:val="000000"/>
                      <w:lang w:eastAsia="fr-CA"/>
                    </w:rPr>
                    <w:t>l’emploi</w:t>
                  </w:r>
                </w:p>
                <w:p w14:paraId="2EDE2798" w14:textId="77777777" w:rsidR="0080649D" w:rsidRDefault="00075092" w:rsidP="0007509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employeurs qui embauchent un jeune confronté à des obstacles à</w:t>
                  </w:r>
                </w:p>
                <w:p w14:paraId="02AA85BE" w14:textId="77777777" w:rsidR="0080649D" w:rsidRDefault="00075092" w:rsidP="0007509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l’emploi</w:t>
                  </w:r>
                  <w:r w:rsidR="0080649D">
                    <w:rPr>
                      <w:rFonts w:ascii="Calibri" w:eastAsia="Times New Roman" w:hAnsi="Calibri" w:cs="Times New Roman"/>
                      <w:color w:val="000000"/>
                      <w:lang w:eastAsia="fr-CA"/>
                    </w:rPr>
                    <w:t xml:space="preserve"> </w:t>
                  </w:r>
                  <w:r>
                    <w:rPr>
                      <w:rFonts w:ascii="Calibri" w:eastAsia="Times New Roman" w:hAnsi="Calibri" w:cs="Times New Roman"/>
                      <w:color w:val="000000"/>
                      <w:lang w:eastAsia="fr-CA"/>
                    </w:rPr>
                    <w:t>peuvent également obtenir jusqu’à 5 000$ supplémentaire pour</w:t>
                  </w:r>
                </w:p>
                <w:p w14:paraId="2E87310F" w14:textId="77777777" w:rsidR="0080649D" w:rsidRDefault="00075092" w:rsidP="0007509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l’obstacle</w:t>
                  </w:r>
                  <w:r w:rsidR="0080649D">
                    <w:rPr>
                      <w:rFonts w:ascii="Calibri" w:eastAsia="Times New Roman" w:hAnsi="Calibri" w:cs="Times New Roman"/>
                      <w:color w:val="000000"/>
                      <w:lang w:eastAsia="fr-CA"/>
                    </w:rPr>
                    <w:t xml:space="preserve"> </w:t>
                  </w:r>
                  <w:r>
                    <w:rPr>
                      <w:rFonts w:ascii="Calibri" w:eastAsia="Times New Roman" w:hAnsi="Calibri" w:cs="Times New Roman"/>
                      <w:color w:val="000000"/>
                      <w:lang w:eastAsia="fr-CA"/>
                    </w:rPr>
                    <w:t xml:space="preserve">à l’emploi auquel est confronté l’employé qu’ils embauchent. </w:t>
                  </w:r>
                </w:p>
                <w:p w14:paraId="52693DB8" w14:textId="1371C9BE" w:rsidR="00075092" w:rsidRDefault="00075092" w:rsidP="0007509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(voir le programme pour la description des obstacles à l’emploi)</w:t>
                  </w:r>
                </w:p>
                <w:p w14:paraId="2B916378" w14:textId="6F4558B6" w:rsidR="00075092" w:rsidRPr="00075092" w:rsidRDefault="00075092" w:rsidP="00075092">
                  <w:pPr>
                    <w:spacing w:after="0" w:line="240" w:lineRule="auto"/>
                    <w:rPr>
                      <w:rFonts w:ascii="Calibri" w:eastAsia="Times New Roman" w:hAnsi="Calibri" w:cs="Times New Roman"/>
                      <w:color w:val="000000"/>
                      <w:lang w:eastAsia="fr-CA"/>
                    </w:rPr>
                  </w:pPr>
                </w:p>
              </w:tc>
            </w:tr>
            <w:tr w:rsidR="00BE225D" w:rsidRPr="002E54D2" w14:paraId="7D496A85" w14:textId="77777777" w:rsidTr="00F952A6">
              <w:trPr>
                <w:trHeight w:val="300"/>
              </w:trPr>
              <w:tc>
                <w:tcPr>
                  <w:tcW w:w="8360" w:type="dxa"/>
                  <w:tcBorders>
                    <w:top w:val="nil"/>
                    <w:left w:val="nil"/>
                    <w:bottom w:val="nil"/>
                    <w:right w:val="nil"/>
                  </w:tcBorders>
                  <w:shd w:val="clear" w:color="auto" w:fill="auto"/>
                  <w:noWrap/>
                  <w:vAlign w:val="bottom"/>
                  <w:hideMark/>
                </w:tcPr>
                <w:p w14:paraId="6F71E3E9"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Vivre des expériences de travail en agriculture au Canada, liées à leur </w:t>
                  </w:r>
                </w:p>
                <w:p w14:paraId="7F414FDC"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choix de carrière et acquérir des compétences à l’aide du mentorat et</w:t>
                  </w:r>
                </w:p>
                <w:p w14:paraId="07A1B29F"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de l’encadrement.</w:t>
                  </w:r>
                </w:p>
                <w:p w14:paraId="614E2F70"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Conditions d’admissibilité du demandeur : </w:t>
                  </w:r>
                </w:p>
                <w:p w14:paraId="0F7EC5F0" w14:textId="77777777" w:rsidR="00BE225D" w:rsidRDefault="00BE225D" w:rsidP="00E05D6D">
                  <w:pPr>
                    <w:pStyle w:val="Paragraphedeliste"/>
                    <w:numPr>
                      <w:ilvl w:val="0"/>
                      <w:numId w:val="4"/>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Être âgé de 30 ans ou moins au moment de commencer le stage;</w:t>
                  </w:r>
                </w:p>
                <w:p w14:paraId="09C810CD" w14:textId="6655CF24" w:rsidR="00BE225D" w:rsidRPr="003B1231" w:rsidRDefault="00BE225D" w:rsidP="00E05D6D">
                  <w:pPr>
                    <w:pStyle w:val="Paragraphedeliste"/>
                    <w:numPr>
                      <w:ilvl w:val="0"/>
                      <w:numId w:val="4"/>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Être sans emploi ou sous-employé ou étudiant;</w:t>
                  </w:r>
                </w:p>
                <w:p w14:paraId="5B39435D" w14:textId="32232BFF" w:rsidR="00BE225D" w:rsidRDefault="003B1231"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Ê</w:t>
                  </w:r>
                  <w:r w:rsidR="00BE225D">
                    <w:rPr>
                      <w:rFonts w:ascii="Calibri" w:eastAsia="Times New Roman" w:hAnsi="Calibri" w:cs="Times New Roman"/>
                      <w:color w:val="000000"/>
                      <w:lang w:eastAsia="fr-CA"/>
                    </w:rPr>
                    <w:t>tre citoyen ou résident permanent du Canada.</w:t>
                  </w:r>
                </w:p>
                <w:p w14:paraId="0A5B9388" w14:textId="6C0CE169" w:rsidR="003B1231" w:rsidRDefault="003B1231"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Ne doit pas recevoir de prestations d’assurance-emploi durant la</w:t>
                  </w:r>
                </w:p>
                <w:p w14:paraId="45305A67" w14:textId="76E0C34F" w:rsidR="003B1231" w:rsidRDefault="003B1231" w:rsidP="003B1231">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Période de travail.</w:t>
                  </w:r>
                </w:p>
                <w:p w14:paraId="3EDA3E25" w14:textId="77777777" w:rsidR="00BE225D" w:rsidRDefault="00BE225D" w:rsidP="00F952A6">
                  <w:pPr>
                    <w:pStyle w:val="Paragraphedeliste"/>
                    <w:spacing w:after="0" w:line="240" w:lineRule="auto"/>
                    <w:rPr>
                      <w:rFonts w:ascii="Calibri" w:eastAsia="Times New Roman" w:hAnsi="Calibri" w:cs="Times New Roman"/>
                      <w:color w:val="000000"/>
                      <w:lang w:eastAsia="fr-CA"/>
                    </w:rPr>
                  </w:pPr>
                </w:p>
                <w:p w14:paraId="558EF8D7"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jeunes confrontés à des obstacles inclus :</w:t>
                  </w:r>
                </w:p>
                <w:p w14:paraId="68ED436B" w14:textId="56410774" w:rsidR="00BE225D" w:rsidRDefault="00BE225D" w:rsidP="003B1231">
                  <w:pPr>
                    <w:pStyle w:val="Paragraphedeliste"/>
                    <w:spacing w:after="0" w:line="240" w:lineRule="auto"/>
                    <w:rPr>
                      <w:rFonts w:ascii="Calibri" w:eastAsia="Times New Roman" w:hAnsi="Calibri" w:cs="Times New Roman"/>
                      <w:color w:val="000000"/>
                      <w:lang w:eastAsia="fr-CA"/>
                    </w:rPr>
                  </w:pPr>
                </w:p>
                <w:p w14:paraId="47C2DA17" w14:textId="77777777" w:rsidR="003B1231" w:rsidRDefault="003B1231"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Les </w:t>
                  </w:r>
                  <w:r w:rsidR="00BE225D">
                    <w:rPr>
                      <w:rFonts w:ascii="Calibri" w:eastAsia="Times New Roman" w:hAnsi="Calibri" w:cs="Times New Roman"/>
                      <w:color w:val="000000"/>
                      <w:lang w:eastAsia="fr-CA"/>
                    </w:rPr>
                    <w:t>Autochtone</w:t>
                  </w:r>
                  <w:r>
                    <w:rPr>
                      <w:rFonts w:ascii="Calibri" w:eastAsia="Times New Roman" w:hAnsi="Calibri" w:cs="Times New Roman"/>
                      <w:color w:val="000000"/>
                      <w:lang w:eastAsia="fr-CA"/>
                    </w:rPr>
                    <w:t>s</w:t>
                  </w:r>
                </w:p>
                <w:p w14:paraId="71404E9D" w14:textId="0B7BECDC" w:rsidR="00BE225D" w:rsidRDefault="003B1231"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jeunes qui vivent avec un handicap physique</w:t>
                  </w:r>
                  <w:r w:rsidR="00BE225D">
                    <w:rPr>
                      <w:rFonts w:ascii="Calibri" w:eastAsia="Times New Roman" w:hAnsi="Calibri" w:cs="Times New Roman"/>
                      <w:color w:val="000000"/>
                      <w:lang w:eastAsia="fr-CA"/>
                    </w:rPr>
                    <w:t>;</w:t>
                  </w:r>
                </w:p>
                <w:p w14:paraId="0F4EEE6E" w14:textId="77777777" w:rsidR="003B1231" w:rsidRDefault="003B1231"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jeunes qui vivent avec un problème de santé mentale</w:t>
                  </w:r>
                </w:p>
                <w:p w14:paraId="2C3A58A3" w14:textId="5F17B457" w:rsidR="003B1231" w:rsidRDefault="005A23FB" w:rsidP="003B1231">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w:t>
                  </w:r>
                  <w:r w:rsidR="003B1231">
                    <w:rPr>
                      <w:rFonts w:ascii="Calibri" w:eastAsia="Times New Roman" w:hAnsi="Calibri" w:cs="Times New Roman"/>
                      <w:color w:val="000000"/>
                      <w:lang w:eastAsia="fr-CA"/>
                    </w:rPr>
                    <w:t>iagnostiqué;</w:t>
                  </w:r>
                </w:p>
                <w:p w14:paraId="6463749C" w14:textId="01F18D81" w:rsidR="003B1231" w:rsidRDefault="003B1231"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minorités visible</w:t>
                  </w:r>
                  <w:r w:rsidR="005A23FB">
                    <w:rPr>
                      <w:rFonts w:ascii="Calibri" w:eastAsia="Times New Roman" w:hAnsi="Calibri" w:cs="Times New Roman"/>
                      <w:color w:val="000000"/>
                      <w:lang w:eastAsia="fr-CA"/>
                    </w:rPr>
                    <w:t>s;</w:t>
                  </w:r>
                </w:p>
                <w:p w14:paraId="4B14C8B5" w14:textId="2050B420" w:rsidR="00BE225D" w:rsidRDefault="005A23FB"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nouveaux immigrants (moins de 5 ans)</w:t>
                  </w:r>
                </w:p>
                <w:p w14:paraId="531B00C6" w14:textId="391E491F" w:rsidR="005A23FB" w:rsidRPr="005A23FB" w:rsidRDefault="005A23FB"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jeunes qui vivent dans un ménage à faible revenu;</w:t>
                  </w:r>
                </w:p>
                <w:p w14:paraId="7764A257" w14:textId="263C2025" w:rsidR="00BE225D" w:rsidRDefault="005A23FB"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jeunes qui sont parents monoparentaux</w:t>
                  </w:r>
                  <w:r w:rsidR="00BE225D">
                    <w:rPr>
                      <w:rFonts w:ascii="Calibri" w:eastAsia="Times New Roman" w:hAnsi="Calibri" w:cs="Times New Roman"/>
                      <w:color w:val="000000"/>
                      <w:lang w:eastAsia="fr-CA"/>
                    </w:rPr>
                    <w:t>;</w:t>
                  </w:r>
                </w:p>
                <w:p w14:paraId="6AB4D498" w14:textId="64C91D63" w:rsidR="00BE225D" w:rsidRDefault="005A23FB" w:rsidP="00E05D6D">
                  <w:pPr>
                    <w:pStyle w:val="Paragraphedeliste"/>
                    <w:numPr>
                      <w:ilvl w:val="0"/>
                      <w:numId w:val="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jeunes qui vivent en région éloignée</w:t>
                  </w:r>
                  <w:r w:rsidR="00BE225D">
                    <w:rPr>
                      <w:rFonts w:ascii="Calibri" w:eastAsia="Times New Roman" w:hAnsi="Calibri" w:cs="Times New Roman"/>
                      <w:color w:val="000000"/>
                      <w:lang w:eastAsia="fr-CA"/>
                    </w:rPr>
                    <w:t>;</w:t>
                  </w:r>
                </w:p>
                <w:p w14:paraId="17C8CD7C" w14:textId="57FC1531" w:rsidR="00BE225D" w:rsidRPr="005A23FB" w:rsidRDefault="005A23FB" w:rsidP="00E05D6D">
                  <w:pPr>
                    <w:pStyle w:val="Paragraphedeliste"/>
                    <w:numPr>
                      <w:ilvl w:val="0"/>
                      <w:numId w:val="5"/>
                    </w:numPr>
                    <w:spacing w:after="0" w:line="240" w:lineRule="auto"/>
                    <w:rPr>
                      <w:rFonts w:ascii="Calibri" w:eastAsia="Times New Roman" w:hAnsi="Calibri" w:cs="Times New Roman"/>
                      <w:color w:val="000000"/>
                      <w:lang w:eastAsia="fr-CA"/>
                    </w:rPr>
                  </w:pPr>
                  <w:r w:rsidRPr="005A23FB">
                    <w:rPr>
                      <w:rFonts w:ascii="Calibri" w:eastAsia="Times New Roman" w:hAnsi="Calibri" w:cs="Times New Roman"/>
                      <w:color w:val="000000"/>
                      <w:lang w:eastAsia="fr-CA"/>
                    </w:rPr>
                    <w:t xml:space="preserve">Les </w:t>
                  </w:r>
                  <w:r>
                    <w:rPr>
                      <w:rFonts w:ascii="Calibri" w:eastAsia="Times New Roman" w:hAnsi="Calibri" w:cs="Times New Roman"/>
                      <w:color w:val="000000"/>
                      <w:lang w:eastAsia="fr-CA"/>
                    </w:rPr>
                    <w:t>décrocheurs du système scolaire</w:t>
                  </w:r>
                </w:p>
                <w:p w14:paraId="0D7FCBCB" w14:textId="77777777" w:rsidR="00BE225D" w:rsidRDefault="00BE225D" w:rsidP="005A23FB">
                  <w:pPr>
                    <w:pStyle w:val="Paragraphedeliste"/>
                    <w:spacing w:after="0" w:line="240" w:lineRule="auto"/>
                    <w:rPr>
                      <w:rFonts w:ascii="Calibri" w:eastAsia="Times New Roman" w:hAnsi="Calibri" w:cs="Times New Roman"/>
                      <w:color w:val="000000"/>
                      <w:lang w:eastAsia="fr-CA"/>
                    </w:rPr>
                  </w:pPr>
                </w:p>
                <w:p w14:paraId="446F5B6C" w14:textId="77777777" w:rsidR="00640904" w:rsidRDefault="005A23FB"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r w:rsidR="00640904">
                    <w:rPr>
                      <w:rFonts w:ascii="Calibri" w:eastAsia="Times New Roman" w:hAnsi="Calibri" w:cs="Times New Roman"/>
                      <w:color w:val="000000"/>
                      <w:lang w:eastAsia="fr-CA"/>
                    </w:rPr>
                    <w:t>Les employeurs doivent offrir à l’employé un emploi agricole d’une durée</w:t>
                  </w:r>
                </w:p>
                <w:p w14:paraId="591B282C" w14:textId="5024F53C" w:rsidR="00BE225D" w:rsidRDefault="00640904"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significative d’au moins 3 mois </w:t>
                  </w:r>
                </w:p>
                <w:p w14:paraId="01E103A5" w14:textId="300F0075" w:rsidR="00BE225D" w:rsidRDefault="00640904"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595EAA38"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Pour plus de précisions, consulter le programme en suivant le lien WEB</w:t>
                  </w:r>
                </w:p>
                <w:p w14:paraId="1FB5164A" w14:textId="0E859AB9" w:rsidR="00BE225D" w:rsidRPr="003243F2"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ci-haut.   Mise à jour </w:t>
                  </w:r>
                  <w:r w:rsidR="008E7706">
                    <w:rPr>
                      <w:rFonts w:ascii="Calibri" w:eastAsia="Times New Roman" w:hAnsi="Calibri" w:cs="Times New Roman"/>
                      <w:color w:val="000000"/>
                      <w:lang w:eastAsia="fr-CA"/>
                    </w:rPr>
                    <w:t>27 mars 2023</w:t>
                  </w:r>
                  <w:r>
                    <w:rPr>
                      <w:rFonts w:ascii="Calibri" w:eastAsia="Times New Roman" w:hAnsi="Calibri" w:cs="Times New Roman"/>
                      <w:color w:val="000000"/>
                      <w:lang w:eastAsia="fr-CA"/>
                    </w:rPr>
                    <w:t>.</w:t>
                  </w:r>
                </w:p>
                <w:p w14:paraId="0124D699" w14:textId="77777777" w:rsidR="00BE225D" w:rsidRPr="00B5494B" w:rsidRDefault="00BE225D" w:rsidP="00F952A6">
                  <w:pPr>
                    <w:spacing w:after="0" w:line="240" w:lineRule="auto"/>
                    <w:rPr>
                      <w:rFonts w:ascii="Calibri" w:eastAsia="Times New Roman" w:hAnsi="Calibri" w:cs="Times New Roman"/>
                      <w:color w:val="000000"/>
                      <w:lang w:eastAsia="fr-CA"/>
                    </w:rPr>
                  </w:pPr>
                </w:p>
              </w:tc>
            </w:tr>
          </w:tbl>
          <w:p w14:paraId="04886057" w14:textId="77777777" w:rsidR="00BE225D" w:rsidRPr="0006234B" w:rsidRDefault="00BE225D" w:rsidP="00F952A6">
            <w:pPr>
              <w:rPr>
                <w:b/>
              </w:rPr>
            </w:pPr>
          </w:p>
        </w:tc>
        <w:tc>
          <w:tcPr>
            <w:tcW w:w="1843" w:type="dxa"/>
          </w:tcPr>
          <w:p w14:paraId="7EE49788" w14:textId="77777777" w:rsidR="00BE225D" w:rsidRDefault="00BE225D" w:rsidP="00F952A6">
            <w:pPr>
              <w:rPr>
                <w:b/>
              </w:rPr>
            </w:pPr>
            <w:r>
              <w:rPr>
                <w:b/>
              </w:rPr>
              <w:t>Clientèle</w:t>
            </w:r>
            <w:r w:rsidRPr="0006234B">
              <w:rPr>
                <w:b/>
              </w:rPr>
              <w:t xml:space="preserve"> admissible</w:t>
            </w:r>
          </w:p>
          <w:p w14:paraId="229649DF" w14:textId="77777777" w:rsidR="00BE225D" w:rsidRDefault="00BE225D" w:rsidP="00F952A6">
            <w:r>
              <w:t>Membres de l’industrie;</w:t>
            </w:r>
          </w:p>
          <w:p w14:paraId="7A9CC773" w14:textId="77777777" w:rsidR="00BE225D" w:rsidRDefault="00BE225D" w:rsidP="00F952A6">
            <w:r>
              <w:t>OBNL;</w:t>
            </w:r>
          </w:p>
          <w:p w14:paraId="6B9C8601" w14:textId="77777777" w:rsidR="00BE225D" w:rsidRDefault="00BE225D" w:rsidP="00F952A6">
            <w:r>
              <w:t xml:space="preserve">Gouvernements </w:t>
            </w:r>
          </w:p>
          <w:p w14:paraId="6ECDBEAF" w14:textId="77777777" w:rsidR="00BE225D" w:rsidRDefault="00BE225D" w:rsidP="00F952A6">
            <w:r>
              <w:t>Provinciaux et fédéraux;</w:t>
            </w:r>
          </w:p>
          <w:p w14:paraId="6619362F" w14:textId="77777777" w:rsidR="00BE225D" w:rsidRDefault="00BE225D" w:rsidP="00F952A6">
            <w:r>
              <w:t>Associations; comités; Conseils; universités.</w:t>
            </w:r>
          </w:p>
          <w:p w14:paraId="70409797" w14:textId="77777777" w:rsidR="00BE225D" w:rsidRDefault="00BE225D" w:rsidP="00F952A6">
            <w:r>
              <w:t xml:space="preserve">  </w:t>
            </w:r>
          </w:p>
          <w:p w14:paraId="790478FC" w14:textId="77777777" w:rsidR="00BE225D" w:rsidRPr="002E54D2" w:rsidRDefault="00BE225D" w:rsidP="00F952A6"/>
        </w:tc>
        <w:tc>
          <w:tcPr>
            <w:tcW w:w="1134" w:type="dxa"/>
          </w:tcPr>
          <w:p w14:paraId="3BA24293" w14:textId="77777777" w:rsidR="00BE225D" w:rsidRDefault="00BE225D" w:rsidP="00F952A6">
            <w:r>
              <w:t xml:space="preserve"> Aide financière</w:t>
            </w:r>
          </w:p>
          <w:p w14:paraId="5AE0D1F3" w14:textId="77777777" w:rsidR="00BE225D" w:rsidRDefault="00BE225D" w:rsidP="00F952A6">
            <w:r>
              <w:t xml:space="preserve"> Max</w:t>
            </w:r>
          </w:p>
          <w:p w14:paraId="7DE33B3A" w14:textId="77777777" w:rsidR="00BE225D" w:rsidRDefault="00BE225D" w:rsidP="00F952A6"/>
          <w:p w14:paraId="11642C1D" w14:textId="77777777" w:rsidR="00BE225D" w:rsidRDefault="00BE225D" w:rsidP="00F952A6">
            <w:r>
              <w:t>14 000$ par projet</w:t>
            </w:r>
          </w:p>
          <w:p w14:paraId="4AFD1ABE" w14:textId="77777777" w:rsidR="00BE225D" w:rsidRDefault="00BE225D" w:rsidP="00F952A6"/>
          <w:p w14:paraId="6AF7CC6E" w14:textId="77777777" w:rsidR="00BE225D" w:rsidRDefault="00BE225D" w:rsidP="00F952A6"/>
          <w:p w14:paraId="3F6A76E5" w14:textId="77777777" w:rsidR="00BE225D" w:rsidRDefault="00BE225D" w:rsidP="00F952A6"/>
          <w:p w14:paraId="72600E6C" w14:textId="77777777" w:rsidR="00BE225D" w:rsidRDefault="00BE225D" w:rsidP="00F952A6"/>
          <w:p w14:paraId="6A164044" w14:textId="77777777" w:rsidR="00BE225D" w:rsidRDefault="00BE225D" w:rsidP="00F952A6"/>
          <w:p w14:paraId="72AC546E" w14:textId="77777777" w:rsidR="00BE225D" w:rsidRDefault="00BE225D" w:rsidP="00F952A6"/>
          <w:p w14:paraId="582FF719" w14:textId="77777777" w:rsidR="00BE225D" w:rsidRDefault="00BE225D" w:rsidP="00F952A6"/>
          <w:p w14:paraId="43274CBA" w14:textId="77777777" w:rsidR="00BE225D" w:rsidRPr="00CA5F5C" w:rsidRDefault="00BE225D" w:rsidP="00F952A6">
            <w:pPr>
              <w:rPr>
                <w:sz w:val="20"/>
                <w:szCs w:val="20"/>
              </w:rPr>
            </w:pPr>
            <w:r>
              <w:t xml:space="preserve"> </w:t>
            </w:r>
          </w:p>
        </w:tc>
      </w:tr>
    </w:tbl>
    <w:p w14:paraId="7756F7AA" w14:textId="77777777" w:rsidR="00BE225D" w:rsidRDefault="00BE225D" w:rsidP="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77DDC145" w14:textId="77777777" w:rsidTr="00F952A6">
        <w:trPr>
          <w:trHeight w:val="2482"/>
        </w:trPr>
        <w:tc>
          <w:tcPr>
            <w:tcW w:w="11680" w:type="dxa"/>
            <w:gridSpan w:val="2"/>
            <w:tcBorders>
              <w:top w:val="nil"/>
              <w:left w:val="nil"/>
              <w:bottom w:val="nil"/>
              <w:right w:val="nil"/>
            </w:tcBorders>
            <w:shd w:val="clear" w:color="auto" w:fill="auto"/>
            <w:noWrap/>
            <w:hideMark/>
          </w:tcPr>
          <w:p w14:paraId="5E682BBE" w14:textId="601BFF95" w:rsidR="00BE225D" w:rsidRDefault="00BE225D" w:rsidP="00F952A6">
            <w:pPr>
              <w:pStyle w:val="Titre1"/>
            </w:pPr>
            <w:bookmarkStart w:id="19" w:name="_Toc18486955"/>
            <w:bookmarkStart w:id="20" w:name="_Toc130808637"/>
            <w:r>
              <w:lastRenderedPageBreak/>
              <w:t>10-</w:t>
            </w:r>
            <w:r w:rsidR="007249BC">
              <w:t xml:space="preserve">AAC </w:t>
            </w:r>
            <w:r>
              <w:t>Service de médiation en matière d’endettement agricole</w:t>
            </w:r>
            <w:bookmarkEnd w:id="19"/>
            <w:bookmarkEnd w:id="20"/>
          </w:p>
          <w:p w14:paraId="5D6302F2" w14:textId="77777777" w:rsidR="00BE225D" w:rsidRDefault="00000000" w:rsidP="00F952A6">
            <w:pPr>
              <w:rPr>
                <w:b/>
                <w:sz w:val="32"/>
                <w:szCs w:val="32"/>
              </w:rPr>
            </w:pPr>
            <w:hyperlink r:id="rId32" w:anchor="l4" w:history="1"/>
          </w:p>
          <w:p w14:paraId="3A74DF79" w14:textId="77777777" w:rsidR="00BE225D" w:rsidRDefault="00BE225D" w:rsidP="00F952A6">
            <w:pPr>
              <w:rPr>
                <w:sz w:val="28"/>
                <w:szCs w:val="28"/>
              </w:rPr>
            </w:pPr>
            <w:r>
              <w:rPr>
                <w:b/>
                <w:sz w:val="28"/>
                <w:szCs w:val="28"/>
              </w:rPr>
              <w:t>Source :  AAC                    Type d’aide :  s</w:t>
            </w:r>
            <w:r>
              <w:rPr>
                <w:sz w:val="28"/>
                <w:szCs w:val="28"/>
              </w:rPr>
              <w:t xml:space="preserve">ervice de médiation </w:t>
            </w:r>
          </w:p>
          <w:p w14:paraId="1B2F0B26" w14:textId="535167CD" w:rsidR="00BE225D" w:rsidRDefault="00000000" w:rsidP="00F952A6">
            <w:hyperlink r:id="rId33" w:history="1">
              <w:r w:rsidR="00640904" w:rsidRPr="00656937">
                <w:rPr>
                  <w:rStyle w:val="Lienhypertexte"/>
                </w:rPr>
                <w:t>https://agriculture.canada.ca/fr/programmes-services-agricoles/service-mediation-matiere-dendettement-agricole</w:t>
              </w:r>
            </w:hyperlink>
          </w:p>
          <w:p w14:paraId="08585533" w14:textId="77777777" w:rsidR="00640904" w:rsidRDefault="00640904" w:rsidP="00F952A6">
            <w:pPr>
              <w:rPr>
                <w:b/>
                <w:sz w:val="28"/>
                <w:szCs w:val="28"/>
              </w:rPr>
            </w:pPr>
          </w:p>
          <w:p w14:paraId="76CB7F40" w14:textId="77777777" w:rsidR="00BE225D" w:rsidRPr="00DB30EF" w:rsidRDefault="00000000" w:rsidP="00F952A6">
            <w:hyperlink r:id="rId34" w:history="1"/>
          </w:p>
        </w:tc>
      </w:tr>
      <w:tr w:rsidR="00BE225D" w:rsidRPr="0027318C" w14:paraId="0D78B5F9" w14:textId="77777777" w:rsidTr="00F952A6">
        <w:trPr>
          <w:trHeight w:val="183"/>
        </w:trPr>
        <w:tc>
          <w:tcPr>
            <w:tcW w:w="11507" w:type="dxa"/>
            <w:tcBorders>
              <w:top w:val="nil"/>
              <w:left w:val="nil"/>
              <w:bottom w:val="nil"/>
              <w:right w:val="nil"/>
            </w:tcBorders>
            <w:shd w:val="clear" w:color="auto" w:fill="auto"/>
            <w:noWrap/>
            <w:hideMark/>
          </w:tcPr>
          <w:p w14:paraId="114C5A32"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392CF9D2"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BE225D" w14:paraId="25B92B86"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2D360AE3" w14:textId="77777777" w:rsidTr="00F952A6">
              <w:trPr>
                <w:trHeight w:val="412"/>
              </w:trPr>
              <w:tc>
                <w:tcPr>
                  <w:tcW w:w="8360" w:type="dxa"/>
                  <w:tcBorders>
                    <w:top w:val="nil"/>
                    <w:left w:val="nil"/>
                    <w:bottom w:val="nil"/>
                    <w:right w:val="nil"/>
                  </w:tcBorders>
                  <w:shd w:val="clear" w:color="auto" w:fill="auto"/>
                  <w:noWrap/>
                  <w:vAlign w:val="bottom"/>
                  <w:hideMark/>
                </w:tcPr>
                <w:p w14:paraId="6AE9CC46"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 service de médiation en matière d’endettement agricole offre des </w:t>
                  </w:r>
                </w:p>
                <w:p w14:paraId="264E89D3"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services de consultation et de médiation aux agriculteurs qui éprouvent </w:t>
                  </w:r>
                </w:p>
                <w:p w14:paraId="2E0A28D0"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des difficultés à acquitter leurs obligations financières.</w:t>
                  </w:r>
                </w:p>
                <w:p w14:paraId="56CC8023" w14:textId="77777777" w:rsidR="00BE225D" w:rsidRDefault="00BE225D" w:rsidP="00F952A6">
                  <w:pPr>
                    <w:spacing w:after="0" w:line="240" w:lineRule="auto"/>
                    <w:rPr>
                      <w:rFonts w:ascii="Calibri" w:eastAsia="Times New Roman" w:hAnsi="Calibri" w:cs="Times New Roman"/>
                      <w:color w:val="000000"/>
                      <w:lang w:eastAsia="fr-CA"/>
                    </w:rPr>
                  </w:pPr>
                </w:p>
                <w:p w14:paraId="7E5CB0FA" w14:textId="77777777" w:rsidR="00BE225D" w:rsidRDefault="00BE225D" w:rsidP="00F952A6">
                  <w:pPr>
                    <w:spacing w:after="0" w:line="240" w:lineRule="auto"/>
                    <w:rPr>
                      <w:rFonts w:ascii="Calibri" w:eastAsia="Times New Roman" w:hAnsi="Calibri" w:cs="Times New Roman"/>
                      <w:color w:val="000000"/>
                      <w:lang w:eastAsia="fr-CA"/>
                    </w:rPr>
                  </w:pPr>
                  <w:r w:rsidRPr="00A8322F">
                    <w:rPr>
                      <w:rFonts w:ascii="Calibri" w:eastAsia="Times New Roman" w:hAnsi="Calibri" w:cs="Times New Roman"/>
                      <w:color w:val="000000"/>
                      <w:lang w:eastAsia="fr-CA"/>
                    </w:rPr>
                    <w:t>Il s</w:t>
                  </w:r>
                  <w:r>
                    <w:rPr>
                      <w:rFonts w:ascii="Calibri" w:eastAsia="Times New Roman" w:hAnsi="Calibri" w:cs="Times New Roman"/>
                      <w:color w:val="000000"/>
                      <w:lang w:eastAsia="fr-CA"/>
                    </w:rPr>
                    <w:t>’</w:t>
                  </w:r>
                  <w:r w:rsidRPr="00A8322F">
                    <w:rPr>
                      <w:rFonts w:ascii="Calibri" w:eastAsia="Times New Roman" w:hAnsi="Calibri" w:cs="Times New Roman"/>
                      <w:color w:val="000000"/>
                      <w:lang w:eastAsia="fr-CA"/>
                    </w:rPr>
                    <w:t>agit</w:t>
                  </w:r>
                  <w:r>
                    <w:rPr>
                      <w:rFonts w:ascii="Calibri" w:eastAsia="Times New Roman" w:hAnsi="Calibri" w:cs="Times New Roman"/>
                      <w:color w:val="000000"/>
                      <w:lang w:eastAsia="fr-CA"/>
                    </w:rPr>
                    <w:t xml:space="preserve"> d’un service sans frais à l’intention du producteur ou d’un ou </w:t>
                  </w:r>
                </w:p>
                <w:p w14:paraId="44FE6719"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des créanciers.</w:t>
                  </w:r>
                </w:p>
                <w:p w14:paraId="6EC602B8" w14:textId="77777777" w:rsidR="00BE225D" w:rsidRDefault="00BE225D" w:rsidP="00F952A6">
                  <w:pPr>
                    <w:spacing w:after="0" w:line="240" w:lineRule="auto"/>
                    <w:rPr>
                      <w:rFonts w:ascii="Calibri" w:eastAsia="Times New Roman" w:hAnsi="Calibri" w:cs="Times New Roman"/>
                      <w:color w:val="000000"/>
                      <w:lang w:eastAsia="fr-CA"/>
                    </w:rPr>
                  </w:pPr>
                </w:p>
                <w:p w14:paraId="3D63487A"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 service aide les producteurs et leurs créanciers à se réunir en </w:t>
                  </w:r>
                </w:p>
                <w:p w14:paraId="24E03F12"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compagnie d’un médiateur dans un cadre neutre pour en arriver à une </w:t>
                  </w:r>
                </w:p>
                <w:p w14:paraId="49E06BB5"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solution mutuellement acceptable.</w:t>
                  </w:r>
                </w:p>
                <w:p w14:paraId="4190D43F" w14:textId="77777777" w:rsidR="00BE225D" w:rsidRDefault="00BE225D" w:rsidP="00F952A6">
                  <w:pPr>
                    <w:spacing w:after="0" w:line="240" w:lineRule="auto"/>
                    <w:rPr>
                      <w:rFonts w:ascii="Calibri" w:eastAsia="Times New Roman" w:hAnsi="Calibri" w:cs="Times New Roman"/>
                      <w:color w:val="000000"/>
                      <w:lang w:eastAsia="fr-CA"/>
                    </w:rPr>
                  </w:pPr>
                </w:p>
                <w:p w14:paraId="6C2B5864"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Pour obtenir plus de détail sur le programme veuillez consulter le site </w:t>
                  </w:r>
                </w:p>
                <w:p w14:paraId="55EAD68F" w14:textId="77777777" w:rsidR="00BE225D" w:rsidRPr="00A8322F"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Web en suivant le lien ci-haut.</w:t>
                  </w:r>
                </w:p>
              </w:tc>
            </w:tr>
            <w:tr w:rsidR="00BE225D" w:rsidRPr="002E54D2" w14:paraId="0A847656" w14:textId="77777777" w:rsidTr="00F952A6">
              <w:trPr>
                <w:trHeight w:val="300"/>
              </w:trPr>
              <w:tc>
                <w:tcPr>
                  <w:tcW w:w="8360" w:type="dxa"/>
                  <w:tcBorders>
                    <w:top w:val="nil"/>
                    <w:left w:val="nil"/>
                    <w:bottom w:val="nil"/>
                    <w:right w:val="nil"/>
                  </w:tcBorders>
                  <w:shd w:val="clear" w:color="auto" w:fill="auto"/>
                  <w:noWrap/>
                  <w:vAlign w:val="bottom"/>
                  <w:hideMark/>
                </w:tcPr>
                <w:p w14:paraId="0D4C5F44"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45EF5B0A" w14:textId="77777777" w:rsidR="00BE225D" w:rsidRPr="00B5494B" w:rsidRDefault="00BE225D" w:rsidP="00F952A6">
                  <w:pPr>
                    <w:spacing w:after="0" w:line="240" w:lineRule="auto"/>
                    <w:rPr>
                      <w:rFonts w:ascii="Calibri" w:eastAsia="Times New Roman" w:hAnsi="Calibri" w:cs="Times New Roman"/>
                      <w:color w:val="000000"/>
                      <w:lang w:eastAsia="fr-CA"/>
                    </w:rPr>
                  </w:pPr>
                </w:p>
              </w:tc>
            </w:tr>
          </w:tbl>
          <w:p w14:paraId="16BC83B5" w14:textId="77777777" w:rsidR="00BE225D" w:rsidRPr="0006234B" w:rsidRDefault="00BE225D" w:rsidP="00F952A6">
            <w:pPr>
              <w:rPr>
                <w:b/>
              </w:rPr>
            </w:pPr>
          </w:p>
        </w:tc>
        <w:tc>
          <w:tcPr>
            <w:tcW w:w="1843" w:type="dxa"/>
          </w:tcPr>
          <w:p w14:paraId="59156EA6" w14:textId="77777777" w:rsidR="00BE225D" w:rsidRDefault="00BE225D" w:rsidP="00F952A6">
            <w:pPr>
              <w:rPr>
                <w:b/>
              </w:rPr>
            </w:pPr>
            <w:r>
              <w:rPr>
                <w:b/>
              </w:rPr>
              <w:t>Clientèle</w:t>
            </w:r>
            <w:r w:rsidRPr="0006234B">
              <w:rPr>
                <w:b/>
              </w:rPr>
              <w:t xml:space="preserve"> admissible</w:t>
            </w:r>
          </w:p>
          <w:p w14:paraId="2642C37A" w14:textId="77777777" w:rsidR="00BE225D" w:rsidRDefault="00BE225D" w:rsidP="00F952A6"/>
          <w:p w14:paraId="6A51EBBF" w14:textId="77777777" w:rsidR="00BE225D" w:rsidRDefault="00BE225D" w:rsidP="00F952A6">
            <w:r>
              <w:t>Entreprises agricoles</w:t>
            </w:r>
          </w:p>
          <w:p w14:paraId="63CDE2B7" w14:textId="77777777" w:rsidR="00BE225D" w:rsidRDefault="00BE225D" w:rsidP="00F952A6">
            <w:r>
              <w:t xml:space="preserve">  </w:t>
            </w:r>
          </w:p>
          <w:p w14:paraId="6C7F68A2" w14:textId="77777777" w:rsidR="00BE225D" w:rsidRDefault="00BE225D" w:rsidP="00F952A6"/>
          <w:p w14:paraId="6EDE0D1A" w14:textId="77777777" w:rsidR="00BE225D" w:rsidRDefault="00BE225D" w:rsidP="00F952A6"/>
          <w:p w14:paraId="57A9A132" w14:textId="77777777" w:rsidR="00BE225D" w:rsidRPr="002E54D2" w:rsidRDefault="00BE225D" w:rsidP="00F952A6"/>
        </w:tc>
        <w:tc>
          <w:tcPr>
            <w:tcW w:w="1134" w:type="dxa"/>
          </w:tcPr>
          <w:p w14:paraId="2199D3A8" w14:textId="77777777" w:rsidR="00BE225D" w:rsidRDefault="00BE225D" w:rsidP="00F952A6">
            <w:r>
              <w:t xml:space="preserve"> Aide financière</w:t>
            </w:r>
          </w:p>
          <w:p w14:paraId="25599B5D" w14:textId="77777777" w:rsidR="00BE225D" w:rsidRDefault="00BE225D" w:rsidP="00F952A6">
            <w:r>
              <w:t xml:space="preserve"> Max</w:t>
            </w:r>
          </w:p>
          <w:p w14:paraId="79AA15A0" w14:textId="5E674330" w:rsidR="00BE225D" w:rsidRDefault="005F25A9" w:rsidP="00F952A6">
            <w:r>
              <w:t>na</w:t>
            </w:r>
            <w:r w:rsidR="00BE225D">
              <w:t>.</w:t>
            </w:r>
          </w:p>
          <w:p w14:paraId="0D0C88F9" w14:textId="77777777" w:rsidR="00BE225D" w:rsidRDefault="00BE225D" w:rsidP="00F952A6">
            <w:r>
              <w:t xml:space="preserve"> </w:t>
            </w:r>
          </w:p>
          <w:p w14:paraId="34EF7706" w14:textId="77777777" w:rsidR="00BE225D" w:rsidRDefault="00BE225D" w:rsidP="00F952A6"/>
          <w:p w14:paraId="61B5EE5B" w14:textId="77777777" w:rsidR="00BE225D" w:rsidRDefault="00BE225D" w:rsidP="00F952A6"/>
          <w:p w14:paraId="1B85F659" w14:textId="77777777" w:rsidR="00BE225D" w:rsidRDefault="00BE225D" w:rsidP="00F952A6"/>
          <w:p w14:paraId="7D486D46" w14:textId="77777777" w:rsidR="00BE225D" w:rsidRDefault="00BE225D" w:rsidP="00F952A6"/>
          <w:p w14:paraId="5E95186E" w14:textId="77777777" w:rsidR="00BE225D" w:rsidRDefault="00BE225D" w:rsidP="00F952A6"/>
          <w:p w14:paraId="18D7137F" w14:textId="77777777" w:rsidR="00BE225D" w:rsidRDefault="00BE225D" w:rsidP="00F952A6"/>
          <w:p w14:paraId="0E13B952" w14:textId="77777777" w:rsidR="00BE225D" w:rsidRPr="00CA5F5C" w:rsidRDefault="00BE225D" w:rsidP="00F952A6">
            <w:pPr>
              <w:rPr>
                <w:sz w:val="20"/>
                <w:szCs w:val="20"/>
              </w:rPr>
            </w:pPr>
            <w:r>
              <w:t xml:space="preserve"> </w:t>
            </w:r>
          </w:p>
        </w:tc>
      </w:tr>
    </w:tbl>
    <w:p w14:paraId="4BC77804" w14:textId="7382CD93" w:rsidR="00BE225D" w:rsidRDefault="00BE225D" w:rsidP="00BE225D">
      <w:r>
        <w:t xml:space="preserve">Mise à jour </w:t>
      </w:r>
      <w:r w:rsidR="008E7706">
        <w:t>27 mars 2023</w:t>
      </w:r>
    </w:p>
    <w:p w14:paraId="3E53FE1B" w14:textId="77777777" w:rsidR="00BE225D" w:rsidRDefault="00BE225D" w:rsidP="00BE225D"/>
    <w:p w14:paraId="374824AE" w14:textId="77777777" w:rsidR="00BE225D" w:rsidRDefault="00BE225D" w:rsidP="00BE225D"/>
    <w:p w14:paraId="743F4A9D" w14:textId="46D0C49F" w:rsidR="00BE225D" w:rsidRDefault="00BE225D"/>
    <w:p w14:paraId="5213D9A8" w14:textId="5E91F053" w:rsidR="00BE225D" w:rsidRDefault="00BE225D"/>
    <w:p w14:paraId="1FBD8861" w14:textId="4525BE1D" w:rsidR="00BE225D" w:rsidRDefault="00BE225D"/>
    <w:p w14:paraId="53FB464F" w14:textId="69C5347D" w:rsidR="00BE225D" w:rsidRDefault="00BE225D"/>
    <w:p w14:paraId="4D7B9FE9" w14:textId="1AB29B31" w:rsidR="00BE225D" w:rsidRDefault="00BE225D"/>
    <w:p w14:paraId="50F86FB5" w14:textId="65E2427A" w:rsidR="00BE225D" w:rsidRDefault="00BE225D"/>
    <w:p w14:paraId="341D265A" w14:textId="498E4ADD" w:rsidR="00F53498" w:rsidRDefault="00F53498"/>
    <w:p w14:paraId="72DAE1B0" w14:textId="77777777" w:rsidR="00F53498" w:rsidRDefault="00F53498">
      <w:r>
        <w:br w:type="page"/>
      </w:r>
    </w:p>
    <w:p w14:paraId="6120FCC7" w14:textId="77777777" w:rsidR="00BE225D" w:rsidRDefault="00BE225D"/>
    <w:p w14:paraId="23792F33" w14:textId="7B146BF9" w:rsidR="00BE225D" w:rsidRDefault="00BE225D"/>
    <w:p w14:paraId="597F355A" w14:textId="002EAE51" w:rsidR="00BE225D" w:rsidRDefault="00BE225D"/>
    <w:p w14:paraId="19E20D21" w14:textId="101E6B35" w:rsidR="00BE225D" w:rsidRDefault="00BE225D"/>
    <w:p w14:paraId="7A038548" w14:textId="741D13EB" w:rsidR="00BE225D" w:rsidRDefault="00BE225D"/>
    <w:p w14:paraId="1A921F07" w14:textId="72BCFE5F" w:rsidR="00BE225D" w:rsidRDefault="00BE225D"/>
    <w:p w14:paraId="57777081" w14:textId="1C23F795" w:rsidR="00BE225D" w:rsidRDefault="00BE225D"/>
    <w:sdt>
      <w:sdtPr>
        <w:id w:val="839736418"/>
        <w:docPartObj>
          <w:docPartGallery w:val="Cover Pages"/>
          <w:docPartUnique/>
        </w:docPartObj>
      </w:sdtPr>
      <w:sdtContent>
        <w:p w14:paraId="4AE1B60F" w14:textId="77777777" w:rsidR="00BE225D" w:rsidRDefault="00BE225D" w:rsidP="00BE225D">
          <w:r>
            <w:rPr>
              <w:noProof/>
            </w:rPr>
            <mc:AlternateContent>
              <mc:Choice Requires="wps">
                <w:drawing>
                  <wp:anchor distT="0" distB="0" distL="114300" distR="114300" simplePos="0" relativeHeight="251661312" behindDoc="0" locked="0" layoutInCell="1" allowOverlap="1" wp14:anchorId="080B7A1D" wp14:editId="3B584DAD">
                    <wp:simplePos x="0" y="0"/>
                    <wp:positionH relativeFrom="page">
                      <wp:align>center</wp:align>
                    </wp:positionH>
                    <wp:positionV relativeFrom="page">
                      <wp:align>center</wp:align>
                    </wp:positionV>
                    <wp:extent cx="1712890" cy="3840480"/>
                    <wp:effectExtent l="0" t="0" r="1270" b="0"/>
                    <wp:wrapNone/>
                    <wp:docPr id="1" name="Zone de texte 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1CCBB48B" w14:textId="77777777">
                                  <w:trPr>
                                    <w:jc w:val="center"/>
                                  </w:trPr>
                                  <w:tc>
                                    <w:tcPr>
                                      <w:tcW w:w="2568" w:type="pct"/>
                                      <w:vAlign w:val="center"/>
                                    </w:tcPr>
                                    <w:p w14:paraId="3135ECB4" w14:textId="77777777" w:rsidR="009055D8" w:rsidRDefault="009055D8">
                                      <w:pPr>
                                        <w:jc w:val="right"/>
                                      </w:pPr>
                                      <w:r>
                                        <w:rPr>
                                          <w:noProof/>
                                        </w:rPr>
                                        <w:drawing>
                                          <wp:inline distT="0" distB="0" distL="0" distR="0" wp14:anchorId="02125249" wp14:editId="13EB7484">
                                            <wp:extent cx="2961290" cy="3831336"/>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7CC694B2" w14:textId="76A25BA9" w:rsidR="009055D8" w:rsidRPr="00F53498" w:rsidRDefault="009055D8" w:rsidP="00F53498">
                                      <w:pPr>
                                        <w:pStyle w:val="Sansinterligne"/>
                                        <w:spacing w:line="312" w:lineRule="auto"/>
                                        <w:jc w:val="center"/>
                                        <w:rPr>
                                          <w:caps/>
                                          <w:color w:val="191919" w:themeColor="text1" w:themeTint="E6"/>
                                          <w:sz w:val="40"/>
                                          <w:szCs w:val="40"/>
                                        </w:rPr>
                                      </w:pPr>
                                      <w:r w:rsidRPr="00F53498">
                                        <w:rPr>
                                          <w:caps/>
                                          <w:color w:val="191919" w:themeColor="text1" w:themeTint="E6"/>
                                          <w:sz w:val="40"/>
                                          <w:szCs w:val="40"/>
                                        </w:rPr>
                                        <w:t>Capital financière agricole Inc.</w:t>
                                      </w:r>
                                    </w:p>
                                    <w:sdt>
                                      <w:sdtPr>
                                        <w:rPr>
                                          <w:color w:val="000000" w:themeColor="text1"/>
                                          <w:sz w:val="40"/>
                                          <w:szCs w:val="40"/>
                                        </w:rPr>
                                        <w:alias w:val="Sous-titre"/>
                                        <w:tag w:val=""/>
                                        <w:id w:val="-1520074275"/>
                                        <w:showingPlcHdr/>
                                        <w:dataBinding w:prefixMappings="xmlns:ns0='http://purl.org/dc/elements/1.1/' xmlns:ns1='http://schemas.openxmlformats.org/package/2006/metadata/core-properties' " w:xpath="/ns1:coreProperties[1]/ns0:subject[1]" w:storeItemID="{6C3C8BC8-F283-45AE-878A-BAB7291924A1}"/>
                                        <w:text/>
                                      </w:sdtPr>
                                      <w:sdtContent>
                                        <w:p w14:paraId="694372AA" w14:textId="77777777" w:rsidR="009055D8" w:rsidRPr="00127572" w:rsidRDefault="009055D8" w:rsidP="00F952A6">
                                          <w:pPr>
                                            <w:jc w:val="center"/>
                                            <w:rPr>
                                              <w:sz w:val="40"/>
                                              <w:szCs w:val="40"/>
                                            </w:rPr>
                                          </w:pPr>
                                          <w:r>
                                            <w:rPr>
                                              <w:color w:val="000000" w:themeColor="text1"/>
                                              <w:sz w:val="40"/>
                                              <w:szCs w:val="40"/>
                                            </w:rPr>
                                            <w:t xml:space="preserve">     </w:t>
                                          </w:r>
                                        </w:p>
                                      </w:sdtContent>
                                    </w:sdt>
                                  </w:tc>
                                  <w:tc>
                                    <w:tcPr>
                                      <w:tcW w:w="2432" w:type="pct"/>
                                      <w:vAlign w:val="center"/>
                                    </w:tcPr>
                                    <w:p w14:paraId="5B92C34A"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285ADE6D" w14:textId="1AB0F912" w:rsidR="009055D8" w:rsidRDefault="009055D8">
                                      <w:pPr>
                                        <w:pStyle w:val="Sansinterligne"/>
                                        <w:rPr>
                                          <w:caps/>
                                          <w:color w:val="ED7D31" w:themeColor="accent2"/>
                                          <w:sz w:val="26"/>
                                          <w:szCs w:val="26"/>
                                        </w:rPr>
                                      </w:pPr>
                                      <w:r>
                                        <w:rPr>
                                          <w:caps/>
                                          <w:color w:val="ED7D31" w:themeColor="accent2"/>
                                          <w:sz w:val="26"/>
                                          <w:szCs w:val="26"/>
                                          <w:lang w:val="fr-FR"/>
                                        </w:rPr>
                                        <w:t>Ce document contient le résumé du programme de la Capitale finaNcière agricole Inc.</w:t>
                                      </w:r>
                                    </w:p>
                                    <w:sdt>
                                      <w:sdtPr>
                                        <w:rPr>
                                          <w:color w:val="000000" w:themeColor="text1"/>
                                        </w:rPr>
                                        <w:alias w:val="Résumé"/>
                                        <w:tag w:val=""/>
                                        <w:id w:val="1797245771"/>
                                        <w:showingPlcHdr/>
                                        <w:dataBinding w:prefixMappings="xmlns:ns0='http://schemas.microsoft.com/office/2006/coverPageProps' " w:xpath="/ns0:CoverPageProperties[1]/ns0:Abstract[1]" w:storeItemID="{55AF091B-3C7A-41E3-B477-F2FDAA23CFDA}"/>
                                        <w:text/>
                                      </w:sdtPr>
                                      <w:sdtContent>
                                        <w:p w14:paraId="4113CEB2" w14:textId="77777777" w:rsidR="009055D8" w:rsidRDefault="009055D8">
                                          <w:pPr>
                                            <w:rPr>
                                              <w:color w:val="000000" w:themeColor="text1"/>
                                            </w:rPr>
                                          </w:pPr>
                                          <w:r>
                                            <w:rPr>
                                              <w:color w:val="000000" w:themeColor="text1"/>
                                            </w:rPr>
                                            <w:t xml:space="preserve">     </w:t>
                                          </w:r>
                                        </w:p>
                                      </w:sdtContent>
                                    </w:sdt>
                                    <w:p w14:paraId="2FED4700"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3CC997A7" w14:textId="7F111CF7"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4DD9E7ED" w14:textId="77777777" w:rsidR="009055D8" w:rsidRDefault="009055D8" w:rsidP="00BE225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80B7A1D" id="_x0000_t202" coordsize="21600,21600" o:spt="202" path="m,l,21600r21600,l21600,xe">
                    <v:stroke joinstyle="miter"/>
                    <v:path gradientshapeok="t" o:connecttype="rect"/>
                  </v:shapetype>
                  <v:shape id="Zone de texte 1" o:spid="_x0000_s1026"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1CCBB48B" w14:textId="77777777">
                            <w:trPr>
                              <w:jc w:val="center"/>
                            </w:trPr>
                            <w:tc>
                              <w:tcPr>
                                <w:tcW w:w="2568" w:type="pct"/>
                                <w:vAlign w:val="center"/>
                              </w:tcPr>
                              <w:p w14:paraId="3135ECB4" w14:textId="77777777" w:rsidR="009055D8" w:rsidRDefault="009055D8">
                                <w:pPr>
                                  <w:jc w:val="right"/>
                                </w:pPr>
                                <w:r>
                                  <w:rPr>
                                    <w:noProof/>
                                  </w:rPr>
                                  <w:drawing>
                                    <wp:inline distT="0" distB="0" distL="0" distR="0" wp14:anchorId="02125249" wp14:editId="13EB7484">
                                      <wp:extent cx="2961290" cy="3831336"/>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7CC694B2" w14:textId="76A25BA9" w:rsidR="009055D8" w:rsidRPr="00F53498" w:rsidRDefault="009055D8" w:rsidP="00F53498">
                                <w:pPr>
                                  <w:pStyle w:val="Sansinterligne"/>
                                  <w:spacing w:line="312" w:lineRule="auto"/>
                                  <w:jc w:val="center"/>
                                  <w:rPr>
                                    <w:caps/>
                                    <w:color w:val="191919" w:themeColor="text1" w:themeTint="E6"/>
                                    <w:sz w:val="40"/>
                                    <w:szCs w:val="40"/>
                                  </w:rPr>
                                </w:pPr>
                                <w:r w:rsidRPr="00F53498">
                                  <w:rPr>
                                    <w:caps/>
                                    <w:color w:val="191919" w:themeColor="text1" w:themeTint="E6"/>
                                    <w:sz w:val="40"/>
                                    <w:szCs w:val="40"/>
                                  </w:rPr>
                                  <w:t>Capital financière agricole Inc.</w:t>
                                </w:r>
                              </w:p>
                              <w:sdt>
                                <w:sdtPr>
                                  <w:rPr>
                                    <w:color w:val="000000" w:themeColor="text1"/>
                                    <w:sz w:val="40"/>
                                    <w:szCs w:val="40"/>
                                  </w:rPr>
                                  <w:alias w:val="Sous-titre"/>
                                  <w:tag w:val=""/>
                                  <w:id w:val="-1520074275"/>
                                  <w:showingPlcHdr/>
                                  <w:dataBinding w:prefixMappings="xmlns:ns0='http://purl.org/dc/elements/1.1/' xmlns:ns1='http://schemas.openxmlformats.org/package/2006/metadata/core-properties' " w:xpath="/ns1:coreProperties[1]/ns0:subject[1]" w:storeItemID="{6C3C8BC8-F283-45AE-878A-BAB7291924A1}"/>
                                  <w:text/>
                                </w:sdtPr>
                                <w:sdtContent>
                                  <w:p w14:paraId="694372AA" w14:textId="77777777" w:rsidR="009055D8" w:rsidRPr="00127572" w:rsidRDefault="009055D8" w:rsidP="00F952A6">
                                    <w:pPr>
                                      <w:jc w:val="center"/>
                                      <w:rPr>
                                        <w:sz w:val="40"/>
                                        <w:szCs w:val="40"/>
                                      </w:rPr>
                                    </w:pPr>
                                    <w:r>
                                      <w:rPr>
                                        <w:color w:val="000000" w:themeColor="text1"/>
                                        <w:sz w:val="40"/>
                                        <w:szCs w:val="40"/>
                                      </w:rPr>
                                      <w:t xml:space="preserve">     </w:t>
                                    </w:r>
                                  </w:p>
                                </w:sdtContent>
                              </w:sdt>
                            </w:tc>
                            <w:tc>
                              <w:tcPr>
                                <w:tcW w:w="2432" w:type="pct"/>
                                <w:vAlign w:val="center"/>
                              </w:tcPr>
                              <w:p w14:paraId="5B92C34A"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285ADE6D" w14:textId="1AB0F912" w:rsidR="009055D8" w:rsidRDefault="009055D8">
                                <w:pPr>
                                  <w:pStyle w:val="Sansinterligne"/>
                                  <w:rPr>
                                    <w:caps/>
                                    <w:color w:val="ED7D31" w:themeColor="accent2"/>
                                    <w:sz w:val="26"/>
                                    <w:szCs w:val="26"/>
                                  </w:rPr>
                                </w:pPr>
                                <w:r>
                                  <w:rPr>
                                    <w:caps/>
                                    <w:color w:val="ED7D31" w:themeColor="accent2"/>
                                    <w:sz w:val="26"/>
                                    <w:szCs w:val="26"/>
                                    <w:lang w:val="fr-FR"/>
                                  </w:rPr>
                                  <w:t>Ce document contient le résumé du programme de la Capitale finaNcière agricole Inc.</w:t>
                                </w:r>
                              </w:p>
                              <w:sdt>
                                <w:sdtPr>
                                  <w:rPr>
                                    <w:color w:val="000000" w:themeColor="text1"/>
                                  </w:rPr>
                                  <w:alias w:val="Résumé"/>
                                  <w:tag w:val=""/>
                                  <w:id w:val="1797245771"/>
                                  <w:showingPlcHdr/>
                                  <w:dataBinding w:prefixMappings="xmlns:ns0='http://schemas.microsoft.com/office/2006/coverPageProps' " w:xpath="/ns0:CoverPageProperties[1]/ns0:Abstract[1]" w:storeItemID="{55AF091B-3C7A-41E3-B477-F2FDAA23CFDA}"/>
                                  <w:text/>
                                </w:sdtPr>
                                <w:sdtContent>
                                  <w:p w14:paraId="4113CEB2" w14:textId="77777777" w:rsidR="009055D8" w:rsidRDefault="009055D8">
                                    <w:pPr>
                                      <w:rPr>
                                        <w:color w:val="000000" w:themeColor="text1"/>
                                      </w:rPr>
                                    </w:pPr>
                                    <w:r>
                                      <w:rPr>
                                        <w:color w:val="000000" w:themeColor="text1"/>
                                      </w:rPr>
                                      <w:t xml:space="preserve">     </w:t>
                                    </w:r>
                                  </w:p>
                                </w:sdtContent>
                              </w:sdt>
                              <w:p w14:paraId="2FED4700"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3CC997A7" w14:textId="7F111CF7"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4DD9E7ED" w14:textId="77777777" w:rsidR="009055D8" w:rsidRDefault="009055D8" w:rsidP="00BE225D"/>
                      </w:txbxContent>
                    </v:textbox>
                    <w10:wrap anchorx="page" anchory="page"/>
                  </v:shape>
                </w:pict>
              </mc:Fallback>
            </mc:AlternateContent>
          </w:r>
          <w:r>
            <w:br w:type="page"/>
          </w:r>
        </w:p>
      </w:sdtContent>
    </w:sdt>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51C4F2F5" w14:textId="77777777" w:rsidTr="00F952A6">
        <w:trPr>
          <w:trHeight w:val="2482"/>
        </w:trPr>
        <w:tc>
          <w:tcPr>
            <w:tcW w:w="11680" w:type="dxa"/>
            <w:gridSpan w:val="2"/>
            <w:tcBorders>
              <w:top w:val="nil"/>
              <w:left w:val="nil"/>
              <w:bottom w:val="nil"/>
              <w:right w:val="nil"/>
            </w:tcBorders>
            <w:shd w:val="clear" w:color="auto" w:fill="auto"/>
            <w:noWrap/>
            <w:hideMark/>
          </w:tcPr>
          <w:p w14:paraId="05214103" w14:textId="77777777" w:rsidR="00BE225D" w:rsidRDefault="00BE225D" w:rsidP="00F952A6">
            <w:pPr>
              <w:pStyle w:val="Titre1"/>
            </w:pPr>
            <w:bookmarkStart w:id="21" w:name="_Toc20212588"/>
            <w:bookmarkStart w:id="22" w:name="_Toc130808638"/>
            <w:r>
              <w:lastRenderedPageBreak/>
              <w:t xml:space="preserve">Capital financière agricole </w:t>
            </w:r>
            <w:bookmarkEnd w:id="21"/>
            <w:r>
              <w:t>Inc.</w:t>
            </w:r>
            <w:bookmarkEnd w:id="22"/>
          </w:p>
          <w:p w14:paraId="67C7C8CF" w14:textId="77777777" w:rsidR="00BE225D" w:rsidRPr="00B25DC3" w:rsidRDefault="00BE225D" w:rsidP="00F952A6"/>
          <w:p w14:paraId="766F9A4B" w14:textId="77777777" w:rsidR="00BE225D" w:rsidRDefault="00BE225D" w:rsidP="00F952A6">
            <w:pPr>
              <w:rPr>
                <w:b/>
                <w:sz w:val="28"/>
                <w:szCs w:val="28"/>
              </w:rPr>
            </w:pPr>
            <w:r>
              <w:rPr>
                <w:b/>
                <w:sz w:val="28"/>
                <w:szCs w:val="28"/>
              </w:rPr>
              <w:t xml:space="preserve">Source : Financière agricole du Québec </w:t>
            </w:r>
            <w:r>
              <w:rPr>
                <w:b/>
                <w:sz w:val="28"/>
                <w:szCs w:val="28"/>
              </w:rPr>
              <w:tab/>
              <w:t xml:space="preserve">Type d’aide : </w:t>
            </w:r>
            <w:r w:rsidRPr="00822CE4">
              <w:rPr>
                <w:b/>
                <w:sz w:val="24"/>
                <w:szCs w:val="24"/>
              </w:rPr>
              <w:t>capital-actions/prêt sans garanti</w:t>
            </w:r>
          </w:p>
          <w:p w14:paraId="327F1B12" w14:textId="77777777" w:rsidR="00BE225D" w:rsidRDefault="00000000" w:rsidP="00F952A6">
            <w:hyperlink r:id="rId36" w:history="1">
              <w:r w:rsidR="00BE225D" w:rsidRPr="00736BA5">
                <w:rPr>
                  <w:rStyle w:val="Lienhypertexte"/>
                </w:rPr>
                <w:t>https://www.fadq.qc.ca/capital-financiere-agricole/accueil-cfai/</w:t>
              </w:r>
            </w:hyperlink>
          </w:p>
          <w:p w14:paraId="513E43B3" w14:textId="77777777" w:rsidR="00BE225D" w:rsidRDefault="00BE225D" w:rsidP="00F952A6">
            <w:r>
              <w:t xml:space="preserve"> </w:t>
            </w:r>
          </w:p>
          <w:tbl>
            <w:tblPr>
              <w:tblStyle w:val="Grilledutableau"/>
              <w:tblW w:w="0" w:type="auto"/>
              <w:tblLook w:val="04A0" w:firstRow="1" w:lastRow="0" w:firstColumn="1" w:lastColumn="0" w:noHBand="0" w:noVBand="1"/>
            </w:tblPr>
            <w:tblGrid>
              <w:gridCol w:w="6396"/>
              <w:gridCol w:w="1860"/>
              <w:gridCol w:w="1542"/>
            </w:tblGrid>
            <w:tr w:rsidR="00BE225D" w14:paraId="29758C10" w14:textId="77777777" w:rsidTr="00F952A6">
              <w:tc>
                <w:tcPr>
                  <w:tcW w:w="6396" w:type="dxa"/>
                  <w:vAlign w:val="bottom"/>
                </w:tcPr>
                <w:p w14:paraId="5CB812C7" w14:textId="77777777" w:rsidR="00BE225D" w:rsidRDefault="00BE225D" w:rsidP="00F952A6">
                  <w:r>
                    <w:rPr>
                      <w:rFonts w:ascii="Calibri" w:eastAsia="Times New Roman" w:hAnsi="Calibri" w:cs="Times New Roman"/>
                      <w:b/>
                      <w:color w:val="000000"/>
                      <w:lang w:eastAsia="fr-CA"/>
                    </w:rPr>
                    <w:t xml:space="preserve"> </w:t>
                  </w:r>
                  <w:r w:rsidRPr="003353EC">
                    <w:t xml:space="preserve">La Financière agricole du Québec a constitué, en 2002, une filiale </w:t>
                  </w:r>
                </w:p>
                <w:p w14:paraId="1CB53396" w14:textId="77777777" w:rsidR="00BE225D" w:rsidRDefault="00BE225D" w:rsidP="00F952A6">
                  <w:r w:rsidRPr="003353EC">
                    <w:t xml:space="preserve">d’investissement stratégique, Capital Financière agricole Inc. (CFAI), </w:t>
                  </w:r>
                </w:p>
                <w:p w14:paraId="6E88CC6B" w14:textId="77777777" w:rsidR="00BE225D" w:rsidRDefault="00BE225D" w:rsidP="00F952A6">
                  <w:r w:rsidRPr="003353EC">
                    <w:t>afin de soutenir sous forme de capital de développement, des projets</w:t>
                  </w:r>
                  <w:r>
                    <w:t xml:space="preserve"> </w:t>
                  </w:r>
                  <w:r w:rsidRPr="003353EC">
                    <w:t>rentables et structurants favorisant la croissance des secteurs agricole</w:t>
                  </w:r>
                  <w:r>
                    <w:t xml:space="preserve">s </w:t>
                  </w:r>
                  <w:r w:rsidRPr="003353EC">
                    <w:t>et agroalimentaire.</w:t>
                  </w:r>
                </w:p>
                <w:p w14:paraId="1117174A" w14:textId="77777777" w:rsidR="00BE225D" w:rsidRDefault="00BE225D" w:rsidP="00F952A6">
                  <w:r w:rsidRPr="003353EC">
                    <w:t>Depuis 2006, CFAI compte un second actionnaire, le Fonds de solidarité FTQ, qui a acquis 10 % de son capital.</w:t>
                  </w:r>
                </w:p>
                <w:p w14:paraId="3DE53372" w14:textId="77777777" w:rsidR="00BE225D" w:rsidRDefault="00BE225D" w:rsidP="00F952A6"/>
                <w:p w14:paraId="1CF373C8" w14:textId="77777777" w:rsidR="00BE225D" w:rsidRDefault="00BE225D" w:rsidP="00F952A6">
                  <w:r w:rsidRPr="003353EC">
                    <w:rPr>
                      <w:b/>
                    </w:rPr>
                    <w:t>Des capitaux pour soutenir le développement </w:t>
                  </w:r>
                  <w:r>
                    <w:t xml:space="preserve">: </w:t>
                  </w:r>
                </w:p>
                <w:p w14:paraId="42AD918E" w14:textId="77777777" w:rsidR="00BE225D" w:rsidRDefault="00BE225D" w:rsidP="00F952A6">
                  <w:r w:rsidRPr="003353EC">
                    <w:t>CFAI intervient principalement dans des projets de transformation de produits alimentaires qui contribuent à augmenter les débouchés pour les produits agricoles du Québec. Elle peut également intervenir dans des projets en amont du secteur primaire et dans le domaine agricole.</w:t>
                  </w:r>
                </w:p>
                <w:p w14:paraId="17B5BC85" w14:textId="77777777" w:rsidR="00BE225D" w:rsidRDefault="00BE225D" w:rsidP="00F952A6"/>
                <w:p w14:paraId="320DFC2E" w14:textId="77777777" w:rsidR="00BE225D" w:rsidRDefault="00BE225D" w:rsidP="00F952A6">
                  <w:pPr>
                    <w:rPr>
                      <w:b/>
                    </w:rPr>
                  </w:pPr>
                  <w:r w:rsidRPr="003353EC">
                    <w:rPr>
                      <w:b/>
                    </w:rPr>
                    <w:t xml:space="preserve">De l’expertise pour votre développement : </w:t>
                  </w:r>
                </w:p>
                <w:p w14:paraId="5D903D96" w14:textId="77777777" w:rsidR="00BE225D" w:rsidRPr="003353EC" w:rsidRDefault="00BE225D" w:rsidP="00F952A6">
                  <w:r w:rsidRPr="003353EC">
                    <w:t>Capital Financière agricole Inc. est un partenaire d’affaires unique qui</w:t>
                  </w:r>
                  <w:r>
                    <w:t xml:space="preserve"> </w:t>
                  </w:r>
                  <w:r w:rsidRPr="003353EC">
                    <w:t>vous offre :</w:t>
                  </w:r>
                </w:p>
                <w:p w14:paraId="01978B46" w14:textId="77777777" w:rsidR="00BE225D" w:rsidRDefault="00BE225D" w:rsidP="00E05D6D">
                  <w:pPr>
                    <w:pStyle w:val="Paragraphedeliste"/>
                    <w:numPr>
                      <w:ilvl w:val="0"/>
                      <w:numId w:val="8"/>
                    </w:numPr>
                  </w:pPr>
                  <w:r w:rsidRPr="003353EC">
                    <w:t xml:space="preserve">Une expertise et des contacts privilégiés dans le secteur </w:t>
                  </w:r>
                </w:p>
                <w:p w14:paraId="2DC69F7F" w14:textId="77777777" w:rsidR="00BE225D" w:rsidRPr="003353EC" w:rsidRDefault="00BE225D" w:rsidP="00F952A6">
                  <w:pPr>
                    <w:pStyle w:val="Paragraphedeliste"/>
                  </w:pPr>
                  <w:r w:rsidRPr="003353EC">
                    <w:t>Agroalimentaire</w:t>
                  </w:r>
                  <w:r>
                    <w:t>;</w:t>
                  </w:r>
                </w:p>
                <w:p w14:paraId="37E1A547" w14:textId="77777777" w:rsidR="00BE225D" w:rsidRPr="003353EC" w:rsidRDefault="00BE225D" w:rsidP="00E05D6D">
                  <w:pPr>
                    <w:pStyle w:val="Paragraphedeliste"/>
                    <w:numPr>
                      <w:ilvl w:val="0"/>
                      <w:numId w:val="8"/>
                    </w:numPr>
                  </w:pPr>
                  <w:r w:rsidRPr="003353EC">
                    <w:t>La compréhension de votre réalité d’affaires</w:t>
                  </w:r>
                  <w:r>
                    <w:t>;</w:t>
                  </w:r>
                </w:p>
                <w:p w14:paraId="668E6779" w14:textId="77777777" w:rsidR="00BE225D" w:rsidRPr="003353EC" w:rsidRDefault="00BE225D" w:rsidP="00E05D6D">
                  <w:pPr>
                    <w:pStyle w:val="Paragraphedeliste"/>
                    <w:numPr>
                      <w:ilvl w:val="0"/>
                      <w:numId w:val="8"/>
                    </w:numPr>
                  </w:pPr>
                  <w:r w:rsidRPr="003353EC">
                    <w:t>Des capitaux essentiels à la croissance de votre entreprise</w:t>
                  </w:r>
                  <w:r>
                    <w:t>;</w:t>
                  </w:r>
                </w:p>
                <w:p w14:paraId="00248AD7" w14:textId="77777777" w:rsidR="00BE225D" w:rsidRDefault="00BE225D" w:rsidP="00E05D6D">
                  <w:pPr>
                    <w:pStyle w:val="Paragraphedeliste"/>
                    <w:numPr>
                      <w:ilvl w:val="0"/>
                      <w:numId w:val="8"/>
                    </w:numPr>
                  </w:pPr>
                  <w:r w:rsidRPr="003353EC">
                    <w:t xml:space="preserve">L’accès à un vaste réseau d’entrepreneurs spécialisés dans </w:t>
                  </w:r>
                </w:p>
                <w:p w14:paraId="14EF1394" w14:textId="77777777" w:rsidR="00BE225D" w:rsidRPr="003353EC" w:rsidRDefault="00BE225D" w:rsidP="00F952A6">
                  <w:pPr>
                    <w:pStyle w:val="Paragraphedeliste"/>
                  </w:pPr>
                  <w:r w:rsidRPr="003353EC">
                    <w:t>votre industrie</w:t>
                  </w:r>
                  <w:r>
                    <w:t>;</w:t>
                  </w:r>
                </w:p>
                <w:p w14:paraId="32CED475" w14:textId="77777777" w:rsidR="00BE225D" w:rsidRDefault="00BE225D" w:rsidP="00F952A6">
                  <w:pPr>
                    <w:rPr>
                      <w:rFonts w:ascii="Calibri" w:eastAsia="Times New Roman" w:hAnsi="Calibri" w:cs="Times New Roman"/>
                      <w:color w:val="000000"/>
                      <w:lang w:eastAsia="fr-CA"/>
                    </w:rPr>
                  </w:pPr>
                  <w:r>
                    <w:rPr>
                      <w:rFonts w:ascii="Calibri" w:eastAsia="Times New Roman" w:hAnsi="Calibri" w:cs="Times New Roman"/>
                      <w:color w:val="000000"/>
                      <w:lang w:eastAsia="fr-CA"/>
                    </w:rPr>
                    <w:t>Projets minimums de 500 000$ (une attention particulière est accordée aux projets de transformation alimentaire).</w:t>
                  </w:r>
                </w:p>
                <w:p w14:paraId="43B95D7C" w14:textId="77777777" w:rsidR="00BE225D" w:rsidRDefault="00BE225D" w:rsidP="00F952A6">
                  <w:pPr>
                    <w:rPr>
                      <w:rFonts w:ascii="Calibri" w:eastAsia="Times New Roman" w:hAnsi="Calibri" w:cs="Times New Roman"/>
                      <w:color w:val="000000"/>
                      <w:lang w:eastAsia="fr-CA"/>
                    </w:rPr>
                  </w:pPr>
                </w:p>
                <w:p w14:paraId="394426F4" w14:textId="77777777" w:rsidR="00BE225D" w:rsidRPr="003353EC" w:rsidRDefault="00BE225D" w:rsidP="00F952A6">
                  <w:pPr>
                    <w:rPr>
                      <w:rFonts w:ascii="Calibri" w:eastAsia="Times New Roman" w:hAnsi="Calibri" w:cs="Times New Roman"/>
                      <w:color w:val="000000"/>
                      <w:lang w:eastAsia="fr-CA"/>
                    </w:rPr>
                  </w:pPr>
                  <w:r>
                    <w:rPr>
                      <w:rFonts w:ascii="Calibri" w:eastAsia="Times New Roman" w:hAnsi="Calibri" w:cs="Times New Roman"/>
                      <w:color w:val="000000"/>
                      <w:lang w:eastAsia="fr-CA"/>
                    </w:rPr>
                    <w:t>CFAI</w:t>
                  </w:r>
                  <w:r w:rsidRPr="003353EC">
                    <w:rPr>
                      <w:rFonts w:ascii="Calibri" w:eastAsia="Times New Roman" w:hAnsi="Calibri" w:cs="Times New Roman"/>
                      <w:color w:val="000000"/>
                      <w:lang w:eastAsia="fr-CA"/>
                    </w:rPr>
                    <w:t xml:space="preserve"> appuie des projets de croissance tels que :</w:t>
                  </w:r>
                </w:p>
                <w:p w14:paraId="06972E5E" w14:textId="77777777" w:rsidR="00BE225D" w:rsidRPr="003353EC" w:rsidRDefault="00BE225D" w:rsidP="00E05D6D">
                  <w:pPr>
                    <w:pStyle w:val="Paragraphedeliste"/>
                    <w:numPr>
                      <w:ilvl w:val="0"/>
                      <w:numId w:val="9"/>
                    </w:num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Acquisition d’entreprise</w:t>
                  </w:r>
                </w:p>
                <w:p w14:paraId="70DA89D0" w14:textId="77777777" w:rsidR="00BE225D" w:rsidRPr="003353EC" w:rsidRDefault="00BE225D" w:rsidP="00E05D6D">
                  <w:pPr>
                    <w:pStyle w:val="Paragraphedeliste"/>
                    <w:numPr>
                      <w:ilvl w:val="0"/>
                      <w:numId w:val="9"/>
                    </w:num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Construction ou agrandissement d’usine</w:t>
                  </w:r>
                </w:p>
                <w:p w14:paraId="0AE5DD36" w14:textId="77777777" w:rsidR="00BE225D" w:rsidRPr="003353EC" w:rsidRDefault="00BE225D" w:rsidP="00E05D6D">
                  <w:pPr>
                    <w:pStyle w:val="Paragraphedeliste"/>
                    <w:numPr>
                      <w:ilvl w:val="0"/>
                      <w:numId w:val="9"/>
                    </w:num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Commercialisation de produits</w:t>
                  </w:r>
                </w:p>
                <w:p w14:paraId="2F6422C8" w14:textId="77777777" w:rsidR="00BE225D" w:rsidRPr="003353EC" w:rsidRDefault="00BE225D" w:rsidP="00E05D6D">
                  <w:pPr>
                    <w:pStyle w:val="Paragraphedeliste"/>
                    <w:numPr>
                      <w:ilvl w:val="0"/>
                      <w:numId w:val="9"/>
                    </w:num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Implantation de nouvelles technologies</w:t>
                  </w:r>
                </w:p>
                <w:p w14:paraId="2F97150B" w14:textId="77777777" w:rsidR="00BE225D" w:rsidRPr="003353EC" w:rsidRDefault="00BE225D" w:rsidP="00E05D6D">
                  <w:pPr>
                    <w:pStyle w:val="Paragraphedeliste"/>
                    <w:numPr>
                      <w:ilvl w:val="0"/>
                      <w:numId w:val="9"/>
                    </w:num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Adaptation aux normes de qualité</w:t>
                  </w:r>
                </w:p>
                <w:p w14:paraId="520F1E49" w14:textId="77777777" w:rsidR="00BE225D" w:rsidRPr="003353EC" w:rsidRDefault="00BE225D" w:rsidP="00E05D6D">
                  <w:pPr>
                    <w:pStyle w:val="Paragraphedeliste"/>
                    <w:numPr>
                      <w:ilvl w:val="0"/>
                      <w:numId w:val="9"/>
                    </w:num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Relève</w:t>
                  </w:r>
                </w:p>
                <w:p w14:paraId="2909C7D0" w14:textId="77777777" w:rsidR="00BE225D" w:rsidRPr="003353EC" w:rsidRDefault="00BE225D" w:rsidP="00E05D6D">
                  <w:pPr>
                    <w:pStyle w:val="Paragraphedeliste"/>
                    <w:numPr>
                      <w:ilvl w:val="0"/>
                      <w:numId w:val="9"/>
                    </w:num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Innovation</w:t>
                  </w:r>
                </w:p>
                <w:p w14:paraId="7743429D" w14:textId="77777777" w:rsidR="00BE225D" w:rsidRPr="003353EC" w:rsidRDefault="00BE225D" w:rsidP="00E05D6D">
                  <w:pPr>
                    <w:pStyle w:val="Paragraphedeliste"/>
                    <w:numPr>
                      <w:ilvl w:val="0"/>
                      <w:numId w:val="9"/>
                    </w:num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Démarrage</w:t>
                  </w:r>
                </w:p>
                <w:p w14:paraId="6A5F68E2" w14:textId="77777777" w:rsidR="00BE225D" w:rsidRPr="003353EC" w:rsidRDefault="00BE225D" w:rsidP="00F952A6">
                  <w:pPr>
                    <w:rPr>
                      <w:rFonts w:ascii="Calibri" w:eastAsia="Times New Roman" w:hAnsi="Calibri" w:cs="Times New Roman"/>
                      <w:color w:val="000000"/>
                      <w:lang w:eastAsia="fr-CA"/>
                    </w:rPr>
                  </w:pPr>
                </w:p>
              </w:tc>
              <w:tc>
                <w:tcPr>
                  <w:tcW w:w="1860" w:type="dxa"/>
                </w:tcPr>
                <w:p w14:paraId="69479D03" w14:textId="77777777" w:rsidR="00BE225D" w:rsidRDefault="00BE225D" w:rsidP="00F952A6">
                  <w:pPr>
                    <w:rPr>
                      <w:b/>
                    </w:rPr>
                  </w:pPr>
                  <w:r>
                    <w:rPr>
                      <w:b/>
                    </w:rPr>
                    <w:t>Clientèle</w:t>
                  </w:r>
                  <w:r w:rsidRPr="0006234B">
                    <w:rPr>
                      <w:b/>
                    </w:rPr>
                    <w:t xml:space="preserve"> admissible</w:t>
                  </w:r>
                </w:p>
                <w:p w14:paraId="7B5F600A" w14:textId="77777777" w:rsidR="00BE225D" w:rsidRDefault="00BE225D" w:rsidP="00F952A6">
                  <w:pPr>
                    <w:rPr>
                      <w:b/>
                    </w:rPr>
                  </w:pPr>
                </w:p>
                <w:p w14:paraId="14F46BAD" w14:textId="77777777" w:rsidR="00BE225D" w:rsidRPr="00DF5DE5" w:rsidRDefault="00BE225D" w:rsidP="00F952A6">
                  <w:r>
                    <w:t>Projets de transformation, de commercialisation  ou de production agricole présentant un intérêt pour le secteur agroalimentaire ou le développement régional.</w:t>
                  </w:r>
                </w:p>
                <w:p w14:paraId="7FD3920D" w14:textId="77777777" w:rsidR="00BE225D" w:rsidRDefault="00BE225D" w:rsidP="00F952A6"/>
                <w:p w14:paraId="7297047D" w14:textId="77777777" w:rsidR="00BE225D" w:rsidRDefault="00BE225D" w:rsidP="00F952A6"/>
              </w:tc>
              <w:tc>
                <w:tcPr>
                  <w:tcW w:w="1542" w:type="dxa"/>
                </w:tcPr>
                <w:p w14:paraId="269434B6" w14:textId="77777777" w:rsidR="00BE225D" w:rsidRDefault="00BE225D" w:rsidP="00F952A6">
                  <w:r w:rsidRPr="009E4659">
                    <w:t>Max</w:t>
                  </w:r>
                </w:p>
                <w:p w14:paraId="45378958" w14:textId="7EFE3BCE" w:rsidR="00BE225D" w:rsidRDefault="006518F8" w:rsidP="00F952A6">
                  <w:r>
                    <w:t xml:space="preserve"> </w:t>
                  </w:r>
                </w:p>
                <w:p w14:paraId="7E9CDE2A" w14:textId="77777777" w:rsidR="00BE225D" w:rsidRDefault="00BE225D" w:rsidP="00F952A6"/>
                <w:p w14:paraId="6303F25C" w14:textId="77777777" w:rsidR="00BE225D" w:rsidRPr="009E4659" w:rsidRDefault="00BE225D" w:rsidP="00F952A6">
                  <w:r>
                    <w:t>N’excède pas 1 million lors d’une 1</w:t>
                  </w:r>
                  <w:r w:rsidRPr="003353EC">
                    <w:rPr>
                      <w:vertAlign w:val="superscript"/>
                    </w:rPr>
                    <w:t>ère</w:t>
                  </w:r>
                  <w:r>
                    <w:t xml:space="preserve"> ronde de financement   </w:t>
                  </w:r>
                </w:p>
              </w:tc>
            </w:tr>
            <w:tr w:rsidR="00BE225D" w14:paraId="32B761E0" w14:textId="77777777" w:rsidTr="00F952A6">
              <w:tc>
                <w:tcPr>
                  <w:tcW w:w="6396" w:type="dxa"/>
                  <w:vAlign w:val="bottom"/>
                </w:tcPr>
                <w:p w14:paraId="1D8B1715" w14:textId="77777777" w:rsidR="00BE225D" w:rsidRPr="003353EC" w:rsidRDefault="00BE225D" w:rsidP="00F952A6">
                  <w:p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t>L'investissement par entreprise se situe entre 200 000 $ et 3 000 000 $, mais n'excède pas 1 000 000 $ lors d'une première ronde de</w:t>
                  </w:r>
                  <w:r>
                    <w:rPr>
                      <w:rFonts w:ascii="Calibri" w:eastAsia="Times New Roman" w:hAnsi="Calibri" w:cs="Times New Roman"/>
                      <w:color w:val="000000"/>
                      <w:lang w:eastAsia="fr-CA"/>
                    </w:rPr>
                    <w:t xml:space="preserve"> </w:t>
                  </w:r>
                  <w:r w:rsidRPr="003353EC">
                    <w:rPr>
                      <w:rFonts w:ascii="Calibri" w:eastAsia="Times New Roman" w:hAnsi="Calibri" w:cs="Times New Roman"/>
                      <w:color w:val="000000"/>
                      <w:lang w:eastAsia="fr-CA"/>
                    </w:rPr>
                    <w:t>financement.</w:t>
                  </w:r>
                </w:p>
                <w:p w14:paraId="7C014F3A" w14:textId="77777777" w:rsidR="00BE225D" w:rsidRPr="003353EC" w:rsidRDefault="00BE225D" w:rsidP="00F952A6">
                  <w:pPr>
                    <w:rPr>
                      <w:rFonts w:ascii="Calibri" w:eastAsia="Times New Roman" w:hAnsi="Calibri" w:cs="Times New Roman"/>
                      <w:color w:val="000000"/>
                      <w:lang w:eastAsia="fr-CA"/>
                    </w:rPr>
                  </w:pPr>
                  <w:r w:rsidRPr="003353EC">
                    <w:rPr>
                      <w:rFonts w:ascii="Calibri" w:eastAsia="Times New Roman" w:hAnsi="Calibri" w:cs="Times New Roman"/>
                      <w:color w:val="000000"/>
                      <w:lang w:eastAsia="fr-CA"/>
                    </w:rPr>
                    <w:lastRenderedPageBreak/>
                    <w:t>La participation financière prend la forme de prêt non garanti ou de capital-actions. L’horizon de placement est de cinq à dix ans.</w:t>
                  </w:r>
                </w:p>
                <w:p w14:paraId="594952AA" w14:textId="77777777" w:rsidR="00BE225D" w:rsidRPr="00911E5F" w:rsidRDefault="00BE225D" w:rsidP="00F952A6">
                  <w:pPr>
                    <w:pStyle w:val="Paragraphedeliste"/>
                    <w:rPr>
                      <w:rFonts w:ascii="Calibri" w:eastAsia="Times New Roman" w:hAnsi="Calibri" w:cs="Times New Roman"/>
                      <w:color w:val="000000"/>
                      <w:lang w:eastAsia="fr-CA"/>
                    </w:rPr>
                  </w:pPr>
                  <w:r w:rsidRPr="00911E5F">
                    <w:rPr>
                      <w:rFonts w:ascii="Calibri" w:eastAsia="Times New Roman" w:hAnsi="Calibri" w:cs="Times New Roman"/>
                      <w:color w:val="000000"/>
                      <w:lang w:eastAsia="fr-CA"/>
                    </w:rPr>
                    <w:t xml:space="preserve"> </w:t>
                  </w:r>
                </w:p>
                <w:p w14:paraId="6CF5217E" w14:textId="2597CF03" w:rsidR="00BE225D" w:rsidRPr="00911E5F" w:rsidRDefault="00BE225D" w:rsidP="00F952A6">
                  <w:pPr>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Pour plus d’informations, consulter le site WEB en suivant le lien ci-dessus.</w:t>
                  </w:r>
                </w:p>
              </w:tc>
              <w:tc>
                <w:tcPr>
                  <w:tcW w:w="1860" w:type="dxa"/>
                </w:tcPr>
                <w:p w14:paraId="1312C188" w14:textId="77777777" w:rsidR="00BE225D" w:rsidRDefault="00BE225D" w:rsidP="00F952A6"/>
              </w:tc>
              <w:tc>
                <w:tcPr>
                  <w:tcW w:w="1542" w:type="dxa"/>
                </w:tcPr>
                <w:p w14:paraId="51974177" w14:textId="77777777" w:rsidR="00BE225D" w:rsidRPr="009E4659" w:rsidRDefault="00BE225D" w:rsidP="00F952A6"/>
              </w:tc>
            </w:tr>
          </w:tbl>
          <w:p w14:paraId="40329A94" w14:textId="4DC7B672" w:rsidR="00BE225D" w:rsidRDefault="00BE225D" w:rsidP="008E7706">
            <w:pPr>
              <w:tabs>
                <w:tab w:val="left" w:pos="6135"/>
              </w:tabs>
            </w:pPr>
            <w:r>
              <w:t xml:space="preserve">Mise à jour </w:t>
            </w:r>
            <w:r w:rsidR="008E7706">
              <w:t>27 mars 2023</w:t>
            </w:r>
          </w:p>
          <w:p w14:paraId="7060EF30" w14:textId="77777777" w:rsidR="00BE225D" w:rsidRPr="006F532F" w:rsidRDefault="00000000" w:rsidP="00F952A6">
            <w:hyperlink r:id="rId37" w:history="1"/>
          </w:p>
        </w:tc>
      </w:tr>
      <w:tr w:rsidR="00BE225D" w:rsidRPr="0027318C" w14:paraId="41BEECD7" w14:textId="77777777" w:rsidTr="00F952A6">
        <w:trPr>
          <w:trHeight w:val="91"/>
        </w:trPr>
        <w:tc>
          <w:tcPr>
            <w:tcW w:w="11507" w:type="dxa"/>
            <w:tcBorders>
              <w:top w:val="nil"/>
              <w:left w:val="nil"/>
              <w:bottom w:val="nil"/>
              <w:right w:val="nil"/>
            </w:tcBorders>
            <w:shd w:val="clear" w:color="auto" w:fill="auto"/>
            <w:noWrap/>
            <w:hideMark/>
          </w:tcPr>
          <w:p w14:paraId="0BA977D9"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7F67874F"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r w:rsidR="00BE225D" w:rsidRPr="0027318C" w14:paraId="1495449C" w14:textId="77777777" w:rsidTr="00F952A6">
        <w:trPr>
          <w:trHeight w:val="91"/>
        </w:trPr>
        <w:tc>
          <w:tcPr>
            <w:tcW w:w="11507" w:type="dxa"/>
            <w:tcBorders>
              <w:top w:val="nil"/>
              <w:left w:val="nil"/>
              <w:bottom w:val="nil"/>
              <w:right w:val="nil"/>
            </w:tcBorders>
            <w:shd w:val="clear" w:color="auto" w:fill="auto"/>
            <w:noWrap/>
          </w:tcPr>
          <w:p w14:paraId="5490D9C8" w14:textId="77777777" w:rsidR="00BE225D" w:rsidRPr="00416E81" w:rsidRDefault="00BE225D" w:rsidP="00F952A6"/>
        </w:tc>
        <w:tc>
          <w:tcPr>
            <w:tcW w:w="173" w:type="dxa"/>
            <w:tcBorders>
              <w:top w:val="nil"/>
              <w:left w:val="nil"/>
              <w:bottom w:val="nil"/>
              <w:right w:val="nil"/>
            </w:tcBorders>
            <w:shd w:val="clear" w:color="auto" w:fill="auto"/>
            <w:noWrap/>
            <w:vAlign w:val="bottom"/>
          </w:tcPr>
          <w:p w14:paraId="53FFBA27"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r w:rsidR="00BE225D" w:rsidRPr="0027318C" w14:paraId="1A41A144" w14:textId="77777777" w:rsidTr="00F952A6">
        <w:trPr>
          <w:trHeight w:val="91"/>
        </w:trPr>
        <w:tc>
          <w:tcPr>
            <w:tcW w:w="11507" w:type="dxa"/>
            <w:tcBorders>
              <w:top w:val="nil"/>
              <w:left w:val="nil"/>
              <w:bottom w:val="nil"/>
              <w:right w:val="nil"/>
            </w:tcBorders>
            <w:shd w:val="clear" w:color="auto" w:fill="auto"/>
            <w:noWrap/>
          </w:tcPr>
          <w:p w14:paraId="3D75D15D" w14:textId="77777777" w:rsidR="00BE225D" w:rsidRPr="00416E81" w:rsidRDefault="00BE225D" w:rsidP="00F952A6"/>
        </w:tc>
        <w:tc>
          <w:tcPr>
            <w:tcW w:w="173" w:type="dxa"/>
            <w:tcBorders>
              <w:top w:val="nil"/>
              <w:left w:val="nil"/>
              <w:bottom w:val="nil"/>
              <w:right w:val="nil"/>
            </w:tcBorders>
            <w:shd w:val="clear" w:color="auto" w:fill="auto"/>
            <w:noWrap/>
            <w:vAlign w:val="bottom"/>
          </w:tcPr>
          <w:p w14:paraId="6BEDBB91"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p w14:paraId="62D45D48" w14:textId="77777777" w:rsidR="00BE225D" w:rsidRDefault="00BE225D" w:rsidP="00BE225D"/>
    <w:p w14:paraId="2ADDC621" w14:textId="1CDB4E42" w:rsidR="00BE225D" w:rsidRDefault="00BE225D"/>
    <w:p w14:paraId="2455F70C" w14:textId="10F33C43" w:rsidR="00BE225D" w:rsidRDefault="00BE225D"/>
    <w:p w14:paraId="5E5B92F5" w14:textId="7A2198D1" w:rsidR="00BE225D" w:rsidRDefault="00BE225D"/>
    <w:p w14:paraId="75F085A1" w14:textId="27436D7F" w:rsidR="00BE225D" w:rsidRDefault="00BE225D"/>
    <w:p w14:paraId="60CC6C4A" w14:textId="1D6333D8" w:rsidR="00BE225D" w:rsidRDefault="00BE225D"/>
    <w:p w14:paraId="01C89A99" w14:textId="07DF8ABF" w:rsidR="00BE225D" w:rsidRDefault="00BE225D"/>
    <w:p w14:paraId="25DA667B" w14:textId="469A43C8" w:rsidR="00BE225D" w:rsidRDefault="00BE225D"/>
    <w:p w14:paraId="272728B6" w14:textId="24519035" w:rsidR="00BE225D" w:rsidRDefault="00BE225D"/>
    <w:p w14:paraId="6815FCAC" w14:textId="2E8B2DE6" w:rsidR="00BE225D" w:rsidRDefault="00BE225D"/>
    <w:p w14:paraId="2C6C9B1C" w14:textId="5D8750BF" w:rsidR="00BE225D" w:rsidRDefault="00BE225D"/>
    <w:p w14:paraId="2B31857B" w14:textId="25DA8E36" w:rsidR="00BE225D" w:rsidRDefault="00BE225D"/>
    <w:p w14:paraId="4C8E6EE1" w14:textId="0F408F99" w:rsidR="00BE225D" w:rsidRDefault="00BE225D"/>
    <w:p w14:paraId="3AD19C9A" w14:textId="16718661" w:rsidR="00BE225D" w:rsidRDefault="00BE225D"/>
    <w:p w14:paraId="1C3D0730" w14:textId="6C498F02" w:rsidR="00BE225D" w:rsidRDefault="00BE225D"/>
    <w:p w14:paraId="5D002002" w14:textId="68D8D64C" w:rsidR="00BE225D" w:rsidRDefault="00BE225D"/>
    <w:p w14:paraId="61A21F30" w14:textId="23935EC3" w:rsidR="00BE225D" w:rsidRDefault="00BE225D"/>
    <w:p w14:paraId="67A72F03" w14:textId="13C36D92" w:rsidR="00BE225D" w:rsidRDefault="00BE225D"/>
    <w:p w14:paraId="4B4F2798" w14:textId="36AEDCD8" w:rsidR="00BE225D" w:rsidRDefault="00BE225D"/>
    <w:p w14:paraId="6D5B1026" w14:textId="59877F29" w:rsidR="00BE225D" w:rsidRDefault="00BE225D"/>
    <w:p w14:paraId="3E261D63" w14:textId="57424278" w:rsidR="00BE225D" w:rsidRDefault="00BE225D"/>
    <w:p w14:paraId="23FCD7D4" w14:textId="35F09883" w:rsidR="00BE225D" w:rsidRDefault="00BE225D"/>
    <w:p w14:paraId="25E513A8" w14:textId="12F16865" w:rsidR="00F53498" w:rsidRDefault="00F53498"/>
    <w:p w14:paraId="523EA43C" w14:textId="77777777" w:rsidR="00F53498" w:rsidRDefault="00F53498">
      <w:r>
        <w:br w:type="page"/>
      </w:r>
    </w:p>
    <w:p w14:paraId="26D9F74F" w14:textId="77777777" w:rsidR="00F53498" w:rsidRDefault="00F53498"/>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3257"/>
      </w:tblGrid>
      <w:tr w:rsidR="00BE225D" w14:paraId="5963D1FB" w14:textId="77777777" w:rsidTr="00F952A6">
        <w:trPr>
          <w:jc w:val="center"/>
        </w:trPr>
        <w:tc>
          <w:tcPr>
            <w:tcW w:w="2568" w:type="pct"/>
            <w:vAlign w:val="center"/>
          </w:tcPr>
          <w:p w14:paraId="5CD7849B" w14:textId="77777777" w:rsidR="00BE225D" w:rsidRDefault="00BE225D" w:rsidP="00F952A6">
            <w:pPr>
              <w:jc w:val="right"/>
            </w:pPr>
            <w:r>
              <w:rPr>
                <w:noProof/>
              </w:rPr>
              <w:drawing>
                <wp:inline distT="0" distB="0" distL="0" distR="0" wp14:anchorId="4E33F840" wp14:editId="3AC78DF6">
                  <wp:extent cx="2961290" cy="3831336"/>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5307060C" w14:textId="2C6C6E20" w:rsidR="00BE225D" w:rsidRPr="00F53498" w:rsidRDefault="00F53498" w:rsidP="00F53498">
            <w:pPr>
              <w:pStyle w:val="Sansinterligne"/>
              <w:spacing w:line="312" w:lineRule="auto"/>
              <w:jc w:val="center"/>
              <w:rPr>
                <w:caps/>
                <w:color w:val="191919" w:themeColor="text1" w:themeTint="E6"/>
                <w:sz w:val="40"/>
                <w:szCs w:val="40"/>
              </w:rPr>
            </w:pPr>
            <w:r w:rsidRPr="00F53498">
              <w:rPr>
                <w:caps/>
                <w:color w:val="191919" w:themeColor="text1" w:themeTint="E6"/>
                <w:sz w:val="40"/>
                <w:szCs w:val="40"/>
              </w:rPr>
              <w:t>Commission canadienne des grains</w:t>
            </w:r>
          </w:p>
          <w:p w14:paraId="4F7FEF19" w14:textId="06328C3D" w:rsidR="00BE225D" w:rsidRPr="00127572" w:rsidRDefault="00BE225D" w:rsidP="00F952A6">
            <w:pPr>
              <w:jc w:val="right"/>
              <w:rPr>
                <w:sz w:val="40"/>
                <w:szCs w:val="40"/>
              </w:rPr>
            </w:pPr>
          </w:p>
        </w:tc>
        <w:tc>
          <w:tcPr>
            <w:tcW w:w="2432" w:type="pct"/>
            <w:vAlign w:val="center"/>
          </w:tcPr>
          <w:p w14:paraId="7A046BC5" w14:textId="77777777" w:rsidR="00BE225D" w:rsidRDefault="00BE225D" w:rsidP="00F952A6">
            <w:pPr>
              <w:pStyle w:val="Sansinterligne"/>
              <w:rPr>
                <w:caps/>
                <w:color w:val="ED7D31" w:themeColor="accent2"/>
                <w:sz w:val="26"/>
                <w:szCs w:val="26"/>
                <w:lang w:val="fr-FR"/>
              </w:rPr>
            </w:pPr>
            <w:r>
              <w:rPr>
                <w:caps/>
                <w:color w:val="ED7D31" w:themeColor="accent2"/>
                <w:sz w:val="26"/>
                <w:szCs w:val="26"/>
                <w:lang w:val="fr-FR"/>
              </w:rPr>
              <w:t>Résumé</w:t>
            </w:r>
          </w:p>
          <w:p w14:paraId="16A74EAB" w14:textId="77777777" w:rsidR="00BE225D" w:rsidRDefault="00BE225D" w:rsidP="00F952A6">
            <w:pPr>
              <w:pStyle w:val="Sansinterligne"/>
              <w:rPr>
                <w:caps/>
                <w:color w:val="ED7D31" w:themeColor="accent2"/>
                <w:sz w:val="26"/>
                <w:szCs w:val="26"/>
                <w:lang w:val="fr-FR"/>
              </w:rPr>
            </w:pPr>
            <w:r>
              <w:rPr>
                <w:caps/>
                <w:color w:val="ED7D31" w:themeColor="accent2"/>
                <w:sz w:val="26"/>
                <w:szCs w:val="26"/>
                <w:lang w:val="fr-FR"/>
              </w:rPr>
              <w:t>Ce document contient le principal programme offert par la Commission canadienne des grains aux producteurs de grains</w:t>
            </w:r>
          </w:p>
          <w:p w14:paraId="2B81B164" w14:textId="77777777" w:rsidR="00BE225D" w:rsidRDefault="00BE225D" w:rsidP="00F952A6">
            <w:pPr>
              <w:pStyle w:val="Sansinterligne"/>
              <w:rPr>
                <w:caps/>
                <w:color w:val="ED7D31" w:themeColor="accent2"/>
                <w:sz w:val="26"/>
                <w:szCs w:val="26"/>
              </w:rPr>
            </w:pPr>
          </w:p>
          <w:sdt>
            <w:sdtPr>
              <w:rPr>
                <w:color w:val="000000" w:themeColor="text1"/>
              </w:rPr>
              <w:alias w:val="Résumé"/>
              <w:tag w:val=""/>
              <w:id w:val="1481661907"/>
              <w:showingPlcHdr/>
              <w:dataBinding w:prefixMappings="xmlns:ns0='http://schemas.microsoft.com/office/2006/coverPageProps' " w:xpath="/ns0:CoverPageProperties[1]/ns0:Abstract[1]" w:storeItemID="{55AF091B-3C7A-41E3-B477-F2FDAA23CFDA}"/>
              <w:text/>
            </w:sdtPr>
            <w:sdtContent>
              <w:p w14:paraId="297F16CE" w14:textId="249EF480" w:rsidR="00BE225D" w:rsidRDefault="00BE225D" w:rsidP="00F952A6">
                <w:pPr>
                  <w:rPr>
                    <w:color w:val="000000" w:themeColor="text1"/>
                  </w:rPr>
                </w:pPr>
                <w:r>
                  <w:rPr>
                    <w:color w:val="000000" w:themeColor="text1"/>
                  </w:rPr>
                  <w:t xml:space="preserve">     </w:t>
                </w:r>
              </w:p>
            </w:sdtContent>
          </w:sdt>
          <w:p w14:paraId="0B9AAFA3" w14:textId="77777777" w:rsidR="00BE225D" w:rsidRDefault="00BE225D" w:rsidP="00F952A6">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4850A8AD" w14:textId="3E4ACC3B" w:rsidR="00BE225D" w:rsidRDefault="00BE225D" w:rsidP="00F952A6">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657B81EB" w14:textId="77777777" w:rsidR="00BE225D" w:rsidRDefault="00BE225D" w:rsidP="00BE225D"/>
    <w:p w14:paraId="164A6A98" w14:textId="387BE4D4" w:rsidR="00BE225D" w:rsidRDefault="00BE225D"/>
    <w:p w14:paraId="04066645" w14:textId="3874EFD0" w:rsidR="00BE225D" w:rsidRDefault="00BE225D"/>
    <w:p w14:paraId="7920DA7F" w14:textId="7C6B3577" w:rsidR="00BE225D" w:rsidRDefault="00BE225D"/>
    <w:p w14:paraId="5F616EC6" w14:textId="77777777" w:rsidR="00BE225D" w:rsidRDefault="00BE225D" w:rsidP="00BE225D"/>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59E47047" w14:textId="77777777" w:rsidTr="00F952A6">
        <w:trPr>
          <w:trHeight w:val="2482"/>
        </w:trPr>
        <w:tc>
          <w:tcPr>
            <w:tcW w:w="11680" w:type="dxa"/>
            <w:gridSpan w:val="2"/>
            <w:tcBorders>
              <w:top w:val="nil"/>
              <w:left w:val="nil"/>
              <w:bottom w:val="nil"/>
              <w:right w:val="nil"/>
            </w:tcBorders>
            <w:shd w:val="clear" w:color="auto" w:fill="auto"/>
            <w:noWrap/>
            <w:hideMark/>
          </w:tcPr>
          <w:p w14:paraId="37E383DD" w14:textId="1032849C" w:rsidR="00BE225D" w:rsidRDefault="007249BC" w:rsidP="00F952A6">
            <w:pPr>
              <w:pStyle w:val="Titre1"/>
            </w:pPr>
            <w:bookmarkStart w:id="23" w:name="_Toc16686516"/>
            <w:bookmarkStart w:id="24" w:name="_Toc130808639"/>
            <w:r>
              <w:lastRenderedPageBreak/>
              <w:t xml:space="preserve">Commission canadienne des grains : </w:t>
            </w:r>
            <w:r w:rsidR="00BE225D" w:rsidRPr="00241E16">
              <w:t>Protection du paiement à l’intention des producteurs de grain</w:t>
            </w:r>
            <w:bookmarkEnd w:id="23"/>
            <w:bookmarkEnd w:id="24"/>
          </w:p>
          <w:p w14:paraId="2E467846" w14:textId="77777777" w:rsidR="00BE225D" w:rsidRPr="00241E16" w:rsidRDefault="00BE225D" w:rsidP="00F952A6"/>
          <w:p w14:paraId="6080D7BD" w14:textId="77777777" w:rsidR="00BE225D" w:rsidRPr="003C0370" w:rsidRDefault="00000000" w:rsidP="00F952A6">
            <w:hyperlink r:id="rId39" w:anchor="l4" w:history="1"/>
            <w:r w:rsidR="00BE225D">
              <w:t xml:space="preserve"> </w:t>
            </w:r>
            <w:hyperlink r:id="rId40" w:history="1">
              <w:r w:rsidR="00BE225D">
                <w:rPr>
                  <w:rStyle w:val="Lienhypertexte"/>
                </w:rPr>
                <w:t>https://www.grainscanada.gc.ca/fr/protection/paiement/?wbdisable=true</w:t>
              </w:r>
            </w:hyperlink>
          </w:p>
          <w:p w14:paraId="49E16459" w14:textId="77777777" w:rsidR="00BE225D" w:rsidRDefault="00BE225D" w:rsidP="00F952A6">
            <w:pPr>
              <w:rPr>
                <w:b/>
                <w:sz w:val="28"/>
                <w:szCs w:val="28"/>
              </w:rPr>
            </w:pPr>
            <w:r>
              <w:rPr>
                <w:b/>
                <w:sz w:val="28"/>
                <w:szCs w:val="28"/>
              </w:rPr>
              <w:t>Source :  Commission canadienne des grains   Type d’aide :  Indemnité de paiement</w:t>
            </w:r>
          </w:p>
          <w:p w14:paraId="66D37961" w14:textId="77777777" w:rsidR="00BE225D" w:rsidRPr="00DB30EF" w:rsidRDefault="00000000" w:rsidP="00F952A6">
            <w:hyperlink r:id="rId41" w:history="1"/>
          </w:p>
        </w:tc>
      </w:tr>
      <w:tr w:rsidR="00BE225D" w:rsidRPr="0027318C" w14:paraId="2E37C57C" w14:textId="77777777" w:rsidTr="00F952A6">
        <w:trPr>
          <w:trHeight w:val="91"/>
        </w:trPr>
        <w:tc>
          <w:tcPr>
            <w:tcW w:w="11507" w:type="dxa"/>
            <w:tcBorders>
              <w:top w:val="nil"/>
              <w:left w:val="nil"/>
              <w:bottom w:val="nil"/>
              <w:right w:val="nil"/>
            </w:tcBorders>
            <w:shd w:val="clear" w:color="auto" w:fill="auto"/>
            <w:noWrap/>
            <w:hideMark/>
          </w:tcPr>
          <w:p w14:paraId="2BB43F2B"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3CE81343"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776" w:type="dxa"/>
        <w:tblLayout w:type="fixed"/>
        <w:tblLook w:val="04A0" w:firstRow="1" w:lastRow="0" w:firstColumn="1" w:lastColumn="0" w:noHBand="0" w:noVBand="1"/>
      </w:tblPr>
      <w:tblGrid>
        <w:gridCol w:w="6629"/>
        <w:gridCol w:w="1843"/>
        <w:gridCol w:w="1304"/>
      </w:tblGrid>
      <w:tr w:rsidR="00BE225D" w14:paraId="2DF4E694"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3F11C403" w14:textId="77777777" w:rsidTr="00F952A6">
              <w:trPr>
                <w:trHeight w:val="300"/>
              </w:trPr>
              <w:tc>
                <w:tcPr>
                  <w:tcW w:w="8360" w:type="dxa"/>
                  <w:tcBorders>
                    <w:top w:val="nil"/>
                    <w:left w:val="nil"/>
                    <w:bottom w:val="nil"/>
                    <w:right w:val="nil"/>
                  </w:tcBorders>
                  <w:shd w:val="clear" w:color="auto" w:fill="auto"/>
                  <w:noWrap/>
                  <w:vAlign w:val="bottom"/>
                  <w:hideMark/>
                </w:tcPr>
                <w:p w14:paraId="2C9FFF37"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Les compagnies céréalières agrées doivent verser une garantie à la </w:t>
                  </w:r>
                </w:p>
                <w:p w14:paraId="110E9A4E"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Commission canadienne des grains pour couvrir les sommes dues aux </w:t>
                  </w:r>
                </w:p>
                <w:p w14:paraId="78425416"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producteurs pour leurs livraisons de grain. Lorsqu’une compagnie agrée n’est</w:t>
                  </w:r>
                </w:p>
                <w:p w14:paraId="23A0C136"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plus en mesure de payer, le programme utilise les fonds déposés pour </w:t>
                  </w:r>
                </w:p>
                <w:p w14:paraId="6920F9C6"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indemniser les producteurs dont les réclamations sont admissibles.</w:t>
                  </w:r>
                </w:p>
                <w:p w14:paraId="311B13DF" w14:textId="77777777" w:rsidR="00BE225D" w:rsidRDefault="00BE225D" w:rsidP="00F952A6">
                  <w:pPr>
                    <w:spacing w:after="0" w:line="240" w:lineRule="auto"/>
                    <w:rPr>
                      <w:rFonts w:ascii="Calibri" w:eastAsia="Times New Roman" w:hAnsi="Calibri" w:cs="Times New Roman"/>
                      <w:color w:val="000000"/>
                      <w:lang w:eastAsia="fr-CA"/>
                    </w:rPr>
                  </w:pPr>
                </w:p>
                <w:p w14:paraId="76D61DE9"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situations suivantes constituent un défaut de paiement :</w:t>
                  </w:r>
                </w:p>
                <w:p w14:paraId="0F4673ED" w14:textId="77777777" w:rsidR="00BE225D" w:rsidRDefault="00BE225D" w:rsidP="00E05D6D">
                  <w:pPr>
                    <w:pStyle w:val="Paragraphedeliste"/>
                    <w:numPr>
                      <w:ilvl w:val="0"/>
                      <w:numId w:val="10"/>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la compagnie demande au producteur de ne pas encaisser son </w:t>
                  </w:r>
                </w:p>
                <w:p w14:paraId="1CD9FD61" w14:textId="77777777" w:rsidR="00BE225D" w:rsidRDefault="00BE225D"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chèque tout de suite;</w:t>
                  </w:r>
                </w:p>
                <w:p w14:paraId="71DA2124" w14:textId="77777777" w:rsidR="00BE225D" w:rsidRDefault="00BE225D" w:rsidP="00E05D6D">
                  <w:pPr>
                    <w:pStyle w:val="Paragraphedeliste"/>
                    <w:numPr>
                      <w:ilvl w:val="0"/>
                      <w:numId w:val="10"/>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la compagnie refuse de remettre un chèque au producteur;</w:t>
                  </w:r>
                </w:p>
                <w:p w14:paraId="5836570A" w14:textId="77777777" w:rsidR="00BE225D" w:rsidRDefault="00BE225D" w:rsidP="00E05D6D">
                  <w:pPr>
                    <w:pStyle w:val="Paragraphedeliste"/>
                    <w:numPr>
                      <w:ilvl w:val="0"/>
                      <w:numId w:val="10"/>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 chèque de la compagnie est sans provision.</w:t>
                  </w:r>
                </w:p>
                <w:p w14:paraId="37B6094D" w14:textId="77777777" w:rsidR="00BE225D" w:rsidRDefault="00BE225D" w:rsidP="00F952A6">
                  <w:pPr>
                    <w:pStyle w:val="Paragraphedeliste"/>
                    <w:spacing w:after="0" w:line="240" w:lineRule="auto"/>
                    <w:rPr>
                      <w:rFonts w:ascii="Calibri" w:eastAsia="Times New Roman" w:hAnsi="Calibri" w:cs="Times New Roman"/>
                      <w:color w:val="000000"/>
                      <w:lang w:eastAsia="fr-CA"/>
                    </w:rPr>
                  </w:pPr>
                </w:p>
                <w:p w14:paraId="5D8FB3AD"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Conditions pour être couvert par la protection :</w:t>
                  </w:r>
                </w:p>
                <w:p w14:paraId="6CECD27B" w14:textId="77777777" w:rsidR="00BE225D" w:rsidRDefault="00BE225D" w:rsidP="00E05D6D">
                  <w:pPr>
                    <w:pStyle w:val="Paragraphedeliste"/>
                    <w:numPr>
                      <w:ilvl w:val="0"/>
                      <w:numId w:val="11"/>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livrez votre grain à une compagnie céréalière agrée;</w:t>
                  </w:r>
                </w:p>
                <w:p w14:paraId="5453A255" w14:textId="77777777" w:rsidR="00BE225D" w:rsidRDefault="00BE225D" w:rsidP="00E05D6D">
                  <w:pPr>
                    <w:pStyle w:val="Paragraphedeliste"/>
                    <w:numPr>
                      <w:ilvl w:val="0"/>
                      <w:numId w:val="11"/>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livrez du grain réglementé;</w:t>
                  </w:r>
                </w:p>
                <w:p w14:paraId="27877537" w14:textId="77777777" w:rsidR="00BE225D" w:rsidRDefault="00BE225D" w:rsidP="00E05D6D">
                  <w:pPr>
                    <w:pStyle w:val="Paragraphedeliste"/>
                    <w:numPr>
                      <w:ilvl w:val="0"/>
                      <w:numId w:val="11"/>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obtenez les documents requis;</w:t>
                  </w:r>
                </w:p>
                <w:p w14:paraId="12A88CC2" w14:textId="77777777" w:rsidR="00BE225D" w:rsidRDefault="00BE225D" w:rsidP="00E05D6D">
                  <w:pPr>
                    <w:pStyle w:val="Paragraphedeliste"/>
                    <w:numPr>
                      <w:ilvl w:val="0"/>
                      <w:numId w:val="11"/>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exigez le paiement dans les délais prescrits;</w:t>
                  </w:r>
                </w:p>
                <w:p w14:paraId="672CB6C8" w14:textId="77777777" w:rsidR="00BE225D" w:rsidRDefault="00BE225D" w:rsidP="00E05D6D">
                  <w:pPr>
                    <w:pStyle w:val="Paragraphedeliste"/>
                    <w:numPr>
                      <w:ilvl w:val="0"/>
                      <w:numId w:val="11"/>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signalez immédiatement tout défaut de paiement à la </w:t>
                  </w:r>
                </w:p>
                <w:p w14:paraId="396CFB5C" w14:textId="346CBB7D" w:rsidR="00BE225D" w:rsidRDefault="00BE225D"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Commission.</w:t>
                  </w:r>
                </w:p>
                <w:p w14:paraId="4A61672D" w14:textId="77777777" w:rsidR="00BF50F4" w:rsidRDefault="00BF50F4" w:rsidP="00F952A6">
                  <w:pPr>
                    <w:pStyle w:val="Paragraphedeliste"/>
                    <w:spacing w:after="0" w:line="240" w:lineRule="auto"/>
                    <w:rPr>
                      <w:rFonts w:ascii="Calibri" w:eastAsia="Times New Roman" w:hAnsi="Calibri" w:cs="Times New Roman"/>
                      <w:color w:val="000000"/>
                      <w:lang w:eastAsia="fr-CA"/>
                    </w:rPr>
                  </w:pPr>
                </w:p>
                <w:p w14:paraId="5547F1B4" w14:textId="77777777" w:rsidR="00BF50F4" w:rsidRDefault="00BF50F4" w:rsidP="00BF50F4">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Modalités : Pour faire une réclamation vous devez communiquer avec la </w:t>
                  </w:r>
                </w:p>
                <w:p w14:paraId="72A0363D" w14:textId="0A05769C" w:rsidR="00BF50F4" w:rsidRDefault="00BF50F4" w:rsidP="00BF50F4">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Commission dans les 30 jours suivant la date à laquelle votre banque ou</w:t>
                  </w:r>
                </w:p>
                <w:p w14:paraId="419BBD0A" w14:textId="0EAFF390" w:rsidR="00BF50F4" w:rsidRDefault="00BF50F4" w:rsidP="00BF50F4">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coopérative de crédit a refusé le bon de paiement ou le chèque de la</w:t>
                  </w:r>
                </w:p>
                <w:p w14:paraId="2957C5F3" w14:textId="05B42E58" w:rsidR="00BF50F4" w:rsidRPr="00BF50F4" w:rsidRDefault="00BF50F4" w:rsidP="00BF50F4">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compagnie en raison d’un manque de provision.</w:t>
                  </w:r>
                </w:p>
                <w:p w14:paraId="24F3D70F" w14:textId="77777777" w:rsidR="00BE225D" w:rsidRDefault="00BE225D" w:rsidP="00F952A6">
                  <w:pPr>
                    <w:pStyle w:val="Paragraphedeliste"/>
                    <w:spacing w:after="0" w:line="240" w:lineRule="auto"/>
                    <w:rPr>
                      <w:rFonts w:ascii="Calibri" w:eastAsia="Times New Roman" w:hAnsi="Calibri" w:cs="Times New Roman"/>
                      <w:color w:val="000000"/>
                      <w:lang w:eastAsia="fr-CA"/>
                    </w:rPr>
                  </w:pPr>
                </w:p>
                <w:p w14:paraId="398E1DBC" w14:textId="77777777" w:rsidR="00BE225D" w:rsidRDefault="00BE225D"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Pour de plus amples informations, consulter le lien web</w:t>
                  </w:r>
                </w:p>
                <w:p w14:paraId="1C17937C" w14:textId="77777777" w:rsidR="00BE225D" w:rsidRPr="003C0370" w:rsidRDefault="00BE225D"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ci-haut.</w:t>
                  </w:r>
                </w:p>
                <w:p w14:paraId="4F81BBE3" w14:textId="77777777" w:rsidR="00BE225D" w:rsidRPr="00B5494B" w:rsidRDefault="00BE225D" w:rsidP="00F952A6">
                  <w:pPr>
                    <w:spacing w:after="0" w:line="240" w:lineRule="auto"/>
                    <w:rPr>
                      <w:rFonts w:ascii="Calibri" w:eastAsia="Times New Roman" w:hAnsi="Calibri" w:cs="Times New Roman"/>
                      <w:color w:val="000000"/>
                      <w:lang w:eastAsia="fr-CA"/>
                    </w:rPr>
                  </w:pPr>
                </w:p>
              </w:tc>
            </w:tr>
          </w:tbl>
          <w:p w14:paraId="27998B0C" w14:textId="77777777" w:rsidR="00BE225D" w:rsidRPr="0006234B" w:rsidRDefault="00BE225D" w:rsidP="00F952A6">
            <w:pPr>
              <w:rPr>
                <w:b/>
              </w:rPr>
            </w:pPr>
          </w:p>
        </w:tc>
        <w:tc>
          <w:tcPr>
            <w:tcW w:w="1843" w:type="dxa"/>
          </w:tcPr>
          <w:p w14:paraId="48780AAC" w14:textId="77777777" w:rsidR="00BE225D" w:rsidRDefault="00BE225D" w:rsidP="00F952A6">
            <w:pPr>
              <w:rPr>
                <w:b/>
              </w:rPr>
            </w:pPr>
            <w:r>
              <w:rPr>
                <w:b/>
              </w:rPr>
              <w:t>Clientèle</w:t>
            </w:r>
            <w:r w:rsidRPr="0006234B">
              <w:rPr>
                <w:b/>
              </w:rPr>
              <w:t xml:space="preserve"> admissible</w:t>
            </w:r>
          </w:p>
          <w:p w14:paraId="403E54FB" w14:textId="77777777" w:rsidR="00BE225D" w:rsidRDefault="00BE225D" w:rsidP="00F952A6"/>
          <w:p w14:paraId="324EFBA0" w14:textId="77777777" w:rsidR="00BE225D" w:rsidRDefault="00BE225D" w:rsidP="00F952A6">
            <w:r>
              <w:t xml:space="preserve">Producteurs de grains vendant </w:t>
            </w:r>
          </w:p>
          <w:p w14:paraId="1B17E5D2" w14:textId="77777777" w:rsidR="00BE225D" w:rsidRDefault="00BE225D" w:rsidP="00F952A6">
            <w:r>
              <w:t xml:space="preserve">à des compagnies </w:t>
            </w:r>
          </w:p>
          <w:p w14:paraId="7ED861B5" w14:textId="77777777" w:rsidR="00BE225D" w:rsidRPr="002E54D2" w:rsidRDefault="00BE225D" w:rsidP="00F952A6">
            <w:r>
              <w:t>céréalières agrées</w:t>
            </w:r>
          </w:p>
        </w:tc>
        <w:tc>
          <w:tcPr>
            <w:tcW w:w="1304" w:type="dxa"/>
          </w:tcPr>
          <w:p w14:paraId="4E295457" w14:textId="77777777" w:rsidR="00BE225D" w:rsidRDefault="00BE225D" w:rsidP="00F952A6">
            <w:r>
              <w:t xml:space="preserve"> Aide financière</w:t>
            </w:r>
          </w:p>
          <w:p w14:paraId="2295638D" w14:textId="77777777" w:rsidR="00BE225D" w:rsidRDefault="00BE225D" w:rsidP="00F952A6">
            <w:r>
              <w:t xml:space="preserve"> </w:t>
            </w:r>
          </w:p>
          <w:p w14:paraId="5818D8CF" w14:textId="77777777" w:rsidR="00BE225D" w:rsidRDefault="00BE225D" w:rsidP="00F952A6">
            <w:r>
              <w:t xml:space="preserve">Indemnité fondée sur le montant </w:t>
            </w:r>
          </w:p>
          <w:p w14:paraId="4C426D11" w14:textId="24A0F858" w:rsidR="00BE225D" w:rsidRDefault="006518F8" w:rsidP="00F952A6">
            <w:r>
              <w:t>d</w:t>
            </w:r>
            <w:r w:rsidR="00BE225D">
              <w:t xml:space="preserve">éposé en </w:t>
            </w:r>
          </w:p>
          <w:p w14:paraId="2B5F0649" w14:textId="77777777" w:rsidR="00BE225D" w:rsidRDefault="00BE225D" w:rsidP="00F952A6">
            <w:r>
              <w:t>garantie par</w:t>
            </w:r>
          </w:p>
          <w:p w14:paraId="7780E194" w14:textId="77777777" w:rsidR="00BE225D" w:rsidRDefault="00BE225D" w:rsidP="00F952A6">
            <w:r>
              <w:t>la compagnie céréalière</w:t>
            </w:r>
          </w:p>
          <w:p w14:paraId="265ADA69" w14:textId="77777777" w:rsidR="00BE225D" w:rsidRDefault="00BE225D" w:rsidP="00F952A6">
            <w:r>
              <w:t>en défaut.</w:t>
            </w:r>
          </w:p>
          <w:p w14:paraId="0679BA80" w14:textId="77777777" w:rsidR="00BE225D" w:rsidRDefault="00BE225D" w:rsidP="00F952A6"/>
          <w:p w14:paraId="06F47780" w14:textId="77777777" w:rsidR="00BE225D" w:rsidRDefault="00BE225D" w:rsidP="00F952A6">
            <w:r>
              <w:t xml:space="preserve"> </w:t>
            </w:r>
          </w:p>
          <w:p w14:paraId="6B992969" w14:textId="77777777" w:rsidR="00BE225D" w:rsidRDefault="00BE225D" w:rsidP="00F952A6"/>
          <w:p w14:paraId="6DD69F06" w14:textId="77777777" w:rsidR="00BE225D" w:rsidRDefault="00BE225D" w:rsidP="00F952A6"/>
          <w:p w14:paraId="5D9F8903" w14:textId="77777777" w:rsidR="00BE225D" w:rsidRDefault="00BE225D" w:rsidP="00F952A6"/>
          <w:p w14:paraId="4C581E37" w14:textId="77777777" w:rsidR="00BE225D" w:rsidRDefault="00BE225D" w:rsidP="00F952A6"/>
          <w:p w14:paraId="6B8C13EC" w14:textId="77777777" w:rsidR="00BE225D" w:rsidRDefault="00BE225D" w:rsidP="00F952A6"/>
          <w:p w14:paraId="77E52CCF" w14:textId="77777777" w:rsidR="00BE225D" w:rsidRPr="00CA5F5C" w:rsidRDefault="00BE225D" w:rsidP="00F952A6">
            <w:pPr>
              <w:rPr>
                <w:sz w:val="20"/>
                <w:szCs w:val="20"/>
              </w:rPr>
            </w:pPr>
            <w:r>
              <w:t xml:space="preserve"> </w:t>
            </w:r>
          </w:p>
        </w:tc>
      </w:tr>
    </w:tbl>
    <w:p w14:paraId="273E8C77" w14:textId="13064116" w:rsidR="00BE225D" w:rsidRDefault="00BE225D" w:rsidP="00BE225D">
      <w:r>
        <w:t xml:space="preserve">Mise à jour </w:t>
      </w:r>
      <w:r w:rsidR="005C2D90">
        <w:t>7 mars 2023</w:t>
      </w:r>
    </w:p>
    <w:p w14:paraId="259F7CC3" w14:textId="77777777" w:rsidR="00BE225D" w:rsidRDefault="00BE225D" w:rsidP="00BE225D"/>
    <w:p w14:paraId="7281FBE9" w14:textId="77777777" w:rsidR="00BE225D" w:rsidRDefault="00BE225D" w:rsidP="00BE225D"/>
    <w:p w14:paraId="6FD1AAC1" w14:textId="18602860" w:rsidR="00BE225D" w:rsidRDefault="00BE225D"/>
    <w:p w14:paraId="3BF9B6B4" w14:textId="75E2EA55" w:rsidR="00F53498" w:rsidRDefault="00F53498"/>
    <w:p w14:paraId="1D44C202" w14:textId="71D37567" w:rsidR="00F53498" w:rsidRDefault="00F53498"/>
    <w:p w14:paraId="584BF6D7" w14:textId="75496AD9" w:rsidR="00F53498" w:rsidRDefault="00F53498"/>
    <w:p w14:paraId="1C94F162" w14:textId="18FCFB78" w:rsidR="00F53498" w:rsidRDefault="00F53498"/>
    <w:p w14:paraId="3C47ED48" w14:textId="2E66AFF6" w:rsidR="00F53498" w:rsidRDefault="00F53498"/>
    <w:p w14:paraId="34792AD0" w14:textId="276C3B1D" w:rsidR="00F53498" w:rsidRDefault="00F53498"/>
    <w:p w14:paraId="7E24A14C" w14:textId="5E4CD1AD" w:rsidR="00F53498" w:rsidRDefault="00F53498"/>
    <w:p w14:paraId="4414B76F" w14:textId="69CDF224" w:rsidR="00F53498" w:rsidRDefault="00F53498"/>
    <w:p w14:paraId="1CCF4099" w14:textId="55EDE82D" w:rsidR="00F53498" w:rsidRDefault="00F53498"/>
    <w:sdt>
      <w:sdtPr>
        <w:id w:val="1182868500"/>
        <w:docPartObj>
          <w:docPartGallery w:val="Cover Pages"/>
          <w:docPartUnique/>
        </w:docPartObj>
      </w:sdtPr>
      <w:sdtContent>
        <w:p w14:paraId="77EFC64C" w14:textId="77777777" w:rsidR="00F53498" w:rsidRDefault="00F53498" w:rsidP="00F53498">
          <w:r>
            <w:rPr>
              <w:noProof/>
              <w:lang w:eastAsia="fr-CA"/>
            </w:rPr>
            <mc:AlternateContent>
              <mc:Choice Requires="wps">
                <w:drawing>
                  <wp:anchor distT="0" distB="0" distL="114300" distR="114300" simplePos="0" relativeHeight="251673600" behindDoc="0" locked="0" layoutInCell="1" allowOverlap="1" wp14:anchorId="1FB9346C" wp14:editId="1F1CC810">
                    <wp:simplePos x="0" y="0"/>
                    <wp:positionH relativeFrom="page">
                      <wp:align>center</wp:align>
                    </wp:positionH>
                    <wp:positionV relativeFrom="page">
                      <wp:align>center</wp:align>
                    </wp:positionV>
                    <wp:extent cx="1712890" cy="3840480"/>
                    <wp:effectExtent l="0" t="0" r="1270" b="0"/>
                    <wp:wrapNone/>
                    <wp:docPr id="14" name="Zone de texte 14"/>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2D1FC832" w14:textId="77777777">
                                  <w:trPr>
                                    <w:jc w:val="center"/>
                                  </w:trPr>
                                  <w:tc>
                                    <w:tcPr>
                                      <w:tcW w:w="2568" w:type="pct"/>
                                      <w:vAlign w:val="center"/>
                                    </w:tcPr>
                                    <w:p w14:paraId="43652529" w14:textId="77777777" w:rsidR="009055D8" w:rsidRDefault="009055D8">
                                      <w:pPr>
                                        <w:jc w:val="right"/>
                                      </w:pPr>
                                      <w:r>
                                        <w:rPr>
                                          <w:noProof/>
                                          <w:lang w:eastAsia="fr-CA"/>
                                        </w:rPr>
                                        <w:drawing>
                                          <wp:inline distT="0" distB="0" distL="0" distR="0" wp14:anchorId="7928CBDB" wp14:editId="2D217770">
                                            <wp:extent cx="2961290" cy="3831336"/>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1A4F7E0C" w14:textId="0BF30595" w:rsidR="009055D8" w:rsidRPr="00F53498" w:rsidRDefault="00000000" w:rsidP="00F53498">
                                      <w:pPr>
                                        <w:pStyle w:val="Sansinterligne"/>
                                        <w:spacing w:line="312" w:lineRule="auto"/>
                                        <w:jc w:val="center"/>
                                        <w:rPr>
                                          <w:caps/>
                                          <w:color w:val="191919" w:themeColor="text1" w:themeTint="E6"/>
                                          <w:sz w:val="40"/>
                                          <w:szCs w:val="40"/>
                                        </w:rPr>
                                      </w:pPr>
                                      <w:sdt>
                                        <w:sdtPr>
                                          <w:rPr>
                                            <w:caps/>
                                            <w:color w:val="191919" w:themeColor="text1" w:themeTint="E6"/>
                                            <w:sz w:val="40"/>
                                            <w:szCs w:val="40"/>
                                          </w:rPr>
                                          <w:alias w:val="Titre"/>
                                          <w:tag w:val=""/>
                                          <w:id w:val="1440571315"/>
                                          <w:showingPlcHdr/>
                                          <w:dataBinding w:prefixMappings="xmlns:ns0='http://purl.org/dc/elements/1.1/' xmlns:ns1='http://schemas.openxmlformats.org/package/2006/metadata/core-properties' " w:xpath="/ns1:coreProperties[1]/ns0:title[1]" w:storeItemID="{6C3C8BC8-F283-45AE-878A-BAB7291924A1}"/>
                                          <w:text/>
                                        </w:sdtPr>
                                        <w:sdtContent>
                                          <w:r w:rsidR="009055D8">
                                            <w:rPr>
                                              <w:caps/>
                                              <w:color w:val="191919" w:themeColor="text1" w:themeTint="E6"/>
                                              <w:sz w:val="40"/>
                                              <w:szCs w:val="40"/>
                                            </w:rPr>
                                            <w:t xml:space="preserve">     </w:t>
                                          </w:r>
                                        </w:sdtContent>
                                      </w:sdt>
                                      <w:r w:rsidR="009055D8" w:rsidRPr="00F53498">
                                        <w:rPr>
                                          <w:caps/>
                                          <w:color w:val="191919" w:themeColor="text1" w:themeTint="E6"/>
                                          <w:sz w:val="40"/>
                                          <w:szCs w:val="40"/>
                                        </w:rPr>
                                        <w:t>Coo</w:t>
                                      </w:r>
                                      <w:r w:rsidR="009055D8">
                                        <w:rPr>
                                          <w:caps/>
                                          <w:color w:val="191919" w:themeColor="text1" w:themeTint="E6"/>
                                          <w:sz w:val="40"/>
                                          <w:szCs w:val="40"/>
                                        </w:rPr>
                                        <w:t>pér</w:t>
                                      </w:r>
                                      <w:r w:rsidR="009055D8" w:rsidRPr="00F53498">
                                        <w:rPr>
                                          <w:caps/>
                                          <w:color w:val="191919" w:themeColor="text1" w:themeTint="E6"/>
                                          <w:sz w:val="40"/>
                                          <w:szCs w:val="40"/>
                                        </w:rPr>
                                        <w:t>ative bovine d’abitibi</w:t>
                                      </w:r>
                                    </w:p>
                                    <w:sdt>
                                      <w:sdtPr>
                                        <w:rPr>
                                          <w:color w:val="000000" w:themeColor="text1"/>
                                          <w:sz w:val="40"/>
                                          <w:szCs w:val="40"/>
                                        </w:rPr>
                                        <w:alias w:val="Sous-titre"/>
                                        <w:tag w:val=""/>
                                        <w:id w:val="-1066874143"/>
                                        <w:showingPlcHdr/>
                                        <w:dataBinding w:prefixMappings="xmlns:ns0='http://purl.org/dc/elements/1.1/' xmlns:ns1='http://schemas.openxmlformats.org/package/2006/metadata/core-properties' " w:xpath="/ns1:coreProperties[1]/ns0:subject[1]" w:storeItemID="{6C3C8BC8-F283-45AE-878A-BAB7291924A1}"/>
                                        <w:text/>
                                      </w:sdtPr>
                                      <w:sdtContent>
                                        <w:p w14:paraId="76A35844" w14:textId="77777777" w:rsidR="009055D8" w:rsidRPr="00127572" w:rsidRDefault="009055D8">
                                          <w:pPr>
                                            <w:jc w:val="right"/>
                                            <w:rPr>
                                              <w:sz w:val="40"/>
                                              <w:szCs w:val="40"/>
                                            </w:rPr>
                                          </w:pPr>
                                          <w:r>
                                            <w:rPr>
                                              <w:color w:val="000000" w:themeColor="text1"/>
                                              <w:sz w:val="40"/>
                                              <w:szCs w:val="40"/>
                                            </w:rPr>
                                            <w:t xml:space="preserve">     </w:t>
                                          </w:r>
                                        </w:p>
                                      </w:sdtContent>
                                    </w:sdt>
                                  </w:tc>
                                  <w:tc>
                                    <w:tcPr>
                                      <w:tcW w:w="2432" w:type="pct"/>
                                      <w:vAlign w:val="center"/>
                                    </w:tcPr>
                                    <w:p w14:paraId="737E1499"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46E92100"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Ce document contient les programmes offerts par la Coopérative bovine d’Abitibi</w:t>
                                      </w:r>
                                    </w:p>
                                    <w:p w14:paraId="78A3DABB" w14:textId="77777777" w:rsidR="009055D8" w:rsidRDefault="009055D8">
                                      <w:pPr>
                                        <w:pStyle w:val="Sansinterligne"/>
                                        <w:rPr>
                                          <w:caps/>
                                          <w:color w:val="ED7D31" w:themeColor="accent2"/>
                                          <w:sz w:val="26"/>
                                          <w:szCs w:val="26"/>
                                        </w:rPr>
                                      </w:pPr>
                                    </w:p>
                                    <w:sdt>
                                      <w:sdtPr>
                                        <w:rPr>
                                          <w:color w:val="000000" w:themeColor="text1"/>
                                        </w:rPr>
                                        <w:alias w:val="Résumé"/>
                                        <w:tag w:val=""/>
                                        <w:id w:val="-2057001093"/>
                                        <w:showingPlcHdr/>
                                        <w:dataBinding w:prefixMappings="xmlns:ns0='http://schemas.microsoft.com/office/2006/coverPageProps' " w:xpath="/ns0:CoverPageProperties[1]/ns0:Abstract[1]" w:storeItemID="{55AF091B-3C7A-41E3-B477-F2FDAA23CFDA}"/>
                                        <w:text/>
                                      </w:sdtPr>
                                      <w:sdtContent>
                                        <w:p w14:paraId="410B410D" w14:textId="77777777" w:rsidR="009055D8" w:rsidRDefault="009055D8">
                                          <w:pPr>
                                            <w:rPr>
                                              <w:color w:val="000000" w:themeColor="text1"/>
                                            </w:rPr>
                                          </w:pPr>
                                          <w:r>
                                            <w:rPr>
                                              <w:color w:val="000000" w:themeColor="text1"/>
                                            </w:rPr>
                                            <w:t xml:space="preserve">     </w:t>
                                          </w:r>
                                        </w:p>
                                      </w:sdtContent>
                                    </w:sdt>
                                    <w:p w14:paraId="67CB7925"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03F37017" w14:textId="57DD3218"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374FF597" w14:textId="77777777" w:rsidR="009055D8" w:rsidRDefault="009055D8" w:rsidP="00F5349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1FB9346C" id="Zone de texte 14" o:spid="_x0000_s1027" type="#_x0000_t202" style="position:absolute;margin-left:0;margin-top:0;width:134.85pt;height:302.4pt;z-index:25167360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2D1FC832" w14:textId="77777777">
                            <w:trPr>
                              <w:jc w:val="center"/>
                            </w:trPr>
                            <w:tc>
                              <w:tcPr>
                                <w:tcW w:w="2568" w:type="pct"/>
                                <w:vAlign w:val="center"/>
                              </w:tcPr>
                              <w:p w14:paraId="43652529" w14:textId="77777777" w:rsidR="009055D8" w:rsidRDefault="009055D8">
                                <w:pPr>
                                  <w:jc w:val="right"/>
                                </w:pPr>
                                <w:r>
                                  <w:rPr>
                                    <w:noProof/>
                                    <w:lang w:eastAsia="fr-CA"/>
                                  </w:rPr>
                                  <w:drawing>
                                    <wp:inline distT="0" distB="0" distL="0" distR="0" wp14:anchorId="7928CBDB" wp14:editId="2D217770">
                                      <wp:extent cx="2961290" cy="3831336"/>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1A4F7E0C" w14:textId="0BF30595" w:rsidR="009055D8" w:rsidRPr="00F53498" w:rsidRDefault="00000000" w:rsidP="00F53498">
                                <w:pPr>
                                  <w:pStyle w:val="Sansinterligne"/>
                                  <w:spacing w:line="312" w:lineRule="auto"/>
                                  <w:jc w:val="center"/>
                                  <w:rPr>
                                    <w:caps/>
                                    <w:color w:val="191919" w:themeColor="text1" w:themeTint="E6"/>
                                    <w:sz w:val="40"/>
                                    <w:szCs w:val="40"/>
                                  </w:rPr>
                                </w:pPr>
                                <w:sdt>
                                  <w:sdtPr>
                                    <w:rPr>
                                      <w:caps/>
                                      <w:color w:val="191919" w:themeColor="text1" w:themeTint="E6"/>
                                      <w:sz w:val="40"/>
                                      <w:szCs w:val="40"/>
                                    </w:rPr>
                                    <w:alias w:val="Titre"/>
                                    <w:tag w:val=""/>
                                    <w:id w:val="1440571315"/>
                                    <w:showingPlcHdr/>
                                    <w:dataBinding w:prefixMappings="xmlns:ns0='http://purl.org/dc/elements/1.1/' xmlns:ns1='http://schemas.openxmlformats.org/package/2006/metadata/core-properties' " w:xpath="/ns1:coreProperties[1]/ns0:title[1]" w:storeItemID="{6C3C8BC8-F283-45AE-878A-BAB7291924A1}"/>
                                    <w:text/>
                                  </w:sdtPr>
                                  <w:sdtContent>
                                    <w:r w:rsidR="009055D8">
                                      <w:rPr>
                                        <w:caps/>
                                        <w:color w:val="191919" w:themeColor="text1" w:themeTint="E6"/>
                                        <w:sz w:val="40"/>
                                        <w:szCs w:val="40"/>
                                      </w:rPr>
                                      <w:t xml:space="preserve">     </w:t>
                                    </w:r>
                                  </w:sdtContent>
                                </w:sdt>
                                <w:r w:rsidR="009055D8" w:rsidRPr="00F53498">
                                  <w:rPr>
                                    <w:caps/>
                                    <w:color w:val="191919" w:themeColor="text1" w:themeTint="E6"/>
                                    <w:sz w:val="40"/>
                                    <w:szCs w:val="40"/>
                                  </w:rPr>
                                  <w:t>Coo</w:t>
                                </w:r>
                                <w:r w:rsidR="009055D8">
                                  <w:rPr>
                                    <w:caps/>
                                    <w:color w:val="191919" w:themeColor="text1" w:themeTint="E6"/>
                                    <w:sz w:val="40"/>
                                    <w:szCs w:val="40"/>
                                  </w:rPr>
                                  <w:t>pér</w:t>
                                </w:r>
                                <w:r w:rsidR="009055D8" w:rsidRPr="00F53498">
                                  <w:rPr>
                                    <w:caps/>
                                    <w:color w:val="191919" w:themeColor="text1" w:themeTint="E6"/>
                                    <w:sz w:val="40"/>
                                    <w:szCs w:val="40"/>
                                  </w:rPr>
                                  <w:t>ative bovine d’abitibi</w:t>
                                </w:r>
                              </w:p>
                              <w:sdt>
                                <w:sdtPr>
                                  <w:rPr>
                                    <w:color w:val="000000" w:themeColor="text1"/>
                                    <w:sz w:val="40"/>
                                    <w:szCs w:val="40"/>
                                  </w:rPr>
                                  <w:alias w:val="Sous-titre"/>
                                  <w:tag w:val=""/>
                                  <w:id w:val="-1066874143"/>
                                  <w:showingPlcHdr/>
                                  <w:dataBinding w:prefixMappings="xmlns:ns0='http://purl.org/dc/elements/1.1/' xmlns:ns1='http://schemas.openxmlformats.org/package/2006/metadata/core-properties' " w:xpath="/ns1:coreProperties[1]/ns0:subject[1]" w:storeItemID="{6C3C8BC8-F283-45AE-878A-BAB7291924A1}"/>
                                  <w:text/>
                                </w:sdtPr>
                                <w:sdtContent>
                                  <w:p w14:paraId="76A35844" w14:textId="77777777" w:rsidR="009055D8" w:rsidRPr="00127572" w:rsidRDefault="009055D8">
                                    <w:pPr>
                                      <w:jc w:val="right"/>
                                      <w:rPr>
                                        <w:sz w:val="40"/>
                                        <w:szCs w:val="40"/>
                                      </w:rPr>
                                    </w:pPr>
                                    <w:r>
                                      <w:rPr>
                                        <w:color w:val="000000" w:themeColor="text1"/>
                                        <w:sz w:val="40"/>
                                        <w:szCs w:val="40"/>
                                      </w:rPr>
                                      <w:t xml:space="preserve">     </w:t>
                                    </w:r>
                                  </w:p>
                                </w:sdtContent>
                              </w:sdt>
                            </w:tc>
                            <w:tc>
                              <w:tcPr>
                                <w:tcW w:w="2432" w:type="pct"/>
                                <w:vAlign w:val="center"/>
                              </w:tcPr>
                              <w:p w14:paraId="737E1499"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46E92100"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Ce document contient les programmes offerts par la Coopérative bovine d’Abitibi</w:t>
                                </w:r>
                              </w:p>
                              <w:p w14:paraId="78A3DABB" w14:textId="77777777" w:rsidR="009055D8" w:rsidRDefault="009055D8">
                                <w:pPr>
                                  <w:pStyle w:val="Sansinterligne"/>
                                  <w:rPr>
                                    <w:caps/>
                                    <w:color w:val="ED7D31" w:themeColor="accent2"/>
                                    <w:sz w:val="26"/>
                                    <w:szCs w:val="26"/>
                                  </w:rPr>
                                </w:pPr>
                              </w:p>
                              <w:sdt>
                                <w:sdtPr>
                                  <w:rPr>
                                    <w:color w:val="000000" w:themeColor="text1"/>
                                  </w:rPr>
                                  <w:alias w:val="Résumé"/>
                                  <w:tag w:val=""/>
                                  <w:id w:val="-2057001093"/>
                                  <w:showingPlcHdr/>
                                  <w:dataBinding w:prefixMappings="xmlns:ns0='http://schemas.microsoft.com/office/2006/coverPageProps' " w:xpath="/ns0:CoverPageProperties[1]/ns0:Abstract[1]" w:storeItemID="{55AF091B-3C7A-41E3-B477-F2FDAA23CFDA}"/>
                                  <w:text/>
                                </w:sdtPr>
                                <w:sdtContent>
                                  <w:p w14:paraId="410B410D" w14:textId="77777777" w:rsidR="009055D8" w:rsidRDefault="009055D8">
                                    <w:pPr>
                                      <w:rPr>
                                        <w:color w:val="000000" w:themeColor="text1"/>
                                      </w:rPr>
                                    </w:pPr>
                                    <w:r>
                                      <w:rPr>
                                        <w:color w:val="000000" w:themeColor="text1"/>
                                      </w:rPr>
                                      <w:t xml:space="preserve">     </w:t>
                                    </w:r>
                                  </w:p>
                                </w:sdtContent>
                              </w:sdt>
                              <w:p w14:paraId="67CB7925"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03F37017" w14:textId="57DD3218"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374FF597" w14:textId="77777777" w:rsidR="009055D8" w:rsidRDefault="009055D8" w:rsidP="00F53498"/>
                      </w:txbxContent>
                    </v:textbox>
                    <w10:wrap anchorx="page" anchory="page"/>
                  </v:shape>
                </w:pict>
              </mc:Fallback>
            </mc:AlternateContent>
          </w:r>
        </w:p>
      </w:sdtContent>
    </w:sdt>
    <w:sdt>
      <w:sdtPr>
        <w:rPr>
          <w:rFonts w:asciiTheme="minorHAnsi" w:eastAsiaTheme="minorEastAsia" w:hAnsiTheme="minorHAnsi" w:cstheme="minorBidi"/>
          <w:color w:val="auto"/>
          <w:sz w:val="21"/>
          <w:szCs w:val="21"/>
          <w:lang w:val="fr-FR"/>
        </w:rPr>
        <w:id w:val="1819920192"/>
        <w:docPartObj>
          <w:docPartGallery w:val="Table of Contents"/>
          <w:docPartUnique/>
        </w:docPartObj>
      </w:sdtPr>
      <w:sdtEndPr>
        <w:rPr>
          <w:rFonts w:eastAsiaTheme="minorHAnsi"/>
          <w:sz w:val="20"/>
          <w:szCs w:val="20"/>
        </w:rPr>
      </w:sdtEndPr>
      <w:sdtContent>
        <w:p w14:paraId="44973DCE" w14:textId="77777777" w:rsidR="00F53498" w:rsidRDefault="00F53498" w:rsidP="00F53498">
          <w:pPr>
            <w:pStyle w:val="En-ttedetabledesmatires"/>
          </w:pPr>
          <w:r>
            <w:rPr>
              <w:lang w:val="fr-FR"/>
            </w:rPr>
            <w:t>Table des matières</w:t>
          </w:r>
        </w:p>
        <w:p w14:paraId="792AECC3" w14:textId="3E5F33EE" w:rsidR="00F53498" w:rsidRDefault="00F53498" w:rsidP="00F53498">
          <w:pPr>
            <w:pStyle w:val="TM2"/>
            <w:tabs>
              <w:tab w:val="right" w:leader="dot" w:pos="8630"/>
            </w:tabs>
            <w:rPr>
              <w:noProof/>
            </w:rPr>
          </w:pPr>
          <w:r>
            <w:rPr>
              <w:rFonts w:cs="Times New Roman"/>
              <w:sz w:val="22"/>
              <w:szCs w:val="22"/>
              <w:lang w:eastAsia="fr-CA"/>
            </w:rPr>
            <w:fldChar w:fldCharType="begin"/>
          </w:r>
          <w:r>
            <w:instrText xml:space="preserve"> TOC \o "1-3" \h \z \u </w:instrText>
          </w:r>
          <w:r>
            <w:rPr>
              <w:rFonts w:cs="Times New Roman"/>
              <w:sz w:val="22"/>
              <w:szCs w:val="22"/>
              <w:lang w:eastAsia="fr-CA"/>
            </w:rPr>
            <w:fldChar w:fldCharType="separate"/>
          </w:r>
          <w:hyperlink w:anchor="_Toc20229510" w:history="1">
            <w:r w:rsidRPr="00B9629C">
              <w:rPr>
                <w:rStyle w:val="Lienhypertexte"/>
                <w:noProof/>
              </w:rPr>
              <w:t>1-Coopérative bovine d’Abitibi</w:t>
            </w:r>
            <w:r>
              <w:rPr>
                <w:noProof/>
                <w:webHidden/>
              </w:rPr>
              <w:tab/>
            </w:r>
            <w:r>
              <w:rPr>
                <w:noProof/>
                <w:webHidden/>
              </w:rPr>
              <w:fldChar w:fldCharType="begin"/>
            </w:r>
            <w:r>
              <w:rPr>
                <w:noProof/>
                <w:webHidden/>
              </w:rPr>
              <w:instrText xml:space="preserve"> PAGEREF _Toc20229510 \h </w:instrText>
            </w:r>
            <w:r>
              <w:rPr>
                <w:noProof/>
                <w:webHidden/>
              </w:rPr>
            </w:r>
            <w:r>
              <w:rPr>
                <w:noProof/>
                <w:webHidden/>
              </w:rPr>
              <w:fldChar w:fldCharType="separate"/>
            </w:r>
            <w:r w:rsidR="00002FD4">
              <w:rPr>
                <w:b/>
                <w:bCs/>
                <w:noProof/>
                <w:webHidden/>
                <w:lang w:val="fr-FR"/>
              </w:rPr>
              <w:t>Erreur ! Signet non défini.</w:t>
            </w:r>
            <w:r>
              <w:rPr>
                <w:noProof/>
                <w:webHidden/>
              </w:rPr>
              <w:fldChar w:fldCharType="end"/>
            </w:r>
          </w:hyperlink>
        </w:p>
        <w:p w14:paraId="7EC9E860" w14:textId="77777777" w:rsidR="00F53498" w:rsidRDefault="00F53498" w:rsidP="00F53498">
          <w:r>
            <w:rPr>
              <w:noProof/>
              <w:lang w:val="fr-FR"/>
            </w:rPr>
            <w:fldChar w:fldCharType="end"/>
          </w:r>
        </w:p>
      </w:sdtContent>
    </w:sdt>
    <w:p w14:paraId="22E4AEAD" w14:textId="77777777" w:rsidR="00F53498" w:rsidRDefault="00F53498" w:rsidP="00F53498"/>
    <w:p w14:paraId="3A0DE9CE" w14:textId="77777777" w:rsidR="00F53498" w:rsidRDefault="00F53498" w:rsidP="00F53498"/>
    <w:p w14:paraId="42CF5E33" w14:textId="77777777" w:rsidR="00F53498" w:rsidRDefault="00F53498" w:rsidP="00F53498"/>
    <w:p w14:paraId="285DA69E" w14:textId="77777777" w:rsidR="00F53498" w:rsidRDefault="00F53498" w:rsidP="00F53498"/>
    <w:p w14:paraId="2BCDB7F1" w14:textId="77777777" w:rsidR="00F53498" w:rsidRDefault="00F53498" w:rsidP="00F53498"/>
    <w:p w14:paraId="0E166967" w14:textId="77777777" w:rsidR="00F53498" w:rsidRDefault="00F53498" w:rsidP="00F53498"/>
    <w:p w14:paraId="0CD64786" w14:textId="77777777" w:rsidR="00F53498" w:rsidRDefault="00F53498" w:rsidP="00F53498"/>
    <w:p w14:paraId="13828E83" w14:textId="77777777" w:rsidR="00F53498" w:rsidRDefault="00F53498" w:rsidP="00F53498"/>
    <w:p w14:paraId="12A1FF39" w14:textId="77777777" w:rsidR="00F53498" w:rsidRDefault="00F53498" w:rsidP="00F53498"/>
    <w:p w14:paraId="6BC8FA0E" w14:textId="77777777" w:rsidR="00F53498" w:rsidRDefault="00F53498" w:rsidP="00F53498"/>
    <w:p w14:paraId="182DEED0" w14:textId="77777777" w:rsidR="00F53498" w:rsidRDefault="00F53498" w:rsidP="00F53498"/>
    <w:p w14:paraId="352F61A1" w14:textId="77777777" w:rsidR="00F53498" w:rsidRDefault="00F53498" w:rsidP="00F53498"/>
    <w:p w14:paraId="75C11C93" w14:textId="77777777" w:rsidR="00F53498" w:rsidRDefault="00F53498" w:rsidP="00F53498"/>
    <w:p w14:paraId="0C72315C" w14:textId="77777777" w:rsidR="00F53498" w:rsidRDefault="00F53498" w:rsidP="00F53498"/>
    <w:p w14:paraId="13DC56F0" w14:textId="77777777" w:rsidR="00F53498" w:rsidRDefault="00F53498" w:rsidP="00F53498"/>
    <w:p w14:paraId="06FFF7BA" w14:textId="77777777" w:rsidR="00F53498" w:rsidRDefault="00F53498" w:rsidP="00F53498"/>
    <w:p w14:paraId="24CF5970" w14:textId="77777777" w:rsidR="00F53498" w:rsidRDefault="00F53498" w:rsidP="00F53498"/>
    <w:p w14:paraId="41A6E060" w14:textId="77777777" w:rsidR="00F53498" w:rsidRDefault="00F53498" w:rsidP="00F53498"/>
    <w:p w14:paraId="39FA8FAD" w14:textId="77777777" w:rsidR="00F53498" w:rsidRDefault="00F53498" w:rsidP="00F53498"/>
    <w:p w14:paraId="5C66C0A7" w14:textId="77777777" w:rsidR="00F53498" w:rsidRDefault="00F53498" w:rsidP="00F53498"/>
    <w:p w14:paraId="6CF9BA94" w14:textId="77777777" w:rsidR="00F53498" w:rsidRDefault="00F53498" w:rsidP="00F53498"/>
    <w:p w14:paraId="4377BFE5" w14:textId="77777777" w:rsidR="00F53498" w:rsidRDefault="00F53498" w:rsidP="00F53498"/>
    <w:p w14:paraId="64097F0B" w14:textId="77777777" w:rsidR="00F53498" w:rsidRDefault="00F53498" w:rsidP="00F53498"/>
    <w:p w14:paraId="5B5BB471" w14:textId="77777777" w:rsidR="00F53498" w:rsidRDefault="00F53498" w:rsidP="00F53498">
      <w:r>
        <w:t xml:space="preserve"> </w:t>
      </w:r>
    </w:p>
    <w:p w14:paraId="68263F05" w14:textId="77777777" w:rsidR="00F53498" w:rsidRDefault="00F53498" w:rsidP="00F53498"/>
    <w:p w14:paraId="1E4C9935" w14:textId="7308E910" w:rsidR="00F53498" w:rsidRDefault="00F831B0" w:rsidP="00F831B0">
      <w:pPr>
        <w:pStyle w:val="Titre1"/>
      </w:pPr>
      <w:bookmarkStart w:id="25" w:name="_Hlk103082838"/>
      <w:bookmarkStart w:id="26" w:name="_Toc130808640"/>
      <w:r>
        <w:t>Coopérative bovine d’Abitibi</w:t>
      </w:r>
      <w:bookmarkEnd w:id="26"/>
    </w:p>
    <w:p w14:paraId="37E2064C" w14:textId="75185245" w:rsidR="00F831B0" w:rsidRDefault="00F831B0" w:rsidP="00F831B0"/>
    <w:p w14:paraId="768186B3" w14:textId="1CD75FCC" w:rsidR="00AB065E" w:rsidRDefault="00AB065E" w:rsidP="00AB065E">
      <w:pPr>
        <w:pStyle w:val="Titre1"/>
      </w:pPr>
      <w:bookmarkStart w:id="27" w:name="_Toc130808641"/>
      <w:r w:rsidRPr="00AB065E">
        <w:lastRenderedPageBreak/>
        <w:t>Coopérative bovine d’Abitibi</w:t>
      </w:r>
      <w:r>
        <w:t> : Programme vache-veau(reproducteurs) et Programme bouvillon</w:t>
      </w:r>
      <w:bookmarkEnd w:id="27"/>
    </w:p>
    <w:p w14:paraId="0D82E67C" w14:textId="77777777" w:rsidR="00AB065E" w:rsidRPr="00AB065E" w:rsidRDefault="00AB065E" w:rsidP="00AB065E"/>
    <w:p w14:paraId="411917E7" w14:textId="5AD34817" w:rsidR="00F831B0" w:rsidRPr="00324A82" w:rsidRDefault="00F831B0" w:rsidP="00F831B0">
      <w:pPr>
        <w:rPr>
          <w:b/>
          <w:sz w:val="28"/>
          <w:szCs w:val="28"/>
        </w:rPr>
      </w:pPr>
      <w:r w:rsidRPr="00324A82">
        <w:rPr>
          <w:b/>
          <w:sz w:val="28"/>
          <w:szCs w:val="28"/>
        </w:rPr>
        <w:t xml:space="preserve">Source : Coopérative bovine </w:t>
      </w:r>
      <w:r w:rsidR="00CA002E" w:rsidRPr="00324A82">
        <w:rPr>
          <w:b/>
          <w:sz w:val="28"/>
          <w:szCs w:val="28"/>
        </w:rPr>
        <w:t>d’Abitibi Type</w:t>
      </w:r>
      <w:r w:rsidR="00324A82">
        <w:rPr>
          <w:b/>
          <w:sz w:val="28"/>
          <w:szCs w:val="28"/>
        </w:rPr>
        <w:t xml:space="preserve"> d’aide : </w:t>
      </w:r>
      <w:r w:rsidRPr="00324A82">
        <w:rPr>
          <w:b/>
          <w:sz w:val="28"/>
          <w:szCs w:val="28"/>
        </w:rPr>
        <w:t xml:space="preserve">financement  </w:t>
      </w:r>
    </w:p>
    <w:p w14:paraId="7B9E396D" w14:textId="77777777" w:rsidR="00F53498" w:rsidRDefault="00F53498" w:rsidP="00F53498"/>
    <w:tbl>
      <w:tblPr>
        <w:tblStyle w:val="Grilledutableau"/>
        <w:tblW w:w="9301" w:type="dxa"/>
        <w:tblLayout w:type="fixed"/>
        <w:tblLook w:val="04A0" w:firstRow="1" w:lastRow="0" w:firstColumn="1" w:lastColumn="0" w:noHBand="0" w:noVBand="1"/>
      </w:tblPr>
      <w:tblGrid>
        <w:gridCol w:w="6217"/>
        <w:gridCol w:w="1728"/>
        <w:gridCol w:w="1356"/>
      </w:tblGrid>
      <w:tr w:rsidR="00F53498" w:rsidRPr="00233BC9" w14:paraId="4D06FA32" w14:textId="77777777" w:rsidTr="00F952A6">
        <w:trPr>
          <w:trHeight w:val="10380"/>
        </w:trPr>
        <w:tc>
          <w:tcPr>
            <w:tcW w:w="6217" w:type="dxa"/>
          </w:tcPr>
          <w:tbl>
            <w:tblPr>
              <w:tblW w:w="7601" w:type="dxa"/>
              <w:tblLayout w:type="fixed"/>
              <w:tblCellMar>
                <w:left w:w="70" w:type="dxa"/>
                <w:right w:w="70" w:type="dxa"/>
              </w:tblCellMar>
              <w:tblLook w:val="04A0" w:firstRow="1" w:lastRow="0" w:firstColumn="1" w:lastColumn="0" w:noHBand="0" w:noVBand="1"/>
            </w:tblPr>
            <w:tblGrid>
              <w:gridCol w:w="7601"/>
            </w:tblGrid>
            <w:tr w:rsidR="00F53498" w:rsidRPr="00233BC9" w14:paraId="22D27AD7" w14:textId="77777777" w:rsidTr="00F952A6">
              <w:trPr>
                <w:trHeight w:val="283"/>
              </w:trPr>
              <w:tc>
                <w:tcPr>
                  <w:tcW w:w="7601" w:type="dxa"/>
                  <w:tcBorders>
                    <w:top w:val="nil"/>
                    <w:left w:val="nil"/>
                    <w:bottom w:val="nil"/>
                    <w:right w:val="nil"/>
                  </w:tcBorders>
                  <w:shd w:val="clear" w:color="auto" w:fill="auto"/>
                  <w:noWrap/>
                  <w:vAlign w:val="bottom"/>
                  <w:hideMark/>
                </w:tcPr>
                <w:p w14:paraId="2F54E14E" w14:textId="77777777" w:rsidR="00F53498" w:rsidRPr="00233BC9" w:rsidRDefault="00F53498" w:rsidP="00F952A6">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 xml:space="preserve">La Coopérative bovine d’Abitibi s’est alliée avec Financement agricole  </w:t>
                  </w:r>
                </w:p>
                <w:p w14:paraId="4A0A7D38" w14:textId="5EE2DB71" w:rsidR="00F53498" w:rsidRDefault="00F53498" w:rsidP="002F3225">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 xml:space="preserve">Canada afin d’offrir du financement </w:t>
                  </w:r>
                  <w:r w:rsidR="002F3225">
                    <w:rPr>
                      <w:rFonts w:ascii="Calibri" w:eastAsia="Times New Roman" w:hAnsi="Calibri" w:cs="Times New Roman"/>
                      <w:color w:val="000000"/>
                      <w:lang w:eastAsia="fr-CA"/>
                    </w:rPr>
                    <w:t>pour l’achat de bovins de boucherie.</w:t>
                  </w:r>
                </w:p>
                <w:p w14:paraId="0F72A011" w14:textId="482C6B17" w:rsidR="00F53498" w:rsidRDefault="002F3225"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Elle offre également du financement pour les</w:t>
                  </w:r>
                  <w:r w:rsidR="00F53498" w:rsidRPr="00233BC9">
                    <w:rPr>
                      <w:rFonts w:ascii="Calibri" w:eastAsia="Times New Roman" w:hAnsi="Calibri" w:cs="Times New Roman"/>
                      <w:color w:val="000000"/>
                      <w:lang w:eastAsia="fr-CA"/>
                    </w:rPr>
                    <w:t xml:space="preserve"> veaux nés à la ferme.  </w:t>
                  </w:r>
                </w:p>
                <w:p w14:paraId="37C2AC13" w14:textId="77777777" w:rsidR="002F3225" w:rsidRPr="00233BC9" w:rsidRDefault="002F3225" w:rsidP="00F952A6">
                  <w:pPr>
                    <w:spacing w:after="0" w:line="240" w:lineRule="auto"/>
                    <w:rPr>
                      <w:rFonts w:ascii="Calibri" w:eastAsia="Times New Roman" w:hAnsi="Calibri" w:cs="Times New Roman"/>
                      <w:color w:val="000000"/>
                      <w:lang w:eastAsia="fr-CA"/>
                    </w:rPr>
                  </w:pPr>
                </w:p>
                <w:p w14:paraId="3B737408" w14:textId="42501F88" w:rsidR="00F53498" w:rsidRDefault="00F53498" w:rsidP="00F952A6">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Deux programmes sont offerts :</w:t>
                  </w:r>
                </w:p>
                <w:p w14:paraId="16D67AF4" w14:textId="77777777" w:rsidR="002F3225" w:rsidRPr="00233BC9" w:rsidRDefault="002F3225" w:rsidP="00F952A6">
                  <w:pPr>
                    <w:spacing w:after="0" w:line="240" w:lineRule="auto"/>
                    <w:rPr>
                      <w:rFonts w:ascii="Calibri" w:eastAsia="Times New Roman" w:hAnsi="Calibri" w:cs="Times New Roman"/>
                      <w:color w:val="000000"/>
                      <w:lang w:eastAsia="fr-CA"/>
                    </w:rPr>
                  </w:pPr>
                </w:p>
                <w:p w14:paraId="57373829" w14:textId="77777777" w:rsidR="00F53498" w:rsidRPr="00233BC9" w:rsidRDefault="00F53498" w:rsidP="00F952A6">
                  <w:pPr>
                    <w:spacing w:after="0" w:line="240" w:lineRule="auto"/>
                    <w:rPr>
                      <w:rFonts w:ascii="Calibri" w:eastAsia="Times New Roman" w:hAnsi="Calibri" w:cs="Times New Roman"/>
                      <w:color w:val="000000"/>
                      <w:lang w:eastAsia="fr-CA"/>
                    </w:rPr>
                  </w:pPr>
                  <w:r w:rsidRPr="0080666B">
                    <w:rPr>
                      <w:rFonts w:ascii="Calibri" w:eastAsia="Times New Roman" w:hAnsi="Calibri" w:cs="Times New Roman"/>
                      <w:color w:val="000000"/>
                      <w:lang w:eastAsia="fr-CA"/>
                    </w:rPr>
                    <w:t>Programme vache-veau (reproducteurs)</w:t>
                  </w:r>
                  <w:r w:rsidRPr="00233BC9">
                    <w:rPr>
                      <w:rFonts w:ascii="Calibri" w:eastAsia="Times New Roman" w:hAnsi="Calibri" w:cs="Times New Roman"/>
                      <w:color w:val="000000"/>
                      <w:lang w:eastAsia="fr-CA"/>
                    </w:rPr>
                    <w:t xml:space="preserve"> : l’achat de vaches et taureaux </w:t>
                  </w:r>
                </w:p>
                <w:p w14:paraId="10466B68" w14:textId="214D4951" w:rsidR="00F53498" w:rsidRDefault="00F53498" w:rsidP="00F952A6">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peut être financé sur 5 ans</w:t>
                  </w:r>
                  <w:r w:rsidR="002F3225">
                    <w:rPr>
                      <w:rFonts w:ascii="Calibri" w:eastAsia="Times New Roman" w:hAnsi="Calibri" w:cs="Times New Roman"/>
                      <w:color w:val="000000"/>
                      <w:lang w:eastAsia="fr-CA"/>
                    </w:rPr>
                    <w:t xml:space="preserve">. </w:t>
                  </w:r>
                  <w:r w:rsidRPr="00233BC9">
                    <w:rPr>
                      <w:rFonts w:ascii="Calibri" w:eastAsia="Times New Roman" w:hAnsi="Calibri" w:cs="Times New Roman"/>
                      <w:color w:val="000000"/>
                      <w:lang w:eastAsia="fr-CA"/>
                    </w:rPr>
                    <w:t xml:space="preserve"> Le producteur</w:t>
                  </w:r>
                  <w:r w:rsidR="002F3225">
                    <w:rPr>
                      <w:rFonts w:ascii="Calibri" w:eastAsia="Times New Roman" w:hAnsi="Calibri" w:cs="Times New Roman"/>
                      <w:color w:val="000000"/>
                      <w:lang w:eastAsia="fr-CA"/>
                    </w:rPr>
                    <w:t xml:space="preserve"> doit déposer une mise de fonds</w:t>
                  </w:r>
                </w:p>
                <w:p w14:paraId="2D0260B3" w14:textId="2D613D1E" w:rsidR="002F3225" w:rsidRDefault="002F3225"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de 12,5%. Ce montant sera mis en réserve et remboursé au producteur</w:t>
                  </w:r>
                </w:p>
                <w:p w14:paraId="067284BD" w14:textId="2692ED10" w:rsidR="002F3225" w:rsidRPr="00233BC9" w:rsidRDefault="002F3225"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lorsqu’il aura acquitté toutes ses obligations envers la coop.</w:t>
                  </w:r>
                </w:p>
                <w:p w14:paraId="439E3991" w14:textId="2F940954" w:rsidR="00F53498" w:rsidRPr="00233BC9" w:rsidRDefault="00F53498" w:rsidP="00F952A6">
                  <w:pPr>
                    <w:spacing w:after="0" w:line="240" w:lineRule="auto"/>
                    <w:rPr>
                      <w:rFonts w:ascii="Calibri" w:eastAsia="Times New Roman" w:hAnsi="Calibri" w:cs="Times New Roman"/>
                      <w:color w:val="000000"/>
                      <w:lang w:eastAsia="fr-CA"/>
                    </w:rPr>
                  </w:pPr>
                </w:p>
                <w:p w14:paraId="28134A44" w14:textId="77777777" w:rsidR="00F53498" w:rsidRPr="0080666B" w:rsidRDefault="00F53498" w:rsidP="00F952A6">
                  <w:pPr>
                    <w:spacing w:after="0" w:line="240" w:lineRule="auto"/>
                    <w:rPr>
                      <w:rFonts w:ascii="Calibri" w:eastAsia="Times New Roman" w:hAnsi="Calibri" w:cs="Times New Roman"/>
                      <w:color w:val="000000"/>
                      <w:lang w:eastAsia="fr-CA"/>
                    </w:rPr>
                  </w:pPr>
                </w:p>
                <w:p w14:paraId="0714DD56" w14:textId="77777777" w:rsidR="00F53498" w:rsidRPr="00233BC9" w:rsidRDefault="00F53498" w:rsidP="00F952A6">
                  <w:pPr>
                    <w:spacing w:after="0" w:line="240" w:lineRule="auto"/>
                    <w:rPr>
                      <w:rFonts w:ascii="Calibri" w:eastAsia="Times New Roman" w:hAnsi="Calibri" w:cs="Times New Roman"/>
                      <w:color w:val="000000"/>
                      <w:lang w:eastAsia="fr-CA"/>
                    </w:rPr>
                  </w:pPr>
                  <w:r w:rsidRPr="0080666B">
                    <w:rPr>
                      <w:rFonts w:ascii="Calibri" w:eastAsia="Times New Roman" w:hAnsi="Calibri" w:cs="Times New Roman"/>
                      <w:color w:val="000000"/>
                      <w:lang w:eastAsia="fr-CA"/>
                    </w:rPr>
                    <w:t>Programme bouvillon</w:t>
                  </w:r>
                  <w:r w:rsidRPr="00233BC9">
                    <w:rPr>
                      <w:rFonts w:ascii="Calibri" w:eastAsia="Times New Roman" w:hAnsi="Calibri" w:cs="Times New Roman"/>
                      <w:color w:val="000000"/>
                      <w:lang w:eastAsia="fr-CA"/>
                    </w:rPr>
                    <w:t> : un prêt bouvillon sert à l’achat de veaux/</w:t>
                  </w:r>
                </w:p>
                <w:p w14:paraId="6BD1B28A" w14:textId="1B127DD0" w:rsidR="00F53498" w:rsidRDefault="00F53498" w:rsidP="002F3225">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 xml:space="preserve">bouvillons ou à financer des veaux nés à la ferme. </w:t>
                  </w:r>
                  <w:r w:rsidR="002F3225">
                    <w:rPr>
                      <w:rFonts w:ascii="Calibri" w:eastAsia="Times New Roman" w:hAnsi="Calibri" w:cs="Times New Roman"/>
                      <w:color w:val="000000"/>
                      <w:lang w:eastAsia="fr-CA"/>
                    </w:rPr>
                    <w:t xml:space="preserve">Le producteur doit </w:t>
                  </w:r>
                </w:p>
                <w:p w14:paraId="2F715920" w14:textId="7CFA46EC" w:rsidR="002F3225" w:rsidRDefault="002F3225" w:rsidP="002F3225">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déposer une mise de fonds de 7,5%. Le remboursement se fait au fur</w:t>
                  </w:r>
                </w:p>
                <w:p w14:paraId="549F2117" w14:textId="6ACB40E1" w:rsidR="002F3225" w:rsidRDefault="002F3225" w:rsidP="002F3225">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et à mesure des ventes. Ce prêt est d’une durée de 12 mois, ensuite, </w:t>
                  </w:r>
                </w:p>
                <w:p w14:paraId="1284DA32" w14:textId="19B04CF8" w:rsidR="002F3225" w:rsidRDefault="002F3225" w:rsidP="002F3225">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il est échu même si les animaux ne sont pas encore vendus. Dans le cas</w:t>
                  </w:r>
                </w:p>
                <w:p w14:paraId="1B858FD3" w14:textId="75E22050" w:rsidR="002F3225" w:rsidRDefault="002F3225" w:rsidP="002F3225">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des femelles que le producteur désire garder pour la reproduction, elles</w:t>
                  </w:r>
                </w:p>
                <w:p w14:paraId="7EFE844F" w14:textId="3D405A69" w:rsidR="002F3225" w:rsidRPr="00233BC9" w:rsidRDefault="002F3225" w:rsidP="002F3225">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peuvent </w:t>
                  </w:r>
                  <w:r w:rsidR="009D1143">
                    <w:rPr>
                      <w:rFonts w:ascii="Calibri" w:eastAsia="Times New Roman" w:hAnsi="Calibri" w:cs="Times New Roman"/>
                      <w:color w:val="000000"/>
                      <w:lang w:eastAsia="fr-CA"/>
                    </w:rPr>
                    <w:t>ê</w:t>
                  </w:r>
                  <w:r>
                    <w:rPr>
                      <w:rFonts w:ascii="Calibri" w:eastAsia="Times New Roman" w:hAnsi="Calibri" w:cs="Times New Roman"/>
                      <w:color w:val="000000"/>
                      <w:lang w:eastAsia="fr-CA"/>
                    </w:rPr>
                    <w:t>tre transférées au programme vache-veau pour un financement</w:t>
                  </w:r>
                </w:p>
                <w:p w14:paraId="66BB3A5D" w14:textId="7CD805F1" w:rsidR="00F53498" w:rsidRPr="00233BC9" w:rsidRDefault="0080666B"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additionnel de 5 ans.</w:t>
                  </w:r>
                </w:p>
                <w:p w14:paraId="37BAE0B8" w14:textId="77777777" w:rsidR="00F53498" w:rsidRPr="0080666B" w:rsidRDefault="00F53498" w:rsidP="00F952A6">
                  <w:pPr>
                    <w:spacing w:after="0" w:line="240" w:lineRule="auto"/>
                    <w:rPr>
                      <w:rFonts w:ascii="Calibri" w:eastAsia="Times New Roman" w:hAnsi="Calibri" w:cs="Times New Roman"/>
                      <w:color w:val="000000"/>
                      <w:lang w:eastAsia="fr-CA"/>
                    </w:rPr>
                  </w:pPr>
                  <w:r w:rsidRPr="0080666B">
                    <w:rPr>
                      <w:rFonts w:ascii="Calibri" w:eastAsia="Times New Roman" w:hAnsi="Calibri" w:cs="Times New Roman"/>
                      <w:color w:val="000000"/>
                      <w:lang w:eastAsia="fr-CA"/>
                    </w:rPr>
                    <w:t>Dépôt d’une demande :</w:t>
                  </w:r>
                </w:p>
                <w:p w14:paraId="590F8953" w14:textId="3EF31569" w:rsidR="0080666B" w:rsidRPr="0080666B" w:rsidRDefault="00F53498" w:rsidP="00E05D6D">
                  <w:pPr>
                    <w:pStyle w:val="Paragraphedeliste"/>
                    <w:numPr>
                      <w:ilvl w:val="0"/>
                      <w:numId w:val="58"/>
                    </w:numPr>
                    <w:spacing w:after="0" w:line="240" w:lineRule="auto"/>
                    <w:rPr>
                      <w:rFonts w:ascii="Calibri" w:eastAsia="Times New Roman" w:hAnsi="Calibri" w:cs="Times New Roman"/>
                      <w:color w:val="000000"/>
                      <w:lang w:eastAsia="fr-CA"/>
                    </w:rPr>
                  </w:pPr>
                  <w:r w:rsidRPr="0080666B">
                    <w:rPr>
                      <w:rFonts w:ascii="Calibri" w:eastAsia="Times New Roman" w:hAnsi="Calibri" w:cs="Times New Roman"/>
                      <w:color w:val="000000"/>
                      <w:lang w:eastAsia="fr-CA"/>
                    </w:rPr>
                    <w:t>Le producteur doit remplir un plan d’affaires détaillé</w:t>
                  </w:r>
                  <w:r w:rsidR="0080666B" w:rsidRPr="0080666B">
                    <w:rPr>
                      <w:rFonts w:ascii="Calibri" w:eastAsia="Times New Roman" w:hAnsi="Calibri" w:cs="Times New Roman"/>
                      <w:color w:val="000000"/>
                      <w:lang w:eastAsia="fr-CA"/>
                    </w:rPr>
                    <w:t xml:space="preserve"> et le faire</w:t>
                  </w:r>
                </w:p>
                <w:p w14:paraId="174BD201" w14:textId="478FFB91" w:rsidR="00F53498" w:rsidRDefault="0080666B" w:rsidP="0080666B">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parvenir </w:t>
                  </w:r>
                  <w:r w:rsidR="00F53498" w:rsidRPr="00233BC9">
                    <w:rPr>
                      <w:rFonts w:ascii="Calibri" w:eastAsia="Times New Roman" w:hAnsi="Calibri" w:cs="Times New Roman"/>
                      <w:color w:val="000000"/>
                      <w:lang w:eastAsia="fr-CA"/>
                    </w:rPr>
                    <w:t xml:space="preserve">à la Coop </w:t>
                  </w:r>
                  <w:r>
                    <w:rPr>
                      <w:rFonts w:ascii="Calibri" w:eastAsia="Times New Roman" w:hAnsi="Calibri" w:cs="Times New Roman"/>
                      <w:color w:val="000000"/>
                      <w:lang w:eastAsia="fr-CA"/>
                    </w:rPr>
                    <w:t>avec ses états financiers des 3 dernières</w:t>
                  </w:r>
                </w:p>
                <w:p w14:paraId="79B2C982" w14:textId="386AF41B" w:rsidR="0080666B" w:rsidRPr="00233BC9" w:rsidRDefault="0080666B" w:rsidP="0080666B">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années à jour;</w:t>
                  </w:r>
                </w:p>
                <w:p w14:paraId="52C43E10" w14:textId="01C222EE" w:rsidR="00F53498" w:rsidRPr="0080666B" w:rsidRDefault="0080666B" w:rsidP="00E05D6D">
                  <w:pPr>
                    <w:pStyle w:val="Paragraphedeliste"/>
                    <w:numPr>
                      <w:ilvl w:val="0"/>
                      <w:numId w:val="58"/>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Payer sa part sociale et les frais de contrat;</w:t>
                  </w:r>
                </w:p>
                <w:p w14:paraId="572AEE4D" w14:textId="1F241F53" w:rsidR="00F53498" w:rsidRPr="0080666B" w:rsidRDefault="0080666B" w:rsidP="00E05D6D">
                  <w:pPr>
                    <w:pStyle w:val="Paragraphedeliste"/>
                    <w:numPr>
                      <w:ilvl w:val="0"/>
                      <w:numId w:val="58"/>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Fournir la liste des ATQ avant le décaissement du prêt;</w:t>
                  </w:r>
                </w:p>
                <w:p w14:paraId="4766C3C0" w14:textId="77777777" w:rsidR="00F53498" w:rsidRPr="0080666B" w:rsidRDefault="00F53498" w:rsidP="00E05D6D">
                  <w:pPr>
                    <w:pStyle w:val="Paragraphedeliste"/>
                    <w:numPr>
                      <w:ilvl w:val="0"/>
                      <w:numId w:val="58"/>
                    </w:numPr>
                    <w:spacing w:after="0" w:line="240" w:lineRule="auto"/>
                    <w:rPr>
                      <w:rFonts w:ascii="Calibri" w:eastAsia="Times New Roman" w:hAnsi="Calibri" w:cs="Times New Roman"/>
                      <w:color w:val="000000"/>
                      <w:lang w:eastAsia="fr-CA"/>
                    </w:rPr>
                  </w:pPr>
                  <w:r w:rsidRPr="0080666B">
                    <w:rPr>
                      <w:rFonts w:ascii="Calibri" w:eastAsia="Times New Roman" w:hAnsi="Calibri" w:cs="Times New Roman"/>
                      <w:color w:val="000000"/>
                      <w:lang w:eastAsia="fr-CA"/>
                    </w:rPr>
                    <w:t xml:space="preserve">L’emprunteur s’engage à adhérer et à demeurer participant à </w:t>
                  </w:r>
                </w:p>
                <w:p w14:paraId="4C7074F1" w14:textId="425864E7" w:rsidR="00F53498" w:rsidRDefault="00F53498" w:rsidP="0080666B">
                  <w:pPr>
                    <w:pStyle w:val="Paragraphedeliste"/>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 xml:space="preserve"> l’Assurance Stabilisation des Revenus Agricoles (ASRA)</w:t>
                  </w:r>
                  <w:r w:rsidR="0080666B">
                    <w:rPr>
                      <w:rFonts w:ascii="Calibri" w:eastAsia="Times New Roman" w:hAnsi="Calibri" w:cs="Times New Roman"/>
                      <w:color w:val="000000"/>
                      <w:lang w:eastAsia="fr-CA"/>
                    </w:rPr>
                    <w:t>;</w:t>
                  </w:r>
                </w:p>
                <w:p w14:paraId="77C00408" w14:textId="52F0DE1E" w:rsidR="0080666B" w:rsidRPr="0080666B" w:rsidRDefault="0080666B" w:rsidP="00E05D6D">
                  <w:pPr>
                    <w:pStyle w:val="Paragraphedeliste"/>
                    <w:numPr>
                      <w:ilvl w:val="0"/>
                      <w:numId w:val="58"/>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 nouveau membre sera invité à rencontrer le CA.</w:t>
                  </w:r>
                </w:p>
                <w:p w14:paraId="3AEBA017" w14:textId="1C41DF87" w:rsidR="00F53498" w:rsidRPr="00233BC9" w:rsidRDefault="0080666B"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r w:rsidR="00F53498" w:rsidRPr="00233BC9">
                    <w:rPr>
                      <w:rFonts w:ascii="Calibri" w:eastAsia="Times New Roman" w:hAnsi="Calibri" w:cs="Times New Roman"/>
                      <w:color w:val="000000"/>
                      <w:lang w:eastAsia="fr-CA"/>
                    </w:rPr>
                    <w:t>.</w:t>
                  </w:r>
                </w:p>
                <w:p w14:paraId="7C695EDB" w14:textId="77777777" w:rsidR="00F53498" w:rsidRPr="00233BC9" w:rsidRDefault="00F53498" w:rsidP="00F952A6">
                  <w:pPr>
                    <w:pStyle w:val="Paragraphedeliste"/>
                    <w:spacing w:after="0" w:line="240" w:lineRule="auto"/>
                    <w:rPr>
                      <w:rFonts w:ascii="Calibri" w:eastAsia="Times New Roman" w:hAnsi="Calibri" w:cs="Times New Roman"/>
                      <w:color w:val="000000"/>
                      <w:lang w:eastAsia="fr-CA"/>
                    </w:rPr>
                  </w:pPr>
                </w:p>
                <w:p w14:paraId="7168E2DA" w14:textId="77777777" w:rsidR="00F53498" w:rsidRPr="0080666B" w:rsidRDefault="00F53498" w:rsidP="00F952A6">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 xml:space="preserve">Pour plus d’informations, communiquer avec la </w:t>
                  </w:r>
                  <w:r w:rsidRPr="0080666B">
                    <w:rPr>
                      <w:rFonts w:ascii="Calibri" w:eastAsia="Times New Roman" w:hAnsi="Calibri" w:cs="Times New Roman"/>
                      <w:color w:val="000000"/>
                      <w:lang w:eastAsia="fr-CA"/>
                    </w:rPr>
                    <w:t xml:space="preserve">Coopérative Bovine </w:t>
                  </w:r>
                </w:p>
                <w:p w14:paraId="5FD3C998" w14:textId="77777777" w:rsidR="00F53498" w:rsidRPr="0080666B" w:rsidRDefault="00F53498" w:rsidP="00F952A6">
                  <w:pPr>
                    <w:spacing w:after="0" w:line="240" w:lineRule="auto"/>
                    <w:rPr>
                      <w:rFonts w:ascii="Calibri" w:eastAsia="Times New Roman" w:hAnsi="Calibri" w:cs="Times New Roman"/>
                      <w:color w:val="000000"/>
                      <w:lang w:eastAsia="fr-CA"/>
                    </w:rPr>
                  </w:pPr>
                  <w:r w:rsidRPr="0080666B">
                    <w:rPr>
                      <w:rFonts w:ascii="Calibri" w:eastAsia="Times New Roman" w:hAnsi="Calibri" w:cs="Times New Roman"/>
                      <w:color w:val="000000"/>
                      <w:lang w:eastAsia="fr-CA"/>
                    </w:rPr>
                    <w:t xml:space="preserve">d’Abitibi, </w:t>
                  </w:r>
                </w:p>
                <w:p w14:paraId="37E5B50B" w14:textId="33352676" w:rsidR="00FD3C5A" w:rsidRDefault="005C2D90"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17-A-12</w:t>
                  </w:r>
                  <w:r w:rsidRPr="005C2D90">
                    <w:rPr>
                      <w:rFonts w:ascii="Calibri" w:eastAsia="Times New Roman" w:hAnsi="Calibri" w:cs="Times New Roman"/>
                      <w:color w:val="000000"/>
                      <w:vertAlign w:val="superscript"/>
                      <w:lang w:eastAsia="fr-CA"/>
                    </w:rPr>
                    <w:t>e</w:t>
                  </w:r>
                  <w:r>
                    <w:rPr>
                      <w:rFonts w:ascii="Calibri" w:eastAsia="Times New Roman" w:hAnsi="Calibri" w:cs="Times New Roman"/>
                      <w:color w:val="000000"/>
                      <w:lang w:eastAsia="fr-CA"/>
                    </w:rPr>
                    <w:t xml:space="preserve"> Avenue Ouest</w:t>
                  </w:r>
                </w:p>
                <w:p w14:paraId="19115223" w14:textId="431634C4" w:rsidR="005C2D90" w:rsidRPr="00233BC9" w:rsidRDefault="005C2D90"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Amos, </w:t>
                  </w:r>
                  <w:r w:rsidR="005F25A9">
                    <w:rPr>
                      <w:rFonts w:ascii="Calibri" w:eastAsia="Times New Roman" w:hAnsi="Calibri" w:cs="Times New Roman"/>
                      <w:color w:val="000000"/>
                      <w:lang w:eastAsia="fr-CA"/>
                    </w:rPr>
                    <w:t>QC</w:t>
                  </w:r>
                  <w:r>
                    <w:rPr>
                      <w:rFonts w:ascii="Calibri" w:eastAsia="Times New Roman" w:hAnsi="Calibri" w:cs="Times New Roman"/>
                      <w:color w:val="000000"/>
                      <w:lang w:eastAsia="fr-CA"/>
                    </w:rPr>
                    <w:t xml:space="preserve"> (J9T 2N7</w:t>
                  </w:r>
                </w:p>
                <w:p w14:paraId="2065060A" w14:textId="77777777" w:rsidR="0080666B" w:rsidRDefault="00F53498" w:rsidP="00F952A6">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 xml:space="preserve">Téléphone ; 819-732-0928; </w:t>
                  </w:r>
                </w:p>
                <w:p w14:paraId="505AE1B5" w14:textId="5FE64800" w:rsidR="00F53498" w:rsidRPr="00233BC9" w:rsidRDefault="00F53498" w:rsidP="00F952A6">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Télécopie 819-732-0971</w:t>
                  </w:r>
                </w:p>
                <w:p w14:paraId="4991BBD6" w14:textId="77777777" w:rsidR="00F53498" w:rsidRPr="00233BC9" w:rsidRDefault="00000000" w:rsidP="00F952A6">
                  <w:pPr>
                    <w:spacing w:after="0" w:line="240" w:lineRule="auto"/>
                    <w:rPr>
                      <w:rFonts w:ascii="Calibri" w:eastAsia="Times New Roman" w:hAnsi="Calibri" w:cs="Times New Roman"/>
                      <w:color w:val="000000"/>
                      <w:lang w:eastAsia="fr-CA"/>
                    </w:rPr>
                  </w:pPr>
                  <w:hyperlink r:id="rId42" w:history="1">
                    <w:r w:rsidR="00F53498" w:rsidRPr="0080666B">
                      <w:rPr>
                        <w:color w:val="000000"/>
                      </w:rPr>
                      <w:t>coopbovine@cableamos.com</w:t>
                    </w:r>
                  </w:hyperlink>
                  <w:r w:rsidR="00F53498" w:rsidRPr="00233BC9">
                    <w:rPr>
                      <w:rFonts w:ascii="Calibri" w:eastAsia="Times New Roman" w:hAnsi="Calibri" w:cs="Times New Roman"/>
                      <w:color w:val="000000"/>
                      <w:lang w:eastAsia="fr-CA"/>
                    </w:rPr>
                    <w:t xml:space="preserve">     </w:t>
                  </w:r>
                </w:p>
                <w:p w14:paraId="76DFEDD6" w14:textId="7EA9A393" w:rsidR="00F53498" w:rsidRPr="00233BC9" w:rsidRDefault="00F53498" w:rsidP="00F952A6">
                  <w:pPr>
                    <w:spacing w:after="0" w:line="240" w:lineRule="auto"/>
                    <w:rPr>
                      <w:rFonts w:ascii="Calibri" w:eastAsia="Times New Roman" w:hAnsi="Calibri" w:cs="Times New Roman"/>
                      <w:color w:val="000000"/>
                      <w:lang w:eastAsia="fr-CA"/>
                    </w:rPr>
                  </w:pPr>
                  <w:r w:rsidRPr="00233BC9">
                    <w:rPr>
                      <w:rFonts w:ascii="Calibri" w:eastAsia="Times New Roman" w:hAnsi="Calibri" w:cs="Times New Roman"/>
                      <w:color w:val="000000"/>
                      <w:lang w:eastAsia="fr-CA"/>
                    </w:rPr>
                    <w:t xml:space="preserve">             </w:t>
                  </w:r>
                </w:p>
                <w:p w14:paraId="07B41691" w14:textId="77777777" w:rsidR="00F53498" w:rsidRPr="00233BC9" w:rsidRDefault="00F53498" w:rsidP="00F952A6">
                  <w:pPr>
                    <w:spacing w:after="0" w:line="240" w:lineRule="auto"/>
                    <w:rPr>
                      <w:rFonts w:ascii="Calibri" w:eastAsia="Times New Roman" w:hAnsi="Calibri" w:cs="Times New Roman"/>
                      <w:color w:val="000000"/>
                      <w:lang w:eastAsia="fr-CA"/>
                    </w:rPr>
                  </w:pPr>
                </w:p>
              </w:tc>
            </w:tr>
            <w:tr w:rsidR="00F53498" w:rsidRPr="00233BC9" w14:paraId="68E65510" w14:textId="77777777" w:rsidTr="00F952A6">
              <w:trPr>
                <w:trHeight w:val="75"/>
              </w:trPr>
              <w:tc>
                <w:tcPr>
                  <w:tcW w:w="7601" w:type="dxa"/>
                  <w:tcBorders>
                    <w:top w:val="nil"/>
                    <w:left w:val="nil"/>
                    <w:bottom w:val="nil"/>
                    <w:right w:val="nil"/>
                  </w:tcBorders>
                  <w:shd w:val="clear" w:color="auto" w:fill="auto"/>
                  <w:noWrap/>
                  <w:vAlign w:val="bottom"/>
                </w:tcPr>
                <w:p w14:paraId="7FBF4C7D" w14:textId="77777777" w:rsidR="00F53498" w:rsidRPr="00233BC9" w:rsidRDefault="00F53498" w:rsidP="00F952A6">
                  <w:pPr>
                    <w:spacing w:after="0" w:line="240" w:lineRule="auto"/>
                    <w:rPr>
                      <w:rFonts w:ascii="Calibri" w:eastAsia="Times New Roman" w:hAnsi="Calibri" w:cs="Times New Roman"/>
                      <w:color w:val="000000"/>
                      <w:lang w:eastAsia="fr-CA"/>
                    </w:rPr>
                  </w:pPr>
                </w:p>
              </w:tc>
            </w:tr>
            <w:tr w:rsidR="0080666B" w:rsidRPr="00233BC9" w14:paraId="0B67EE65" w14:textId="77777777" w:rsidTr="00F952A6">
              <w:trPr>
                <w:trHeight w:val="75"/>
              </w:trPr>
              <w:tc>
                <w:tcPr>
                  <w:tcW w:w="7601" w:type="dxa"/>
                  <w:tcBorders>
                    <w:top w:val="nil"/>
                    <w:left w:val="nil"/>
                    <w:bottom w:val="nil"/>
                    <w:right w:val="nil"/>
                  </w:tcBorders>
                  <w:shd w:val="clear" w:color="auto" w:fill="auto"/>
                  <w:noWrap/>
                  <w:vAlign w:val="bottom"/>
                </w:tcPr>
                <w:p w14:paraId="03CDDB6F" w14:textId="77777777" w:rsidR="0080666B" w:rsidRPr="00233BC9" w:rsidRDefault="0080666B" w:rsidP="00F952A6">
                  <w:pPr>
                    <w:spacing w:after="0" w:line="240" w:lineRule="auto"/>
                    <w:rPr>
                      <w:rFonts w:ascii="Calibri" w:eastAsia="Times New Roman" w:hAnsi="Calibri" w:cs="Times New Roman"/>
                      <w:color w:val="000000"/>
                      <w:lang w:eastAsia="fr-CA"/>
                    </w:rPr>
                  </w:pPr>
                </w:p>
              </w:tc>
            </w:tr>
          </w:tbl>
          <w:p w14:paraId="675A382D" w14:textId="77777777" w:rsidR="00F53498" w:rsidRPr="00233BC9" w:rsidRDefault="00F53498" w:rsidP="00F952A6">
            <w:pPr>
              <w:rPr>
                <w:b/>
                <w:sz w:val="20"/>
                <w:szCs w:val="20"/>
              </w:rPr>
            </w:pPr>
          </w:p>
        </w:tc>
        <w:tc>
          <w:tcPr>
            <w:tcW w:w="1728" w:type="dxa"/>
          </w:tcPr>
          <w:p w14:paraId="0B2A0FBC" w14:textId="77777777" w:rsidR="00F53498" w:rsidRPr="00233BC9" w:rsidRDefault="00F53498" w:rsidP="00F952A6">
            <w:pPr>
              <w:rPr>
                <w:b/>
                <w:sz w:val="20"/>
                <w:szCs w:val="20"/>
              </w:rPr>
            </w:pPr>
            <w:r w:rsidRPr="00233BC9">
              <w:rPr>
                <w:b/>
                <w:sz w:val="20"/>
                <w:szCs w:val="20"/>
              </w:rPr>
              <w:t>Clientèle admissible</w:t>
            </w:r>
          </w:p>
          <w:p w14:paraId="67AA5CA9" w14:textId="77777777" w:rsidR="00F53498" w:rsidRPr="00233BC9" w:rsidRDefault="00F53498" w:rsidP="00F952A6">
            <w:pPr>
              <w:rPr>
                <w:sz w:val="20"/>
                <w:szCs w:val="20"/>
              </w:rPr>
            </w:pPr>
          </w:p>
          <w:p w14:paraId="0DB1B689" w14:textId="77777777" w:rsidR="00F53498" w:rsidRPr="00233BC9" w:rsidRDefault="00F53498" w:rsidP="00F952A6">
            <w:pPr>
              <w:rPr>
                <w:sz w:val="20"/>
                <w:szCs w:val="20"/>
              </w:rPr>
            </w:pPr>
            <w:r w:rsidRPr="00233BC9">
              <w:rPr>
                <w:sz w:val="20"/>
                <w:szCs w:val="20"/>
              </w:rPr>
              <w:t>Producteurs de bovins de boucherie dont les entreprises sont situées sur le territoire de l’Abitibi.</w:t>
            </w:r>
          </w:p>
          <w:p w14:paraId="75B451E6" w14:textId="77777777" w:rsidR="00F53498" w:rsidRPr="00233BC9" w:rsidRDefault="00F53498" w:rsidP="00F952A6">
            <w:pPr>
              <w:rPr>
                <w:sz w:val="20"/>
                <w:szCs w:val="20"/>
              </w:rPr>
            </w:pPr>
          </w:p>
          <w:p w14:paraId="21B6E43C" w14:textId="77777777" w:rsidR="00F53498" w:rsidRPr="00233BC9" w:rsidRDefault="00F53498" w:rsidP="00F952A6">
            <w:pPr>
              <w:rPr>
                <w:sz w:val="20"/>
                <w:szCs w:val="20"/>
              </w:rPr>
            </w:pPr>
            <w:r w:rsidRPr="00233BC9">
              <w:rPr>
                <w:sz w:val="20"/>
                <w:szCs w:val="20"/>
              </w:rPr>
              <w:t>Entreprises au stade de démarrage, de développement ou d’amélioration de leur entreprise.</w:t>
            </w:r>
          </w:p>
          <w:p w14:paraId="005E990F" w14:textId="77777777" w:rsidR="00F53498" w:rsidRPr="00233BC9" w:rsidRDefault="00F53498" w:rsidP="00F952A6">
            <w:pPr>
              <w:rPr>
                <w:sz w:val="20"/>
                <w:szCs w:val="20"/>
              </w:rPr>
            </w:pPr>
          </w:p>
        </w:tc>
        <w:tc>
          <w:tcPr>
            <w:tcW w:w="1356" w:type="dxa"/>
          </w:tcPr>
          <w:p w14:paraId="48227DF6" w14:textId="016D7333" w:rsidR="00F53498" w:rsidRDefault="00F53498" w:rsidP="00F952A6">
            <w:pPr>
              <w:rPr>
                <w:sz w:val="20"/>
                <w:szCs w:val="20"/>
              </w:rPr>
            </w:pPr>
            <w:r w:rsidRPr="00233BC9">
              <w:rPr>
                <w:sz w:val="20"/>
                <w:szCs w:val="20"/>
              </w:rPr>
              <w:t xml:space="preserve"> Financement m</w:t>
            </w:r>
            <w:r w:rsidR="002F3225">
              <w:rPr>
                <w:sz w:val="20"/>
                <w:szCs w:val="20"/>
              </w:rPr>
              <w:t>in</w:t>
            </w:r>
            <w:r w:rsidRPr="00233BC9">
              <w:rPr>
                <w:sz w:val="20"/>
                <w:szCs w:val="20"/>
              </w:rPr>
              <w:t xml:space="preserve"> : </w:t>
            </w:r>
          </w:p>
          <w:p w14:paraId="5EE9194F" w14:textId="0AFBBB0E" w:rsidR="002F3225" w:rsidRPr="00233BC9" w:rsidRDefault="002F3225" w:rsidP="00F952A6">
            <w:pPr>
              <w:rPr>
                <w:sz w:val="20"/>
                <w:szCs w:val="20"/>
              </w:rPr>
            </w:pPr>
            <w:r>
              <w:rPr>
                <w:sz w:val="20"/>
                <w:szCs w:val="20"/>
              </w:rPr>
              <w:t>5 000$</w:t>
            </w:r>
          </w:p>
          <w:p w14:paraId="6E4711F8" w14:textId="77777777" w:rsidR="00F53498" w:rsidRPr="00233BC9" w:rsidRDefault="00F53498" w:rsidP="00F952A6">
            <w:pPr>
              <w:rPr>
                <w:sz w:val="20"/>
                <w:szCs w:val="20"/>
              </w:rPr>
            </w:pPr>
            <w:r w:rsidRPr="00233BC9">
              <w:rPr>
                <w:sz w:val="20"/>
                <w:szCs w:val="20"/>
              </w:rPr>
              <w:t xml:space="preserve"> </w:t>
            </w:r>
          </w:p>
          <w:p w14:paraId="202EE168" w14:textId="6BD6C6AA" w:rsidR="00F53498" w:rsidRPr="00233BC9" w:rsidRDefault="002F3225" w:rsidP="00F952A6">
            <w:pPr>
              <w:rPr>
                <w:sz w:val="20"/>
                <w:szCs w:val="20"/>
              </w:rPr>
            </w:pPr>
            <w:r>
              <w:rPr>
                <w:sz w:val="20"/>
                <w:szCs w:val="20"/>
              </w:rPr>
              <w:t xml:space="preserve"> </w:t>
            </w:r>
          </w:p>
          <w:p w14:paraId="418A1D69" w14:textId="77777777" w:rsidR="00F53498" w:rsidRPr="00233BC9" w:rsidRDefault="00F53498" w:rsidP="00F952A6">
            <w:pPr>
              <w:rPr>
                <w:sz w:val="20"/>
                <w:szCs w:val="20"/>
              </w:rPr>
            </w:pPr>
          </w:p>
          <w:p w14:paraId="6A971BAF" w14:textId="77777777" w:rsidR="00F53498" w:rsidRPr="00233BC9" w:rsidRDefault="00F53498" w:rsidP="00F952A6">
            <w:pPr>
              <w:rPr>
                <w:sz w:val="20"/>
                <w:szCs w:val="20"/>
              </w:rPr>
            </w:pPr>
          </w:p>
          <w:p w14:paraId="420E00E9" w14:textId="77777777" w:rsidR="00F53498" w:rsidRPr="00233BC9" w:rsidRDefault="00F53498" w:rsidP="00F952A6">
            <w:pPr>
              <w:rPr>
                <w:sz w:val="20"/>
                <w:szCs w:val="20"/>
              </w:rPr>
            </w:pPr>
          </w:p>
          <w:p w14:paraId="2E45B98C" w14:textId="77777777" w:rsidR="00F53498" w:rsidRPr="00233BC9" w:rsidRDefault="00F53498" w:rsidP="00F952A6">
            <w:pPr>
              <w:rPr>
                <w:sz w:val="20"/>
                <w:szCs w:val="20"/>
              </w:rPr>
            </w:pPr>
          </w:p>
          <w:p w14:paraId="43EBED9A" w14:textId="77777777" w:rsidR="00F53498" w:rsidRPr="00233BC9" w:rsidRDefault="00F53498" w:rsidP="00F952A6">
            <w:pPr>
              <w:rPr>
                <w:sz w:val="20"/>
                <w:szCs w:val="20"/>
              </w:rPr>
            </w:pPr>
            <w:r w:rsidRPr="00233BC9">
              <w:rPr>
                <w:sz w:val="20"/>
                <w:szCs w:val="20"/>
              </w:rPr>
              <w:t xml:space="preserve"> </w:t>
            </w:r>
          </w:p>
        </w:tc>
      </w:tr>
    </w:tbl>
    <w:bookmarkEnd w:id="25"/>
    <w:p w14:paraId="41012801" w14:textId="432D0030" w:rsidR="00F53498" w:rsidRDefault="00345573">
      <w:r>
        <w:t xml:space="preserve">Mise à jour </w:t>
      </w:r>
      <w:r w:rsidR="005C2D90">
        <w:t>7 mars 2023</w:t>
      </w:r>
    </w:p>
    <w:p w14:paraId="701D47C5" w14:textId="77777777" w:rsidR="00F53498" w:rsidRDefault="00F53498"/>
    <w:p w14:paraId="3596436B" w14:textId="60A5288D" w:rsidR="00BE225D" w:rsidRDefault="00BE225D"/>
    <w:p w14:paraId="3B118A68" w14:textId="2AF781D0" w:rsidR="00BE225D" w:rsidRDefault="00BE225D"/>
    <w:p w14:paraId="743BCDB8" w14:textId="354FFEC9" w:rsidR="00BE225D" w:rsidRDefault="00BE225D"/>
    <w:p w14:paraId="58EE3112" w14:textId="44DD6764" w:rsidR="00BE225D" w:rsidRDefault="00BE225D"/>
    <w:p w14:paraId="7CD437B9" w14:textId="746AB096" w:rsidR="00BE225D" w:rsidRDefault="00BE225D"/>
    <w:p w14:paraId="3C05586A" w14:textId="341D9FF8" w:rsidR="00BE225D" w:rsidRDefault="00BE225D"/>
    <w:p w14:paraId="6F8EAF2E" w14:textId="4FE3597E" w:rsidR="00BE225D" w:rsidRDefault="00BE225D"/>
    <w:p w14:paraId="5FED1242" w14:textId="24E265DD" w:rsidR="00BE225D" w:rsidRDefault="00BE225D"/>
    <w:p w14:paraId="1C6A9ABE" w14:textId="40BF1B21" w:rsidR="00BE225D" w:rsidRDefault="00BE225D"/>
    <w:sdt>
      <w:sdtPr>
        <w:id w:val="1472247749"/>
        <w:docPartObj>
          <w:docPartGallery w:val="Cover Pages"/>
          <w:docPartUnique/>
        </w:docPartObj>
      </w:sdtPr>
      <w:sdtContent>
        <w:p w14:paraId="0628219C" w14:textId="4D9F9A37" w:rsidR="00BE225D" w:rsidRDefault="00BE225D" w:rsidP="00BE225D">
          <w:r>
            <w:rPr>
              <w:noProof/>
            </w:rPr>
            <mc:AlternateContent>
              <mc:Choice Requires="wps">
                <w:drawing>
                  <wp:anchor distT="0" distB="0" distL="114300" distR="114300" simplePos="0" relativeHeight="251663360" behindDoc="0" locked="0" layoutInCell="1" allowOverlap="1" wp14:anchorId="57454B6C" wp14:editId="186B5124">
                    <wp:simplePos x="0" y="0"/>
                    <wp:positionH relativeFrom="page">
                      <wp:align>center</wp:align>
                    </wp:positionH>
                    <wp:positionV relativeFrom="page">
                      <wp:align>center</wp:align>
                    </wp:positionV>
                    <wp:extent cx="1712890" cy="3840480"/>
                    <wp:effectExtent l="0" t="0" r="1270" b="0"/>
                    <wp:wrapNone/>
                    <wp:docPr id="7" name="Zone de texte 7"/>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66724364" w14:textId="77777777">
                                  <w:trPr>
                                    <w:jc w:val="center"/>
                                  </w:trPr>
                                  <w:tc>
                                    <w:tcPr>
                                      <w:tcW w:w="2568" w:type="pct"/>
                                      <w:vAlign w:val="center"/>
                                    </w:tcPr>
                                    <w:p w14:paraId="7C53EAC1" w14:textId="77777777" w:rsidR="009055D8" w:rsidRDefault="009055D8">
                                      <w:pPr>
                                        <w:jc w:val="right"/>
                                      </w:pPr>
                                      <w:r>
                                        <w:rPr>
                                          <w:noProof/>
                                        </w:rPr>
                                        <w:drawing>
                                          <wp:inline distT="0" distB="0" distL="0" distR="0" wp14:anchorId="5FE4E7FD" wp14:editId="6BA4B378">
                                            <wp:extent cx="2961290" cy="3831336"/>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3A61F5BC" w14:textId="5A5772A7"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Sollio Groupe coopératif</w:t>
                                      </w:r>
                                    </w:p>
                                    <w:p w14:paraId="5B1CFE71" w14:textId="5208BC5D" w:rsidR="009055D8" w:rsidRPr="00127572" w:rsidRDefault="009055D8">
                                      <w:pPr>
                                        <w:jc w:val="right"/>
                                        <w:rPr>
                                          <w:sz w:val="40"/>
                                          <w:szCs w:val="40"/>
                                        </w:rPr>
                                      </w:pPr>
                                    </w:p>
                                  </w:tc>
                                  <w:tc>
                                    <w:tcPr>
                                      <w:tcW w:w="2432" w:type="pct"/>
                                      <w:vAlign w:val="center"/>
                                    </w:tcPr>
                                    <w:p w14:paraId="025A2A64"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58190309" w14:textId="4219275E" w:rsidR="009055D8" w:rsidRDefault="009055D8">
                                      <w:pPr>
                                        <w:pStyle w:val="Sansinterligne"/>
                                        <w:rPr>
                                          <w:caps/>
                                          <w:color w:val="ED7D31" w:themeColor="accent2"/>
                                          <w:sz w:val="26"/>
                                          <w:szCs w:val="26"/>
                                          <w:lang w:val="fr-FR"/>
                                        </w:rPr>
                                      </w:pPr>
                                      <w:r>
                                        <w:rPr>
                                          <w:caps/>
                                          <w:color w:val="ED7D31" w:themeColor="accent2"/>
                                          <w:sz w:val="26"/>
                                          <w:szCs w:val="26"/>
                                          <w:lang w:val="fr-FR"/>
                                        </w:rPr>
                                        <w:t xml:space="preserve">Ce document contient le programme offert à la relève agricole par la Sollio groupe coopératif </w:t>
                                      </w:r>
                                      <w:r w:rsidRPr="009444FC">
                                        <w:rPr>
                                          <w:caps/>
                                          <w:color w:val="ED7D31" w:themeColor="accent2"/>
                                          <w:sz w:val="22"/>
                                          <w:szCs w:val="22"/>
                                          <w:lang w:val="fr-FR"/>
                                        </w:rPr>
                                        <w:t>(anciennement coopérative fédérée du Québec)</w:t>
                                      </w:r>
                                    </w:p>
                                    <w:p w14:paraId="52965FC4" w14:textId="77777777" w:rsidR="009055D8" w:rsidRDefault="009055D8">
                                      <w:pPr>
                                        <w:pStyle w:val="Sansinterligne"/>
                                        <w:rPr>
                                          <w:caps/>
                                          <w:color w:val="ED7D31" w:themeColor="accent2"/>
                                          <w:sz w:val="26"/>
                                          <w:szCs w:val="26"/>
                                        </w:rPr>
                                      </w:pPr>
                                    </w:p>
                                    <w:sdt>
                                      <w:sdtPr>
                                        <w:rPr>
                                          <w:color w:val="000000" w:themeColor="text1"/>
                                        </w:rPr>
                                        <w:alias w:val="Résumé"/>
                                        <w:tag w:val=""/>
                                        <w:id w:val="217327737"/>
                                        <w:showingPlcHdr/>
                                        <w:dataBinding w:prefixMappings="xmlns:ns0='http://schemas.microsoft.com/office/2006/coverPageProps' " w:xpath="/ns0:CoverPageProperties[1]/ns0:Abstract[1]" w:storeItemID="{55AF091B-3C7A-41E3-B477-F2FDAA23CFDA}"/>
                                        <w:text/>
                                      </w:sdtPr>
                                      <w:sdtContent>
                                        <w:p w14:paraId="6DE4B778" w14:textId="77777777" w:rsidR="009055D8" w:rsidRDefault="009055D8">
                                          <w:pPr>
                                            <w:rPr>
                                              <w:color w:val="000000" w:themeColor="text1"/>
                                            </w:rPr>
                                          </w:pPr>
                                          <w:r>
                                            <w:rPr>
                                              <w:color w:val="000000" w:themeColor="text1"/>
                                            </w:rPr>
                                            <w:t xml:space="preserve">     </w:t>
                                          </w:r>
                                        </w:p>
                                      </w:sdtContent>
                                    </w:sdt>
                                    <w:p w14:paraId="7A5F6B8E"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39AE1541" w14:textId="13A8DC66"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489038EE" w14:textId="77777777" w:rsidR="009055D8" w:rsidRDefault="009055D8" w:rsidP="00BE225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57454B6C" id="Zone de texte 7" o:spid="_x0000_s1028" type="#_x0000_t202" style="position:absolute;margin-left:0;margin-top:0;width:134.85pt;height:302.4pt;z-index:25166336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RLKwCXACAABf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66724364" w14:textId="77777777">
                            <w:trPr>
                              <w:jc w:val="center"/>
                            </w:trPr>
                            <w:tc>
                              <w:tcPr>
                                <w:tcW w:w="2568" w:type="pct"/>
                                <w:vAlign w:val="center"/>
                              </w:tcPr>
                              <w:p w14:paraId="7C53EAC1" w14:textId="77777777" w:rsidR="009055D8" w:rsidRDefault="009055D8">
                                <w:pPr>
                                  <w:jc w:val="right"/>
                                </w:pPr>
                                <w:r>
                                  <w:rPr>
                                    <w:noProof/>
                                  </w:rPr>
                                  <w:drawing>
                                    <wp:inline distT="0" distB="0" distL="0" distR="0" wp14:anchorId="5FE4E7FD" wp14:editId="6BA4B378">
                                      <wp:extent cx="2961290" cy="3831336"/>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3A61F5BC" w14:textId="5A5772A7"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Sollio Groupe coopératif</w:t>
                                </w:r>
                              </w:p>
                              <w:p w14:paraId="5B1CFE71" w14:textId="5208BC5D" w:rsidR="009055D8" w:rsidRPr="00127572" w:rsidRDefault="009055D8">
                                <w:pPr>
                                  <w:jc w:val="right"/>
                                  <w:rPr>
                                    <w:sz w:val="40"/>
                                    <w:szCs w:val="40"/>
                                  </w:rPr>
                                </w:pPr>
                              </w:p>
                            </w:tc>
                            <w:tc>
                              <w:tcPr>
                                <w:tcW w:w="2432" w:type="pct"/>
                                <w:vAlign w:val="center"/>
                              </w:tcPr>
                              <w:p w14:paraId="025A2A64"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58190309" w14:textId="4219275E" w:rsidR="009055D8" w:rsidRDefault="009055D8">
                                <w:pPr>
                                  <w:pStyle w:val="Sansinterligne"/>
                                  <w:rPr>
                                    <w:caps/>
                                    <w:color w:val="ED7D31" w:themeColor="accent2"/>
                                    <w:sz w:val="26"/>
                                    <w:szCs w:val="26"/>
                                    <w:lang w:val="fr-FR"/>
                                  </w:rPr>
                                </w:pPr>
                                <w:r>
                                  <w:rPr>
                                    <w:caps/>
                                    <w:color w:val="ED7D31" w:themeColor="accent2"/>
                                    <w:sz w:val="26"/>
                                    <w:szCs w:val="26"/>
                                    <w:lang w:val="fr-FR"/>
                                  </w:rPr>
                                  <w:t xml:space="preserve">Ce document contient le programme offert à la relève agricole par la Sollio groupe coopératif </w:t>
                                </w:r>
                                <w:r w:rsidRPr="009444FC">
                                  <w:rPr>
                                    <w:caps/>
                                    <w:color w:val="ED7D31" w:themeColor="accent2"/>
                                    <w:sz w:val="22"/>
                                    <w:szCs w:val="22"/>
                                    <w:lang w:val="fr-FR"/>
                                  </w:rPr>
                                  <w:t>(anciennement coopérative fédérée du Québec)</w:t>
                                </w:r>
                              </w:p>
                              <w:p w14:paraId="52965FC4" w14:textId="77777777" w:rsidR="009055D8" w:rsidRDefault="009055D8">
                                <w:pPr>
                                  <w:pStyle w:val="Sansinterligne"/>
                                  <w:rPr>
                                    <w:caps/>
                                    <w:color w:val="ED7D31" w:themeColor="accent2"/>
                                    <w:sz w:val="26"/>
                                    <w:szCs w:val="26"/>
                                  </w:rPr>
                                </w:pPr>
                              </w:p>
                              <w:sdt>
                                <w:sdtPr>
                                  <w:rPr>
                                    <w:color w:val="000000" w:themeColor="text1"/>
                                  </w:rPr>
                                  <w:alias w:val="Résumé"/>
                                  <w:tag w:val=""/>
                                  <w:id w:val="217327737"/>
                                  <w:showingPlcHdr/>
                                  <w:dataBinding w:prefixMappings="xmlns:ns0='http://schemas.microsoft.com/office/2006/coverPageProps' " w:xpath="/ns0:CoverPageProperties[1]/ns0:Abstract[1]" w:storeItemID="{55AF091B-3C7A-41E3-B477-F2FDAA23CFDA}"/>
                                  <w:text/>
                                </w:sdtPr>
                                <w:sdtContent>
                                  <w:p w14:paraId="6DE4B778" w14:textId="77777777" w:rsidR="009055D8" w:rsidRDefault="009055D8">
                                    <w:pPr>
                                      <w:rPr>
                                        <w:color w:val="000000" w:themeColor="text1"/>
                                      </w:rPr>
                                    </w:pPr>
                                    <w:r>
                                      <w:rPr>
                                        <w:color w:val="000000" w:themeColor="text1"/>
                                      </w:rPr>
                                      <w:t xml:space="preserve">     </w:t>
                                    </w:r>
                                  </w:p>
                                </w:sdtContent>
                              </w:sdt>
                              <w:p w14:paraId="7A5F6B8E"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39AE1541" w14:textId="13A8DC66"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489038EE" w14:textId="77777777" w:rsidR="009055D8" w:rsidRDefault="009055D8" w:rsidP="00BE225D"/>
                      </w:txbxContent>
                    </v:textbox>
                    <w10:wrap anchorx="page" anchory="page"/>
                  </v:shape>
                </w:pict>
              </mc:Fallback>
            </mc:AlternateContent>
          </w:r>
          <w:r>
            <w:br w:type="page"/>
          </w:r>
        </w:p>
      </w:sdtContent>
    </w:sdt>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58C7801A" w14:textId="77777777" w:rsidTr="00F952A6">
        <w:trPr>
          <w:trHeight w:val="2482"/>
        </w:trPr>
        <w:tc>
          <w:tcPr>
            <w:tcW w:w="11680" w:type="dxa"/>
            <w:gridSpan w:val="2"/>
            <w:tcBorders>
              <w:top w:val="nil"/>
              <w:left w:val="nil"/>
              <w:bottom w:val="nil"/>
              <w:right w:val="nil"/>
            </w:tcBorders>
            <w:shd w:val="clear" w:color="auto" w:fill="auto"/>
            <w:noWrap/>
            <w:hideMark/>
          </w:tcPr>
          <w:p w14:paraId="4C9E1AF6" w14:textId="6DCF3795" w:rsidR="00BE225D" w:rsidRDefault="007D6D08" w:rsidP="00BF4110">
            <w:pPr>
              <w:pStyle w:val="Titre1"/>
            </w:pPr>
            <w:bookmarkStart w:id="28" w:name="_Toc16686245"/>
            <w:bookmarkStart w:id="29" w:name="_Toc130808642"/>
            <w:r>
              <w:lastRenderedPageBreak/>
              <w:t>Sollio Groupe coopératif :</w:t>
            </w:r>
            <w:r w:rsidR="007249BC">
              <w:t xml:space="preserve"> </w:t>
            </w:r>
            <w:r w:rsidR="00BE225D">
              <w:t>Fonds coopératif relève agricole</w:t>
            </w:r>
            <w:bookmarkEnd w:id="28"/>
            <w:bookmarkEnd w:id="29"/>
          </w:p>
          <w:p w14:paraId="687D3F88" w14:textId="77777777" w:rsidR="00BE225D" w:rsidRPr="00B25D0E" w:rsidRDefault="00BE225D" w:rsidP="00F952A6"/>
          <w:p w14:paraId="27FB4163" w14:textId="732EFC7F" w:rsidR="00BE225D" w:rsidRDefault="00BE225D" w:rsidP="00F952A6">
            <w:pPr>
              <w:rPr>
                <w:b/>
                <w:sz w:val="28"/>
                <w:szCs w:val="28"/>
              </w:rPr>
            </w:pPr>
            <w:r>
              <w:rPr>
                <w:b/>
                <w:sz w:val="28"/>
                <w:szCs w:val="28"/>
              </w:rPr>
              <w:t xml:space="preserve">Source : </w:t>
            </w:r>
            <w:r w:rsidR="009444FC">
              <w:rPr>
                <w:b/>
                <w:sz w:val="28"/>
                <w:szCs w:val="28"/>
              </w:rPr>
              <w:t>Sollio Groupe coopératif</w:t>
            </w:r>
            <w:r>
              <w:rPr>
                <w:b/>
                <w:sz w:val="28"/>
                <w:szCs w:val="28"/>
              </w:rPr>
              <w:t xml:space="preserve">         Type d’aide :  Aide financière</w:t>
            </w:r>
          </w:p>
          <w:p w14:paraId="4B2FB59B" w14:textId="34B3578B" w:rsidR="009444FC" w:rsidRDefault="00000000" w:rsidP="00F952A6">
            <w:hyperlink r:id="rId43" w:history="1">
              <w:r w:rsidR="009444FC" w:rsidRPr="005103C1">
                <w:rPr>
                  <w:rStyle w:val="Lienhypertexte"/>
                </w:rPr>
                <w:t>https://sollio.coop/fr/notre-engagement/releve-agricole/fcara</w:t>
              </w:r>
            </w:hyperlink>
          </w:p>
          <w:p w14:paraId="3A71FA14" w14:textId="7543D305" w:rsidR="00BE225D" w:rsidRPr="00AB065E" w:rsidRDefault="00BE225D" w:rsidP="00F952A6">
            <w:pPr>
              <w:rPr>
                <w:b/>
                <w:bCs/>
                <w:sz w:val="24"/>
                <w:szCs w:val="24"/>
              </w:rPr>
            </w:pPr>
            <w:r w:rsidRPr="000B1EB6">
              <w:rPr>
                <w:b/>
                <w:bCs/>
                <w:sz w:val="24"/>
                <w:szCs w:val="24"/>
              </w:rPr>
              <w:t>Le programme est permanent.</w:t>
            </w:r>
          </w:p>
          <w:p w14:paraId="4193A902" w14:textId="77777777" w:rsidR="00BE225D" w:rsidRPr="006F532F" w:rsidRDefault="00000000" w:rsidP="00F952A6">
            <w:hyperlink r:id="rId44" w:history="1"/>
          </w:p>
        </w:tc>
      </w:tr>
      <w:tr w:rsidR="00BE225D" w:rsidRPr="0027318C" w14:paraId="53034E68" w14:textId="77777777" w:rsidTr="00F952A6">
        <w:trPr>
          <w:trHeight w:val="91"/>
        </w:trPr>
        <w:tc>
          <w:tcPr>
            <w:tcW w:w="11507" w:type="dxa"/>
            <w:tcBorders>
              <w:top w:val="nil"/>
              <w:left w:val="nil"/>
              <w:bottom w:val="nil"/>
              <w:right w:val="nil"/>
            </w:tcBorders>
            <w:shd w:val="clear" w:color="auto" w:fill="auto"/>
            <w:noWrap/>
            <w:hideMark/>
          </w:tcPr>
          <w:p w14:paraId="788A3F22"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6AA4E573"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031" w:type="dxa"/>
        <w:tblLayout w:type="fixed"/>
        <w:tblLook w:val="04A0" w:firstRow="1" w:lastRow="0" w:firstColumn="1" w:lastColumn="0" w:noHBand="0" w:noVBand="1"/>
      </w:tblPr>
      <w:tblGrid>
        <w:gridCol w:w="6629"/>
        <w:gridCol w:w="1984"/>
        <w:gridCol w:w="1418"/>
      </w:tblGrid>
      <w:tr w:rsidR="00BE225D" w14:paraId="7455B2B5" w14:textId="77777777" w:rsidTr="00F952A6">
        <w:tc>
          <w:tcPr>
            <w:tcW w:w="6629" w:type="dxa"/>
          </w:tcPr>
          <w:p w14:paraId="40E3DF9F" w14:textId="77777777" w:rsidR="00BE225D" w:rsidRPr="00386DCF" w:rsidRDefault="00BE225D" w:rsidP="00F952A6">
            <w:pPr>
              <w:rPr>
                <w:sz w:val="24"/>
                <w:szCs w:val="24"/>
              </w:rPr>
            </w:pPr>
            <w:r>
              <w:rPr>
                <w:sz w:val="24"/>
                <w:szCs w:val="24"/>
              </w:rPr>
              <w:t xml:space="preserve"> </w:t>
            </w:r>
          </w:p>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23697B47" w14:textId="77777777" w:rsidTr="006F331F">
              <w:trPr>
                <w:trHeight w:val="607"/>
              </w:trPr>
              <w:tc>
                <w:tcPr>
                  <w:tcW w:w="8360" w:type="dxa"/>
                  <w:tcBorders>
                    <w:top w:val="nil"/>
                    <w:left w:val="nil"/>
                    <w:bottom w:val="nil"/>
                    <w:right w:val="nil"/>
                  </w:tcBorders>
                  <w:shd w:val="clear" w:color="auto" w:fill="auto"/>
                  <w:noWrap/>
                  <w:vAlign w:val="bottom"/>
                  <w:hideMark/>
                </w:tcPr>
                <w:p w14:paraId="0106A990" w14:textId="030A5F22" w:rsidR="00BE225D" w:rsidRPr="000B1EB6" w:rsidRDefault="00A20A9F" w:rsidP="00F952A6">
                  <w:pPr>
                    <w:spacing w:after="0" w:line="240" w:lineRule="auto"/>
                    <w:rPr>
                      <w:sz w:val="22"/>
                      <w:szCs w:val="22"/>
                    </w:rPr>
                  </w:pPr>
                  <w:r w:rsidRPr="00A20A9F">
                    <w:rPr>
                      <w:rFonts w:ascii="Helvetica" w:eastAsia="Times New Roman" w:hAnsi="Helvetica" w:cs="Helvetica"/>
                      <w:b/>
                      <w:bCs/>
                      <w:color w:val="333333"/>
                      <w:sz w:val="22"/>
                      <w:szCs w:val="22"/>
                      <w:lang w:eastAsia="fr-CA"/>
                    </w:rPr>
                    <w:t>Admissibilité</w:t>
                  </w:r>
                  <w:r>
                    <w:rPr>
                      <w:rFonts w:ascii="Helvetica" w:eastAsia="Times New Roman" w:hAnsi="Helvetica" w:cs="Helvetica"/>
                      <w:color w:val="333333"/>
                      <w:sz w:val="22"/>
                      <w:szCs w:val="22"/>
                      <w:lang w:eastAsia="fr-CA"/>
                    </w:rPr>
                    <w:t xml:space="preserve"> : </w:t>
                  </w:r>
                  <w:r w:rsidR="00BE225D" w:rsidRPr="000B1EB6">
                    <w:rPr>
                      <w:rFonts w:ascii="Helvetica" w:eastAsia="Times New Roman" w:hAnsi="Helvetica" w:cs="Helvetica"/>
                      <w:color w:val="333333"/>
                      <w:sz w:val="22"/>
                      <w:szCs w:val="22"/>
                      <w:lang w:eastAsia="fr-CA"/>
                    </w:rPr>
                    <w:t xml:space="preserve">le candidat doit: </w:t>
                  </w:r>
                </w:p>
                <w:p w14:paraId="77A3A1C5" w14:textId="77777777" w:rsidR="00BE225D" w:rsidRPr="000B1EB6" w:rsidRDefault="00BE225D" w:rsidP="00F952A6">
                  <w:pPr>
                    <w:spacing w:after="0" w:line="240" w:lineRule="auto"/>
                    <w:rPr>
                      <w:sz w:val="22"/>
                      <w:szCs w:val="22"/>
                    </w:rPr>
                  </w:pPr>
                  <w:r w:rsidRPr="000B1EB6">
                    <w:rPr>
                      <w:sz w:val="22"/>
                      <w:szCs w:val="22"/>
                    </w:rPr>
                    <w:t>Être membre d’une coopérative locale, de la Fédération de la</w:t>
                  </w:r>
                </w:p>
                <w:p w14:paraId="5B820611" w14:textId="77777777" w:rsidR="00BE225D" w:rsidRPr="000B1EB6" w:rsidRDefault="00BE225D" w:rsidP="00F952A6">
                  <w:pPr>
                    <w:spacing w:after="0" w:line="240" w:lineRule="auto"/>
                    <w:rPr>
                      <w:sz w:val="22"/>
                      <w:szCs w:val="22"/>
                    </w:rPr>
                  </w:pPr>
                  <w:r w:rsidRPr="000B1EB6">
                    <w:rPr>
                      <w:sz w:val="22"/>
                      <w:szCs w:val="22"/>
                    </w:rPr>
                    <w:t xml:space="preserve"> Relève agricole et d’une caisse affiliée au Mouvement Desjardins;</w:t>
                  </w:r>
                </w:p>
                <w:p w14:paraId="262F972A" w14:textId="77777777" w:rsidR="00BE225D" w:rsidRPr="000B1EB6" w:rsidRDefault="00BE225D" w:rsidP="00F952A6">
                  <w:pPr>
                    <w:spacing w:after="0" w:line="240" w:lineRule="auto"/>
                    <w:rPr>
                      <w:sz w:val="22"/>
                      <w:szCs w:val="22"/>
                    </w:rPr>
                  </w:pPr>
                  <w:r w:rsidRPr="000B1EB6">
                    <w:rPr>
                      <w:sz w:val="22"/>
                      <w:szCs w:val="22"/>
                    </w:rPr>
                    <w:t>Avoir entre 18 et 40 ans;</w:t>
                  </w:r>
                </w:p>
                <w:p w14:paraId="0AC6E9B2" w14:textId="77777777" w:rsidR="00BE225D" w:rsidRPr="000B1EB6" w:rsidRDefault="00BE225D" w:rsidP="00F952A6">
                  <w:pPr>
                    <w:spacing w:after="0" w:line="240" w:lineRule="auto"/>
                    <w:rPr>
                      <w:sz w:val="22"/>
                      <w:szCs w:val="22"/>
                    </w:rPr>
                  </w:pPr>
                  <w:r w:rsidRPr="000B1EB6">
                    <w:rPr>
                      <w:sz w:val="22"/>
                      <w:szCs w:val="22"/>
                    </w:rPr>
                    <w:t>Détenir au moins 20% des actions de l’entreprise;</w:t>
                  </w:r>
                </w:p>
                <w:p w14:paraId="0C00176D" w14:textId="77777777" w:rsidR="00BE225D" w:rsidRPr="000B1EB6" w:rsidRDefault="00BE225D" w:rsidP="00F952A6">
                  <w:pPr>
                    <w:spacing w:after="0" w:line="240" w:lineRule="auto"/>
                    <w:rPr>
                      <w:sz w:val="22"/>
                      <w:szCs w:val="22"/>
                    </w:rPr>
                  </w:pPr>
                  <w:r w:rsidRPr="000B1EB6">
                    <w:rPr>
                      <w:sz w:val="22"/>
                      <w:szCs w:val="22"/>
                    </w:rPr>
                    <w:t xml:space="preserve">Détenir un diplôme d’études spécialisé en agriculture (DEP, DEC, </w:t>
                  </w:r>
                </w:p>
                <w:p w14:paraId="7A8F6831" w14:textId="77777777" w:rsidR="00BE225D" w:rsidRPr="000B1EB6" w:rsidRDefault="00BE225D" w:rsidP="00F952A6">
                  <w:pPr>
                    <w:spacing w:after="0" w:line="240" w:lineRule="auto"/>
                    <w:rPr>
                      <w:sz w:val="22"/>
                      <w:szCs w:val="22"/>
                    </w:rPr>
                  </w:pPr>
                  <w:r w:rsidRPr="000B1EB6">
                    <w:rPr>
                      <w:sz w:val="22"/>
                      <w:szCs w:val="22"/>
                    </w:rPr>
                    <w:t>BAC) ou une formation équivalente;</w:t>
                  </w:r>
                </w:p>
                <w:p w14:paraId="6A9D1776" w14:textId="77777777" w:rsidR="00BE225D" w:rsidRPr="000B1EB6" w:rsidRDefault="00BE225D" w:rsidP="00F952A6">
                  <w:pPr>
                    <w:spacing w:after="0" w:line="240" w:lineRule="auto"/>
                    <w:rPr>
                      <w:sz w:val="22"/>
                      <w:szCs w:val="22"/>
                    </w:rPr>
                  </w:pPr>
                  <w:r w:rsidRPr="000B1EB6">
                    <w:rPr>
                      <w:sz w:val="22"/>
                      <w:szCs w:val="22"/>
                    </w:rPr>
                    <w:t xml:space="preserve">L’agriculture doit être l’activité principale du candidat : temps et </w:t>
                  </w:r>
                </w:p>
                <w:p w14:paraId="2799E6DB" w14:textId="77777777" w:rsidR="00BE225D" w:rsidRPr="000B1EB6" w:rsidRDefault="00BE225D" w:rsidP="00F952A6">
                  <w:pPr>
                    <w:spacing w:after="0" w:line="240" w:lineRule="auto"/>
                    <w:rPr>
                      <w:sz w:val="22"/>
                      <w:szCs w:val="22"/>
                    </w:rPr>
                  </w:pPr>
                  <w:r w:rsidRPr="000B1EB6">
                    <w:rPr>
                      <w:sz w:val="22"/>
                      <w:szCs w:val="22"/>
                    </w:rPr>
                    <w:t>revenu principal;</w:t>
                  </w:r>
                </w:p>
                <w:p w14:paraId="563A22FE" w14:textId="77777777" w:rsidR="00BE225D" w:rsidRPr="000B1EB6" w:rsidRDefault="00BE225D" w:rsidP="00F952A6">
                  <w:pPr>
                    <w:spacing w:after="0" w:line="240" w:lineRule="auto"/>
                    <w:rPr>
                      <w:sz w:val="22"/>
                      <w:szCs w:val="22"/>
                    </w:rPr>
                  </w:pPr>
                  <w:r w:rsidRPr="000B1EB6">
                    <w:rPr>
                      <w:sz w:val="22"/>
                      <w:szCs w:val="22"/>
                    </w:rPr>
                    <w:t>résident du Québec, de l’Ontario ou du Nouveau-Brunswick;</w:t>
                  </w:r>
                </w:p>
                <w:p w14:paraId="0F5D5666" w14:textId="77777777" w:rsidR="00BE225D" w:rsidRPr="000B1EB6" w:rsidRDefault="00BE225D" w:rsidP="00F952A6">
                  <w:pPr>
                    <w:spacing w:after="0" w:line="240" w:lineRule="auto"/>
                    <w:rPr>
                      <w:sz w:val="22"/>
                      <w:szCs w:val="22"/>
                    </w:rPr>
                  </w:pPr>
                  <w:r w:rsidRPr="000B1EB6">
                    <w:rPr>
                      <w:sz w:val="22"/>
                      <w:szCs w:val="22"/>
                    </w:rPr>
                    <w:t xml:space="preserve">le candidat permettra que des reportages soient réalisés ou des </w:t>
                  </w:r>
                </w:p>
                <w:p w14:paraId="69F3DA09" w14:textId="421E666A" w:rsidR="00145578" w:rsidRDefault="00BE225D" w:rsidP="00F952A6">
                  <w:pPr>
                    <w:spacing w:after="0" w:line="240" w:lineRule="auto"/>
                    <w:rPr>
                      <w:sz w:val="22"/>
                      <w:szCs w:val="22"/>
                    </w:rPr>
                  </w:pPr>
                  <w:r w:rsidRPr="000B1EB6">
                    <w:rPr>
                      <w:sz w:val="22"/>
                      <w:szCs w:val="22"/>
                    </w:rPr>
                    <w:t>photos prises sans demander de rémunération en contrepartie.</w:t>
                  </w:r>
                </w:p>
                <w:p w14:paraId="14013B66" w14:textId="77777777" w:rsidR="00145578" w:rsidRDefault="00145578" w:rsidP="00F952A6">
                  <w:pPr>
                    <w:spacing w:after="0" w:line="240" w:lineRule="auto"/>
                    <w:rPr>
                      <w:sz w:val="22"/>
                      <w:szCs w:val="22"/>
                    </w:rPr>
                  </w:pPr>
                  <w:r>
                    <w:rPr>
                      <w:sz w:val="22"/>
                      <w:szCs w:val="22"/>
                    </w:rPr>
                    <w:t xml:space="preserve">Seuls les candidats retenus ont les avantages et les obligations </w:t>
                  </w:r>
                </w:p>
                <w:p w14:paraId="4192EF32" w14:textId="6DCFB97F" w:rsidR="00145578" w:rsidRPr="000B1EB6" w:rsidRDefault="00145578" w:rsidP="00F952A6">
                  <w:pPr>
                    <w:spacing w:after="0" w:line="240" w:lineRule="auto"/>
                    <w:rPr>
                      <w:sz w:val="22"/>
                      <w:szCs w:val="22"/>
                    </w:rPr>
                  </w:pPr>
                  <w:r>
                    <w:rPr>
                      <w:sz w:val="22"/>
                      <w:szCs w:val="22"/>
                    </w:rPr>
                    <w:t>exigées par le programme.</w:t>
                  </w:r>
                </w:p>
                <w:p w14:paraId="3F185DF7" w14:textId="77777777" w:rsidR="00BE225D" w:rsidRPr="000B1EB6" w:rsidRDefault="00BE225D" w:rsidP="00F952A6">
                  <w:pPr>
                    <w:spacing w:after="0" w:line="240" w:lineRule="auto"/>
                    <w:rPr>
                      <w:sz w:val="22"/>
                      <w:szCs w:val="22"/>
                    </w:rPr>
                  </w:pPr>
                </w:p>
                <w:p w14:paraId="24D9A9A5" w14:textId="77777777" w:rsidR="00BE225D" w:rsidRDefault="00BE225D" w:rsidP="00F952A6">
                  <w:pPr>
                    <w:rPr>
                      <w:sz w:val="24"/>
                      <w:szCs w:val="24"/>
                    </w:rPr>
                  </w:pPr>
                  <w:r w:rsidRPr="00386DCF">
                    <w:rPr>
                      <w:sz w:val="24"/>
                      <w:szCs w:val="24"/>
                    </w:rPr>
                    <w:t xml:space="preserve">Le programme </w:t>
                  </w:r>
                  <w:r>
                    <w:rPr>
                      <w:sz w:val="24"/>
                      <w:szCs w:val="24"/>
                    </w:rPr>
                    <w:t>se compose de trois volets :</w:t>
                  </w:r>
                  <w:r w:rsidRPr="00386DCF">
                    <w:rPr>
                      <w:sz w:val="24"/>
                      <w:szCs w:val="24"/>
                    </w:rPr>
                    <w:t xml:space="preserve"> </w:t>
                  </w:r>
                </w:p>
                <w:p w14:paraId="3EE71506" w14:textId="4603576F" w:rsidR="00BE225D" w:rsidRPr="00AB065E" w:rsidRDefault="00BE225D" w:rsidP="00F952A6">
                  <w:pPr>
                    <w:spacing w:after="0" w:line="240" w:lineRule="auto"/>
                    <w:rPr>
                      <w:b/>
                      <w:bCs/>
                      <w:sz w:val="24"/>
                      <w:szCs w:val="24"/>
                    </w:rPr>
                  </w:pPr>
                  <w:r w:rsidRPr="002D14A7">
                    <w:rPr>
                      <w:b/>
                      <w:bCs/>
                      <w:sz w:val="24"/>
                      <w:szCs w:val="24"/>
                    </w:rPr>
                    <w:t xml:space="preserve"> Support financier</w:t>
                  </w:r>
                </w:p>
                <w:p w14:paraId="421E64C4" w14:textId="77777777" w:rsidR="00BE225D" w:rsidRDefault="00BE225D" w:rsidP="00F952A6">
                  <w:pPr>
                    <w:spacing w:after="0" w:line="240" w:lineRule="auto"/>
                    <w:rPr>
                      <w:sz w:val="24"/>
                      <w:szCs w:val="24"/>
                    </w:rPr>
                  </w:pPr>
                  <w:r>
                    <w:rPr>
                      <w:sz w:val="24"/>
                      <w:szCs w:val="24"/>
                    </w:rPr>
                    <w:t>Les achats d’intrants doivent être faits majoritairement à la coop</w:t>
                  </w:r>
                </w:p>
                <w:p w14:paraId="32CB1955" w14:textId="2E16F76A" w:rsidR="00BE225D" w:rsidRDefault="00BE225D" w:rsidP="00F952A6">
                  <w:pPr>
                    <w:spacing w:after="0" w:line="240" w:lineRule="auto"/>
                    <w:rPr>
                      <w:sz w:val="24"/>
                      <w:szCs w:val="24"/>
                    </w:rPr>
                  </w:pPr>
                  <w:r>
                    <w:rPr>
                      <w:sz w:val="24"/>
                      <w:szCs w:val="24"/>
                    </w:rPr>
                    <w:t>locale.</w:t>
                  </w:r>
                </w:p>
                <w:p w14:paraId="3497B2D6" w14:textId="77777777" w:rsidR="00BE225D" w:rsidRDefault="00BE225D" w:rsidP="00F952A6">
                  <w:pPr>
                    <w:spacing w:after="0" w:line="240" w:lineRule="auto"/>
                    <w:rPr>
                      <w:sz w:val="24"/>
                      <w:szCs w:val="24"/>
                    </w:rPr>
                  </w:pPr>
                  <w:r>
                    <w:rPr>
                      <w:sz w:val="24"/>
                      <w:szCs w:val="24"/>
                    </w:rPr>
                    <w:t xml:space="preserve">Un escompte spécial de 10% des intrants admissibles, </w:t>
                  </w:r>
                </w:p>
                <w:p w14:paraId="3AB4973B" w14:textId="77777777" w:rsidR="00BE225D" w:rsidRDefault="00BE225D" w:rsidP="00F952A6">
                  <w:pPr>
                    <w:spacing w:after="0" w:line="240" w:lineRule="auto"/>
                    <w:rPr>
                      <w:sz w:val="24"/>
                      <w:szCs w:val="24"/>
                    </w:rPr>
                  </w:pPr>
                  <w:r>
                    <w:rPr>
                      <w:sz w:val="24"/>
                      <w:szCs w:val="24"/>
                    </w:rPr>
                    <w:t>proportionnel à la participation (actions) du candidat dans son</w:t>
                  </w:r>
                </w:p>
                <w:p w14:paraId="3D1A83F5" w14:textId="77777777" w:rsidR="00BE225D" w:rsidRDefault="00BE225D" w:rsidP="00F952A6">
                  <w:pPr>
                    <w:spacing w:after="0" w:line="240" w:lineRule="auto"/>
                    <w:rPr>
                      <w:sz w:val="24"/>
                      <w:szCs w:val="24"/>
                    </w:rPr>
                  </w:pPr>
                  <w:r>
                    <w:rPr>
                      <w:sz w:val="24"/>
                      <w:szCs w:val="24"/>
                    </w:rPr>
                    <w:t>entreprise, jusqu’à un maximum de 7 500$/an par entreprise</w:t>
                  </w:r>
                </w:p>
                <w:p w14:paraId="0F29F5E4" w14:textId="093E1777" w:rsidR="00A20A9F" w:rsidRDefault="00BE225D" w:rsidP="00F952A6">
                  <w:pPr>
                    <w:spacing w:after="0" w:line="240" w:lineRule="auto"/>
                    <w:rPr>
                      <w:sz w:val="24"/>
                      <w:szCs w:val="24"/>
                    </w:rPr>
                  </w:pPr>
                  <w:r>
                    <w:rPr>
                      <w:sz w:val="24"/>
                      <w:szCs w:val="24"/>
                    </w:rPr>
                    <w:t>agricole.</w:t>
                  </w:r>
                </w:p>
                <w:p w14:paraId="3CE3E276" w14:textId="79A02149" w:rsidR="00BE225D" w:rsidRPr="002D14A7" w:rsidRDefault="00BE225D" w:rsidP="00F952A6">
                  <w:pPr>
                    <w:spacing w:after="0" w:line="240" w:lineRule="auto"/>
                    <w:rPr>
                      <w:b/>
                      <w:bCs/>
                      <w:sz w:val="24"/>
                      <w:szCs w:val="24"/>
                    </w:rPr>
                  </w:pPr>
                  <w:r w:rsidRPr="002D14A7">
                    <w:rPr>
                      <w:b/>
                      <w:bCs/>
                      <w:sz w:val="24"/>
                      <w:szCs w:val="24"/>
                    </w:rPr>
                    <w:t>Développement des compétences</w:t>
                  </w:r>
                </w:p>
                <w:p w14:paraId="655F5019" w14:textId="77777777" w:rsidR="000F1E47" w:rsidRDefault="000F1E47" w:rsidP="000F1E47">
                  <w:pPr>
                    <w:spacing w:after="0" w:line="240" w:lineRule="auto"/>
                    <w:rPr>
                      <w:sz w:val="24"/>
                      <w:szCs w:val="24"/>
                    </w:rPr>
                  </w:pPr>
                  <w:r>
                    <w:rPr>
                      <w:sz w:val="24"/>
                      <w:szCs w:val="24"/>
                    </w:rPr>
                    <w:t xml:space="preserve">Chaque bénéficiaire devra, et ce pour toute la durée de l’aide </w:t>
                  </w:r>
                </w:p>
                <w:p w14:paraId="0726DB7C" w14:textId="1BCBD04D" w:rsidR="000F1E47" w:rsidRDefault="000F1E47" w:rsidP="000F1E47">
                  <w:pPr>
                    <w:spacing w:after="0" w:line="240" w:lineRule="auto"/>
                    <w:rPr>
                      <w:sz w:val="24"/>
                      <w:szCs w:val="24"/>
                    </w:rPr>
                  </w:pPr>
                  <w:r>
                    <w:rPr>
                      <w:sz w:val="24"/>
                      <w:szCs w:val="24"/>
                    </w:rPr>
                    <w:t>Accordée, s’engager à développer ses compétences</w:t>
                  </w:r>
                </w:p>
                <w:p w14:paraId="78BEE2C2" w14:textId="77777777" w:rsidR="000F1E47" w:rsidRDefault="000F1E47" w:rsidP="000F1E47">
                  <w:pPr>
                    <w:spacing w:after="0" w:line="240" w:lineRule="auto"/>
                    <w:rPr>
                      <w:sz w:val="24"/>
                      <w:szCs w:val="24"/>
                    </w:rPr>
                  </w:pPr>
                  <w:r>
                    <w:rPr>
                      <w:sz w:val="24"/>
                      <w:szCs w:val="24"/>
                    </w:rPr>
                    <w:t>grâce aux formations qui lui seront offertes ainsi que par</w:t>
                  </w:r>
                </w:p>
                <w:p w14:paraId="27303732" w14:textId="13A7850F" w:rsidR="00BE225D" w:rsidRDefault="000F1E47" w:rsidP="00F952A6">
                  <w:pPr>
                    <w:spacing w:after="0" w:line="240" w:lineRule="auto"/>
                    <w:rPr>
                      <w:sz w:val="24"/>
                      <w:szCs w:val="24"/>
                    </w:rPr>
                  </w:pPr>
                  <w:r>
                    <w:rPr>
                      <w:sz w:val="24"/>
                      <w:szCs w:val="24"/>
                    </w:rPr>
                    <w:t xml:space="preserve">sa participation à certaines activités associatives.  </w:t>
                  </w:r>
                </w:p>
                <w:p w14:paraId="13C074BB" w14:textId="77777777" w:rsidR="000F1E47" w:rsidRDefault="000F1E47" w:rsidP="000F1E47">
                  <w:pPr>
                    <w:spacing w:after="0" w:line="240" w:lineRule="auto"/>
                    <w:rPr>
                      <w:b/>
                      <w:bCs/>
                      <w:sz w:val="24"/>
                      <w:szCs w:val="24"/>
                    </w:rPr>
                  </w:pPr>
                  <w:r>
                    <w:rPr>
                      <w:sz w:val="24"/>
                      <w:szCs w:val="24"/>
                    </w:rPr>
                    <w:t xml:space="preserve"> </w:t>
                  </w:r>
                  <w:r w:rsidRPr="002D14A7">
                    <w:rPr>
                      <w:b/>
                      <w:bCs/>
                      <w:sz w:val="24"/>
                      <w:szCs w:val="24"/>
                    </w:rPr>
                    <w:t>S</w:t>
                  </w:r>
                  <w:r>
                    <w:rPr>
                      <w:b/>
                      <w:bCs/>
                      <w:sz w:val="24"/>
                      <w:szCs w:val="24"/>
                    </w:rPr>
                    <w:t>outien</w:t>
                  </w:r>
                  <w:r w:rsidRPr="002D14A7">
                    <w:rPr>
                      <w:b/>
                      <w:bCs/>
                      <w:sz w:val="24"/>
                      <w:szCs w:val="24"/>
                    </w:rPr>
                    <w:t xml:space="preserve"> professionnel </w:t>
                  </w:r>
                </w:p>
                <w:p w14:paraId="4BF81956" w14:textId="77777777" w:rsidR="000F1E47" w:rsidRDefault="000F1E47" w:rsidP="000F1E47">
                  <w:pPr>
                    <w:spacing w:after="0" w:line="240" w:lineRule="auto"/>
                    <w:rPr>
                      <w:sz w:val="24"/>
                      <w:szCs w:val="24"/>
                    </w:rPr>
                  </w:pPr>
                  <w:r>
                    <w:rPr>
                      <w:sz w:val="24"/>
                      <w:szCs w:val="24"/>
                    </w:rPr>
                    <w:t xml:space="preserve">Accès gratuit au programme Shepell qui offre des services </w:t>
                  </w:r>
                </w:p>
                <w:p w14:paraId="07F0E21F" w14:textId="77777777" w:rsidR="000F1E47" w:rsidRPr="002D14A7" w:rsidRDefault="000F1E47" w:rsidP="000F1E47">
                  <w:pPr>
                    <w:spacing w:after="0" w:line="240" w:lineRule="auto"/>
                    <w:rPr>
                      <w:sz w:val="24"/>
                      <w:szCs w:val="24"/>
                    </w:rPr>
                  </w:pPr>
                  <w:r>
                    <w:rPr>
                      <w:sz w:val="24"/>
                      <w:szCs w:val="24"/>
                    </w:rPr>
                    <w:t>professionnels en psychologie, droit et administration.</w:t>
                  </w:r>
                </w:p>
                <w:p w14:paraId="3F1F65A0" w14:textId="77777777" w:rsidR="000F1E47" w:rsidRPr="00A20A9F" w:rsidRDefault="000F1E47" w:rsidP="000F1E47">
                  <w:pPr>
                    <w:spacing w:after="0" w:line="240" w:lineRule="auto"/>
                    <w:rPr>
                      <w:b/>
                      <w:bCs/>
                      <w:sz w:val="24"/>
                      <w:szCs w:val="24"/>
                    </w:rPr>
                  </w:pPr>
                </w:p>
                <w:p w14:paraId="4FDC3974" w14:textId="51BDEE1E" w:rsidR="00BE225D" w:rsidRDefault="000F1E47" w:rsidP="00F952A6">
                  <w:pPr>
                    <w:spacing w:after="0" w:line="240" w:lineRule="auto"/>
                    <w:rPr>
                      <w:sz w:val="24"/>
                      <w:szCs w:val="24"/>
                    </w:rPr>
                  </w:pPr>
                  <w:r>
                    <w:rPr>
                      <w:sz w:val="24"/>
                      <w:szCs w:val="24"/>
                    </w:rPr>
                    <w:t xml:space="preserve">Pour plus d’informations, consulter le programme en suivant </w:t>
                  </w:r>
                </w:p>
                <w:p w14:paraId="7E64C691" w14:textId="1258BE85" w:rsidR="000F1E47" w:rsidRDefault="000F1E47" w:rsidP="00F952A6">
                  <w:pPr>
                    <w:spacing w:after="0" w:line="240" w:lineRule="auto"/>
                    <w:rPr>
                      <w:sz w:val="24"/>
                      <w:szCs w:val="24"/>
                    </w:rPr>
                  </w:pPr>
                  <w:r>
                    <w:rPr>
                      <w:sz w:val="24"/>
                      <w:szCs w:val="24"/>
                    </w:rPr>
                    <w:t>Le lien web ci-haut</w:t>
                  </w:r>
                </w:p>
                <w:p w14:paraId="02C6E5C5" w14:textId="57C21B7C" w:rsidR="00BE225D" w:rsidRPr="006F331F" w:rsidRDefault="000F1E47" w:rsidP="006F331F">
                  <w:pPr>
                    <w:spacing w:after="0" w:line="240" w:lineRule="auto"/>
                    <w:rPr>
                      <w:b/>
                      <w:bCs/>
                      <w:sz w:val="24"/>
                      <w:szCs w:val="24"/>
                    </w:rPr>
                  </w:pPr>
                  <w:r>
                    <w:rPr>
                      <w:b/>
                      <w:bCs/>
                      <w:sz w:val="24"/>
                      <w:szCs w:val="24"/>
                    </w:rPr>
                    <w:t xml:space="preserve"> </w:t>
                  </w:r>
                </w:p>
              </w:tc>
            </w:tr>
            <w:tr w:rsidR="00BE225D" w:rsidRPr="002E54D2" w14:paraId="47286CC0" w14:textId="77777777" w:rsidTr="006F331F">
              <w:trPr>
                <w:trHeight w:val="80"/>
              </w:trPr>
              <w:tc>
                <w:tcPr>
                  <w:tcW w:w="8360" w:type="dxa"/>
                  <w:tcBorders>
                    <w:top w:val="nil"/>
                    <w:left w:val="nil"/>
                    <w:bottom w:val="nil"/>
                    <w:right w:val="nil"/>
                  </w:tcBorders>
                  <w:shd w:val="clear" w:color="auto" w:fill="auto"/>
                  <w:noWrap/>
                  <w:vAlign w:val="bottom"/>
                  <w:hideMark/>
                </w:tcPr>
                <w:p w14:paraId="5F5B285D" w14:textId="11CDF8DF" w:rsidR="00BE225D" w:rsidRPr="00911E5F" w:rsidRDefault="00BE225D" w:rsidP="00F952A6">
                  <w:pPr>
                    <w:spacing w:after="0" w:line="240" w:lineRule="auto"/>
                    <w:rPr>
                      <w:rFonts w:ascii="Calibri" w:eastAsia="Times New Roman" w:hAnsi="Calibri" w:cs="Times New Roman"/>
                      <w:color w:val="000000"/>
                      <w:lang w:eastAsia="fr-CA"/>
                    </w:rPr>
                  </w:pPr>
                </w:p>
              </w:tc>
            </w:tr>
            <w:tr w:rsidR="00BE225D" w:rsidRPr="002E54D2" w14:paraId="6EB17FEB" w14:textId="77777777" w:rsidTr="00F952A6">
              <w:trPr>
                <w:trHeight w:val="300"/>
              </w:trPr>
              <w:tc>
                <w:tcPr>
                  <w:tcW w:w="8360" w:type="dxa"/>
                  <w:tcBorders>
                    <w:top w:val="nil"/>
                    <w:left w:val="nil"/>
                    <w:bottom w:val="nil"/>
                    <w:right w:val="nil"/>
                  </w:tcBorders>
                  <w:shd w:val="clear" w:color="auto" w:fill="auto"/>
                  <w:noWrap/>
                  <w:vAlign w:val="bottom"/>
                  <w:hideMark/>
                </w:tcPr>
                <w:p w14:paraId="5C33988A" w14:textId="27CA8D34" w:rsidR="006F331F" w:rsidRDefault="006F331F" w:rsidP="006F331F">
                  <w:r>
                    <w:t>Mise à jour mars 2023</w:t>
                  </w:r>
                </w:p>
                <w:p w14:paraId="74E0C9FA" w14:textId="77777777" w:rsidR="00BE225D" w:rsidRPr="002E54D2" w:rsidRDefault="00BE225D" w:rsidP="00F952A6">
                  <w:pPr>
                    <w:spacing w:after="0" w:line="240" w:lineRule="auto"/>
                    <w:rPr>
                      <w:rFonts w:ascii="Calibri" w:eastAsia="Times New Roman" w:hAnsi="Calibri" w:cs="Times New Roman"/>
                      <w:color w:val="000000"/>
                      <w:lang w:eastAsia="fr-CA"/>
                    </w:rPr>
                  </w:pPr>
                </w:p>
              </w:tc>
            </w:tr>
          </w:tbl>
          <w:p w14:paraId="2A853D34" w14:textId="77777777" w:rsidR="00BE225D" w:rsidRPr="0006234B" w:rsidRDefault="00BE225D" w:rsidP="00F952A6">
            <w:pPr>
              <w:rPr>
                <w:b/>
              </w:rPr>
            </w:pPr>
          </w:p>
        </w:tc>
        <w:tc>
          <w:tcPr>
            <w:tcW w:w="1984" w:type="dxa"/>
          </w:tcPr>
          <w:p w14:paraId="5489BDD8" w14:textId="77777777" w:rsidR="00BE225D" w:rsidRDefault="00BE225D" w:rsidP="00F952A6">
            <w:pPr>
              <w:rPr>
                <w:b/>
              </w:rPr>
            </w:pPr>
            <w:r>
              <w:rPr>
                <w:b/>
              </w:rPr>
              <w:t>Clientèle</w:t>
            </w:r>
            <w:r w:rsidRPr="0006234B">
              <w:rPr>
                <w:b/>
              </w:rPr>
              <w:t xml:space="preserve"> admissible</w:t>
            </w:r>
          </w:p>
          <w:p w14:paraId="4344EC06" w14:textId="77777777" w:rsidR="00BE225D" w:rsidRDefault="00BE225D" w:rsidP="00F952A6">
            <w:pPr>
              <w:rPr>
                <w:b/>
              </w:rPr>
            </w:pPr>
          </w:p>
          <w:p w14:paraId="461F72E1" w14:textId="77777777" w:rsidR="00BE225D" w:rsidRDefault="00BE225D" w:rsidP="00F952A6">
            <w:r>
              <w:t>Relève entre 18 et 40 ans, détenir au moins 20% des actions d’une</w:t>
            </w:r>
          </w:p>
          <w:p w14:paraId="3F86ED44" w14:textId="77777777" w:rsidR="00BE225D" w:rsidRDefault="00BE225D" w:rsidP="00F952A6">
            <w:r>
              <w:t>entreprise</w:t>
            </w:r>
          </w:p>
          <w:p w14:paraId="36492724" w14:textId="77777777" w:rsidR="00BE225D" w:rsidRPr="002E54D2" w:rsidRDefault="00BE225D" w:rsidP="00F952A6">
            <w:r>
              <w:t>agricole</w:t>
            </w:r>
          </w:p>
        </w:tc>
        <w:tc>
          <w:tcPr>
            <w:tcW w:w="1418" w:type="dxa"/>
          </w:tcPr>
          <w:p w14:paraId="2F6F56F6" w14:textId="77777777" w:rsidR="00BE225D" w:rsidRDefault="00BE225D" w:rsidP="00F952A6">
            <w:r>
              <w:t>Max</w:t>
            </w:r>
          </w:p>
          <w:p w14:paraId="5D67EEC3" w14:textId="77777777" w:rsidR="00BE225D" w:rsidRDefault="00BE225D" w:rsidP="00F952A6"/>
          <w:p w14:paraId="773F8F0B" w14:textId="77777777" w:rsidR="00BE225D" w:rsidRDefault="00BE225D" w:rsidP="00F952A6">
            <w:r>
              <w:t xml:space="preserve">  </w:t>
            </w:r>
          </w:p>
          <w:p w14:paraId="5C5FA1E4" w14:textId="77777777" w:rsidR="00BE225D" w:rsidRDefault="00BE225D" w:rsidP="00F952A6">
            <w:r>
              <w:t xml:space="preserve"> Volet 1 </w:t>
            </w:r>
          </w:p>
          <w:p w14:paraId="5BD27C45" w14:textId="3029F892" w:rsidR="00BE225D" w:rsidRDefault="005C2D90" w:rsidP="00F952A6">
            <w:r>
              <w:t>7 500</w:t>
            </w:r>
            <w:r w:rsidR="00BE225D">
              <w:t>$/an</w:t>
            </w:r>
          </w:p>
          <w:p w14:paraId="34F6581B" w14:textId="77777777" w:rsidR="00BE225D" w:rsidRDefault="00BE225D" w:rsidP="00F952A6"/>
          <w:p w14:paraId="699ED301" w14:textId="77777777" w:rsidR="00BE225D" w:rsidRDefault="00BE225D" w:rsidP="00F952A6"/>
          <w:p w14:paraId="0D11CD58" w14:textId="77777777" w:rsidR="00BE225D" w:rsidRDefault="00BE225D" w:rsidP="00F952A6"/>
          <w:p w14:paraId="7EFF65BB" w14:textId="77777777" w:rsidR="00BE225D" w:rsidRDefault="00BE225D" w:rsidP="00F952A6"/>
          <w:p w14:paraId="26EEC30D" w14:textId="77777777" w:rsidR="00BE225D" w:rsidRDefault="00BE225D" w:rsidP="00F952A6"/>
          <w:p w14:paraId="30BD96FA" w14:textId="77777777" w:rsidR="00BE225D" w:rsidRPr="00CA5F5C" w:rsidRDefault="00BE225D" w:rsidP="00F952A6">
            <w:pPr>
              <w:rPr>
                <w:sz w:val="20"/>
                <w:szCs w:val="20"/>
              </w:rPr>
            </w:pPr>
            <w:r>
              <w:t xml:space="preserve"> </w:t>
            </w:r>
          </w:p>
        </w:tc>
      </w:tr>
    </w:tbl>
    <w:p w14:paraId="16B5CB4F" w14:textId="7F3CC184" w:rsidR="00BE225D" w:rsidRDefault="006F331F" w:rsidP="00BE225D">
      <w:r>
        <w:lastRenderedPageBreak/>
        <w:t xml:space="preserve"> </w:t>
      </w:r>
    </w:p>
    <w:p w14:paraId="4A369AE0" w14:textId="49F74AFA" w:rsidR="00BE225D" w:rsidRDefault="00BE225D"/>
    <w:p w14:paraId="2F0426D2" w14:textId="4D522380" w:rsidR="00BE225D" w:rsidRDefault="00BE225D"/>
    <w:p w14:paraId="6328BDD7" w14:textId="2D07C0DE" w:rsidR="00BE225D" w:rsidRDefault="00BE225D"/>
    <w:p w14:paraId="1D7EBD5F" w14:textId="2233AC3F" w:rsidR="00BE225D" w:rsidRDefault="00BE225D"/>
    <w:p w14:paraId="3363B259" w14:textId="12BDC26C" w:rsidR="00BE225D" w:rsidRDefault="00BE225D"/>
    <w:p w14:paraId="14D864A8" w14:textId="4C9A3614" w:rsidR="00BE225D" w:rsidRDefault="00BE225D"/>
    <w:p w14:paraId="53198E2F" w14:textId="167070A7" w:rsidR="00BE225D" w:rsidRDefault="00BE225D"/>
    <w:p w14:paraId="729E6665" w14:textId="41CB2594" w:rsidR="00BE225D" w:rsidRDefault="00BE225D"/>
    <w:p w14:paraId="296D8665" w14:textId="69C98C2F" w:rsidR="00BE225D" w:rsidRDefault="00BE225D"/>
    <w:p w14:paraId="7413C974" w14:textId="362453F0" w:rsidR="00BE225D" w:rsidRDefault="00BE225D"/>
    <w:p w14:paraId="2AB4EE23" w14:textId="7A208748" w:rsidR="00BE225D" w:rsidRDefault="00BE225D"/>
    <w:p w14:paraId="4CF2DBCD" w14:textId="1BE7310D" w:rsidR="00BE225D" w:rsidRDefault="00BE225D"/>
    <w:p w14:paraId="0F517094" w14:textId="4258A1BA" w:rsidR="00BE225D" w:rsidRDefault="00BE225D"/>
    <w:p w14:paraId="5D412CBE" w14:textId="285E5C80" w:rsidR="00BE225D" w:rsidRDefault="00BE225D"/>
    <w:p w14:paraId="470F6E6B" w14:textId="360BE97F" w:rsidR="00BE225D" w:rsidRDefault="00BE225D"/>
    <w:p w14:paraId="020972D3" w14:textId="3F86B948" w:rsidR="00BE225D" w:rsidRDefault="00BE225D"/>
    <w:p w14:paraId="2E7ED494" w14:textId="52ADFEF1" w:rsidR="00BE225D" w:rsidRDefault="00BE225D"/>
    <w:p w14:paraId="781A40D5" w14:textId="2236310E" w:rsidR="00BE225D" w:rsidRDefault="00BE225D"/>
    <w:p w14:paraId="14049B5D" w14:textId="0FC8F7E2" w:rsidR="00BE225D" w:rsidRDefault="00BE225D"/>
    <w:p w14:paraId="2BDA5C50" w14:textId="73144047" w:rsidR="00BE225D" w:rsidRDefault="00BE225D"/>
    <w:p w14:paraId="6AF2CE1D" w14:textId="7FDA2525" w:rsidR="00BE225D" w:rsidRDefault="00BE225D"/>
    <w:p w14:paraId="6ECFEAF5" w14:textId="3975B636" w:rsidR="00BE225D" w:rsidRDefault="00BE225D"/>
    <w:p w14:paraId="73DBFD2C" w14:textId="598C6CBB" w:rsidR="00BE225D" w:rsidRDefault="00BE225D"/>
    <w:p w14:paraId="7B342390" w14:textId="1A453F27" w:rsidR="00BE225D" w:rsidRDefault="00BE225D"/>
    <w:sdt>
      <w:sdtPr>
        <w:id w:val="-298300065"/>
        <w:docPartObj>
          <w:docPartGallery w:val="Cover Pages"/>
          <w:docPartUnique/>
        </w:docPartObj>
      </w:sdtPr>
      <w:sdtContent>
        <w:p w14:paraId="6A378CA0" w14:textId="70267FE7" w:rsidR="00BE225D" w:rsidRDefault="00BE225D" w:rsidP="00BE225D">
          <w:r>
            <w:rPr>
              <w:noProof/>
            </w:rPr>
            <mc:AlternateContent>
              <mc:Choice Requires="wps">
                <w:drawing>
                  <wp:anchor distT="0" distB="0" distL="114300" distR="114300" simplePos="0" relativeHeight="251665408" behindDoc="0" locked="0" layoutInCell="1" allowOverlap="1" wp14:anchorId="4D8FB935" wp14:editId="1DC10291">
                    <wp:simplePos x="0" y="0"/>
                    <wp:positionH relativeFrom="page">
                      <wp:align>center</wp:align>
                    </wp:positionH>
                    <wp:positionV relativeFrom="page">
                      <wp:align>center</wp:align>
                    </wp:positionV>
                    <wp:extent cx="1712890" cy="3840480"/>
                    <wp:effectExtent l="0" t="0" r="1270" b="0"/>
                    <wp:wrapNone/>
                    <wp:docPr id="9" name="Zone de texte 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921"/>
                                </w:tblGrid>
                                <w:tr w:rsidR="009055D8" w14:paraId="78C97FFC" w14:textId="77777777">
                                  <w:trPr>
                                    <w:jc w:val="center"/>
                                  </w:trPr>
                                  <w:tc>
                                    <w:tcPr>
                                      <w:tcW w:w="2568" w:type="pct"/>
                                      <w:vAlign w:val="center"/>
                                    </w:tcPr>
                                    <w:p w14:paraId="7ED7F866" w14:textId="77777777" w:rsidR="009055D8" w:rsidRDefault="009055D8">
                                      <w:pPr>
                                        <w:jc w:val="right"/>
                                      </w:pPr>
                                      <w:r>
                                        <w:rPr>
                                          <w:noProof/>
                                        </w:rPr>
                                        <w:drawing>
                                          <wp:inline distT="0" distB="0" distL="0" distR="0" wp14:anchorId="53B1C2E5" wp14:editId="658EAC5F">
                                            <wp:extent cx="2961290" cy="3831336"/>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3E616275" w14:textId="241B9E35" w:rsidR="009055D8" w:rsidRPr="00F53498" w:rsidRDefault="009055D8" w:rsidP="00F53498">
                                      <w:pPr>
                                        <w:pStyle w:val="Sansinterligne"/>
                                        <w:spacing w:line="312" w:lineRule="auto"/>
                                        <w:jc w:val="center"/>
                                        <w:rPr>
                                          <w:caps/>
                                          <w:color w:val="191919" w:themeColor="text1" w:themeTint="E6"/>
                                          <w:sz w:val="40"/>
                                          <w:szCs w:val="40"/>
                                        </w:rPr>
                                      </w:pPr>
                                      <w:r w:rsidRPr="00F53498">
                                        <w:rPr>
                                          <w:caps/>
                                          <w:color w:val="191919" w:themeColor="text1" w:themeTint="E6"/>
                                          <w:sz w:val="40"/>
                                          <w:szCs w:val="40"/>
                                        </w:rPr>
                                        <w:t>Développement économique Canada</w:t>
                                      </w:r>
                                    </w:p>
                                    <w:sdt>
                                      <w:sdtPr>
                                        <w:rPr>
                                          <w:color w:val="000000" w:themeColor="text1"/>
                                          <w:sz w:val="40"/>
                                          <w:szCs w:val="40"/>
                                        </w:rPr>
                                        <w:alias w:val="Sous-titre"/>
                                        <w:tag w:val=""/>
                                        <w:id w:val="1137606186"/>
                                        <w:showingPlcHdr/>
                                        <w:dataBinding w:prefixMappings="xmlns:ns0='http://purl.org/dc/elements/1.1/' xmlns:ns1='http://schemas.openxmlformats.org/package/2006/metadata/core-properties' " w:xpath="/ns1:coreProperties[1]/ns0:subject[1]" w:storeItemID="{6C3C8BC8-F283-45AE-878A-BAB7291924A1}"/>
                                        <w:text/>
                                      </w:sdtPr>
                                      <w:sdtContent>
                                        <w:p w14:paraId="390AF0A8" w14:textId="77777777" w:rsidR="009055D8" w:rsidRPr="00127572" w:rsidRDefault="009055D8">
                                          <w:pPr>
                                            <w:jc w:val="right"/>
                                            <w:rPr>
                                              <w:sz w:val="40"/>
                                              <w:szCs w:val="40"/>
                                            </w:rPr>
                                          </w:pPr>
                                          <w:r>
                                            <w:rPr>
                                              <w:color w:val="000000" w:themeColor="text1"/>
                                              <w:sz w:val="40"/>
                                              <w:szCs w:val="40"/>
                                            </w:rPr>
                                            <w:t xml:space="preserve">     </w:t>
                                          </w:r>
                                        </w:p>
                                      </w:sdtContent>
                                    </w:sdt>
                                  </w:tc>
                                  <w:tc>
                                    <w:tcPr>
                                      <w:tcW w:w="2432" w:type="pct"/>
                                      <w:vAlign w:val="center"/>
                                    </w:tcPr>
                                    <w:p w14:paraId="73BF21D0"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06811F07"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Ce document contient le principal programme offert par DEC aux entreprises de transformation agroalimentaires</w:t>
                                      </w:r>
                                    </w:p>
                                    <w:p w14:paraId="229009C4" w14:textId="77777777" w:rsidR="009055D8" w:rsidRDefault="009055D8">
                                      <w:pPr>
                                        <w:pStyle w:val="Sansinterligne"/>
                                        <w:rPr>
                                          <w:caps/>
                                          <w:color w:val="ED7D31" w:themeColor="accent2"/>
                                          <w:sz w:val="26"/>
                                          <w:szCs w:val="26"/>
                                        </w:rPr>
                                      </w:pPr>
                                    </w:p>
                                    <w:sdt>
                                      <w:sdtPr>
                                        <w:rPr>
                                          <w:color w:val="000000" w:themeColor="text1"/>
                                        </w:rPr>
                                        <w:alias w:val="Résumé"/>
                                        <w:tag w:val=""/>
                                        <w:id w:val="1642538402"/>
                                        <w:showingPlcHdr/>
                                        <w:dataBinding w:prefixMappings="xmlns:ns0='http://schemas.microsoft.com/office/2006/coverPageProps' " w:xpath="/ns0:CoverPageProperties[1]/ns0:Abstract[1]" w:storeItemID="{55AF091B-3C7A-41E3-B477-F2FDAA23CFDA}"/>
                                        <w:text/>
                                      </w:sdtPr>
                                      <w:sdtContent>
                                        <w:p w14:paraId="0AD35CDA" w14:textId="77777777" w:rsidR="009055D8" w:rsidRDefault="009055D8">
                                          <w:pPr>
                                            <w:rPr>
                                              <w:color w:val="000000" w:themeColor="text1"/>
                                            </w:rPr>
                                          </w:pPr>
                                          <w:r>
                                            <w:rPr>
                                              <w:color w:val="000000" w:themeColor="text1"/>
                                            </w:rPr>
                                            <w:t xml:space="preserve">     </w:t>
                                          </w:r>
                                        </w:p>
                                      </w:sdtContent>
                                    </w:sdt>
                                    <w:p w14:paraId="699DD6F5"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674C64F2" w14:textId="186A2426"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r>
                                        <w:rPr>
                                          <w:color w:val="ED7D31" w:themeColor="accent2"/>
                                          <w:sz w:val="26"/>
                                          <w:szCs w:val="26"/>
                                        </w:rPr>
                                        <w:t>.</w:t>
                                      </w:r>
                                    </w:p>
                                  </w:tc>
                                </w:tr>
                              </w:tbl>
                              <w:p w14:paraId="653FF236" w14:textId="77777777" w:rsidR="009055D8" w:rsidRDefault="009055D8" w:rsidP="00BE225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4D8FB935" id="Zone de texte 9" o:spid="_x0000_s1029" type="#_x0000_t202" style="position:absolute;margin-left:0;margin-top:0;width:134.85pt;height:302.4pt;z-index:25166540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IQiaY3ACAABf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921"/>
                          </w:tblGrid>
                          <w:tr w:rsidR="009055D8" w14:paraId="78C97FFC" w14:textId="77777777">
                            <w:trPr>
                              <w:jc w:val="center"/>
                            </w:trPr>
                            <w:tc>
                              <w:tcPr>
                                <w:tcW w:w="2568" w:type="pct"/>
                                <w:vAlign w:val="center"/>
                              </w:tcPr>
                              <w:p w14:paraId="7ED7F866" w14:textId="77777777" w:rsidR="009055D8" w:rsidRDefault="009055D8">
                                <w:pPr>
                                  <w:jc w:val="right"/>
                                </w:pPr>
                                <w:r>
                                  <w:rPr>
                                    <w:noProof/>
                                  </w:rPr>
                                  <w:drawing>
                                    <wp:inline distT="0" distB="0" distL="0" distR="0" wp14:anchorId="53B1C2E5" wp14:editId="658EAC5F">
                                      <wp:extent cx="2961290" cy="3831336"/>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3E616275" w14:textId="241B9E35" w:rsidR="009055D8" w:rsidRPr="00F53498" w:rsidRDefault="009055D8" w:rsidP="00F53498">
                                <w:pPr>
                                  <w:pStyle w:val="Sansinterligne"/>
                                  <w:spacing w:line="312" w:lineRule="auto"/>
                                  <w:jc w:val="center"/>
                                  <w:rPr>
                                    <w:caps/>
                                    <w:color w:val="191919" w:themeColor="text1" w:themeTint="E6"/>
                                    <w:sz w:val="40"/>
                                    <w:szCs w:val="40"/>
                                  </w:rPr>
                                </w:pPr>
                                <w:r w:rsidRPr="00F53498">
                                  <w:rPr>
                                    <w:caps/>
                                    <w:color w:val="191919" w:themeColor="text1" w:themeTint="E6"/>
                                    <w:sz w:val="40"/>
                                    <w:szCs w:val="40"/>
                                  </w:rPr>
                                  <w:t>Développement économique Canada</w:t>
                                </w:r>
                              </w:p>
                              <w:sdt>
                                <w:sdtPr>
                                  <w:rPr>
                                    <w:color w:val="000000" w:themeColor="text1"/>
                                    <w:sz w:val="40"/>
                                    <w:szCs w:val="40"/>
                                  </w:rPr>
                                  <w:alias w:val="Sous-titre"/>
                                  <w:tag w:val=""/>
                                  <w:id w:val="1137606186"/>
                                  <w:showingPlcHdr/>
                                  <w:dataBinding w:prefixMappings="xmlns:ns0='http://purl.org/dc/elements/1.1/' xmlns:ns1='http://schemas.openxmlformats.org/package/2006/metadata/core-properties' " w:xpath="/ns1:coreProperties[1]/ns0:subject[1]" w:storeItemID="{6C3C8BC8-F283-45AE-878A-BAB7291924A1}"/>
                                  <w:text/>
                                </w:sdtPr>
                                <w:sdtContent>
                                  <w:p w14:paraId="390AF0A8" w14:textId="77777777" w:rsidR="009055D8" w:rsidRPr="00127572" w:rsidRDefault="009055D8">
                                    <w:pPr>
                                      <w:jc w:val="right"/>
                                      <w:rPr>
                                        <w:sz w:val="40"/>
                                        <w:szCs w:val="40"/>
                                      </w:rPr>
                                    </w:pPr>
                                    <w:r>
                                      <w:rPr>
                                        <w:color w:val="000000" w:themeColor="text1"/>
                                        <w:sz w:val="40"/>
                                        <w:szCs w:val="40"/>
                                      </w:rPr>
                                      <w:t xml:space="preserve">     </w:t>
                                    </w:r>
                                  </w:p>
                                </w:sdtContent>
                              </w:sdt>
                            </w:tc>
                            <w:tc>
                              <w:tcPr>
                                <w:tcW w:w="2432" w:type="pct"/>
                                <w:vAlign w:val="center"/>
                              </w:tcPr>
                              <w:p w14:paraId="73BF21D0"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06811F07"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Ce document contient le principal programme offert par DEC aux entreprises de transformation agroalimentaires</w:t>
                                </w:r>
                              </w:p>
                              <w:p w14:paraId="229009C4" w14:textId="77777777" w:rsidR="009055D8" w:rsidRDefault="009055D8">
                                <w:pPr>
                                  <w:pStyle w:val="Sansinterligne"/>
                                  <w:rPr>
                                    <w:caps/>
                                    <w:color w:val="ED7D31" w:themeColor="accent2"/>
                                    <w:sz w:val="26"/>
                                    <w:szCs w:val="26"/>
                                  </w:rPr>
                                </w:pPr>
                              </w:p>
                              <w:sdt>
                                <w:sdtPr>
                                  <w:rPr>
                                    <w:color w:val="000000" w:themeColor="text1"/>
                                  </w:rPr>
                                  <w:alias w:val="Résumé"/>
                                  <w:tag w:val=""/>
                                  <w:id w:val="1642538402"/>
                                  <w:showingPlcHdr/>
                                  <w:dataBinding w:prefixMappings="xmlns:ns0='http://schemas.microsoft.com/office/2006/coverPageProps' " w:xpath="/ns0:CoverPageProperties[1]/ns0:Abstract[1]" w:storeItemID="{55AF091B-3C7A-41E3-B477-F2FDAA23CFDA}"/>
                                  <w:text/>
                                </w:sdtPr>
                                <w:sdtContent>
                                  <w:p w14:paraId="0AD35CDA" w14:textId="77777777" w:rsidR="009055D8" w:rsidRDefault="009055D8">
                                    <w:pPr>
                                      <w:rPr>
                                        <w:color w:val="000000" w:themeColor="text1"/>
                                      </w:rPr>
                                    </w:pPr>
                                    <w:r>
                                      <w:rPr>
                                        <w:color w:val="000000" w:themeColor="text1"/>
                                      </w:rPr>
                                      <w:t xml:space="preserve">     </w:t>
                                    </w:r>
                                  </w:p>
                                </w:sdtContent>
                              </w:sdt>
                              <w:p w14:paraId="699DD6F5"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674C64F2" w14:textId="186A2426"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r>
                                  <w:rPr>
                                    <w:color w:val="ED7D31" w:themeColor="accent2"/>
                                    <w:sz w:val="26"/>
                                    <w:szCs w:val="26"/>
                                  </w:rPr>
                                  <w:t>.</w:t>
                                </w:r>
                              </w:p>
                            </w:tc>
                          </w:tr>
                        </w:tbl>
                        <w:p w14:paraId="653FF236" w14:textId="77777777" w:rsidR="009055D8" w:rsidRDefault="009055D8" w:rsidP="00BE225D"/>
                      </w:txbxContent>
                    </v:textbox>
                    <w10:wrap anchorx="page" anchory="page"/>
                  </v:shape>
                </w:pict>
              </mc:Fallback>
            </mc:AlternateContent>
          </w:r>
          <w:r>
            <w:br w:type="page"/>
          </w:r>
        </w:p>
      </w:sdtContent>
    </w:sdt>
    <w:tbl>
      <w:tblPr>
        <w:tblW w:w="11680" w:type="dxa"/>
        <w:tblInd w:w="52" w:type="dxa"/>
        <w:tblCellMar>
          <w:left w:w="70" w:type="dxa"/>
          <w:right w:w="70" w:type="dxa"/>
        </w:tblCellMar>
        <w:tblLook w:val="04A0" w:firstRow="1" w:lastRow="0" w:firstColumn="1" w:lastColumn="0" w:noHBand="0" w:noVBand="1"/>
      </w:tblPr>
      <w:tblGrid>
        <w:gridCol w:w="11507"/>
        <w:gridCol w:w="173"/>
      </w:tblGrid>
      <w:tr w:rsidR="00BE225D" w:rsidRPr="00192BF0" w14:paraId="3C5D8BDE" w14:textId="77777777" w:rsidTr="00F952A6">
        <w:trPr>
          <w:trHeight w:val="2482"/>
        </w:trPr>
        <w:tc>
          <w:tcPr>
            <w:tcW w:w="11680" w:type="dxa"/>
            <w:gridSpan w:val="2"/>
            <w:tcBorders>
              <w:top w:val="nil"/>
              <w:left w:val="nil"/>
              <w:bottom w:val="nil"/>
              <w:right w:val="nil"/>
            </w:tcBorders>
            <w:shd w:val="clear" w:color="auto" w:fill="auto"/>
            <w:noWrap/>
            <w:hideMark/>
          </w:tcPr>
          <w:p w14:paraId="701AC072" w14:textId="33C86685" w:rsidR="00BE225D" w:rsidRDefault="007249BC" w:rsidP="00F952A6">
            <w:pPr>
              <w:pStyle w:val="Titre1"/>
            </w:pPr>
            <w:bookmarkStart w:id="30" w:name="_Toc16685752"/>
            <w:r>
              <w:lastRenderedPageBreak/>
              <w:t xml:space="preserve"> </w:t>
            </w:r>
            <w:bookmarkStart w:id="31" w:name="_Toc130808643"/>
            <w:r>
              <w:t xml:space="preserve">DEC </w:t>
            </w:r>
            <w:r w:rsidR="00BE225D">
              <w:t>Programme de développement économique du Québec</w:t>
            </w:r>
            <w:bookmarkEnd w:id="30"/>
            <w:bookmarkEnd w:id="31"/>
          </w:p>
          <w:p w14:paraId="4D55CBF3" w14:textId="77777777" w:rsidR="00BE225D" w:rsidRPr="00E23B24" w:rsidRDefault="00BE225D" w:rsidP="00F952A6"/>
          <w:p w14:paraId="57BC0935" w14:textId="5F3BAE5A" w:rsidR="001932A5" w:rsidRPr="001932A5" w:rsidRDefault="00BE225D" w:rsidP="00F952A6">
            <w:r>
              <w:rPr>
                <w:b/>
                <w:sz w:val="28"/>
                <w:szCs w:val="28"/>
              </w:rPr>
              <w:t>Source : Développement économique Canada Type d’aide :  contribution remboursable</w:t>
            </w:r>
            <w:hyperlink w:history="1"/>
            <w:r>
              <w:rPr>
                <w:rStyle w:val="Lienhypertexte"/>
              </w:rPr>
              <w:t xml:space="preserve"> </w:t>
            </w:r>
            <w:r w:rsidR="001932A5" w:rsidRPr="001932A5">
              <w:t>https://dec.canada.ca/fr/</w:t>
            </w:r>
          </w:p>
          <w:p w14:paraId="14104177" w14:textId="7C19AC80" w:rsidR="00BE225D" w:rsidRDefault="00000000" w:rsidP="00F952A6">
            <w:hyperlink r:id="rId45" w:history="1">
              <w:r w:rsidR="006E2886" w:rsidRPr="0016038F">
                <w:rPr>
                  <w:rStyle w:val="Lienhypertexte"/>
                </w:rPr>
                <w:t>https://dec.canada.ca/fr/informations-regionales/abitibi-temiscamingue/?wbdisable=true</w:t>
              </w:r>
            </w:hyperlink>
            <w:hyperlink r:id="rId46" w:history="1"/>
          </w:p>
          <w:p w14:paraId="4EAC203C" w14:textId="77777777" w:rsidR="00BE225D" w:rsidRPr="006F532F" w:rsidRDefault="00000000" w:rsidP="00F952A6">
            <w:hyperlink r:id="rId47" w:history="1"/>
          </w:p>
        </w:tc>
      </w:tr>
      <w:tr w:rsidR="00BE225D" w:rsidRPr="0027318C" w14:paraId="434D809B" w14:textId="77777777" w:rsidTr="00F952A6">
        <w:trPr>
          <w:trHeight w:val="91"/>
        </w:trPr>
        <w:tc>
          <w:tcPr>
            <w:tcW w:w="11507" w:type="dxa"/>
            <w:tcBorders>
              <w:top w:val="nil"/>
              <w:left w:val="nil"/>
              <w:bottom w:val="nil"/>
              <w:right w:val="nil"/>
            </w:tcBorders>
            <w:shd w:val="clear" w:color="auto" w:fill="auto"/>
            <w:noWrap/>
            <w:hideMark/>
          </w:tcPr>
          <w:p w14:paraId="6BCB96F7"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7C6B8154"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201" w:type="dxa"/>
        <w:tblLayout w:type="fixed"/>
        <w:tblLook w:val="04A0" w:firstRow="1" w:lastRow="0" w:firstColumn="1" w:lastColumn="0" w:noHBand="0" w:noVBand="1"/>
      </w:tblPr>
      <w:tblGrid>
        <w:gridCol w:w="6799"/>
        <w:gridCol w:w="1814"/>
        <w:gridCol w:w="1588"/>
      </w:tblGrid>
      <w:tr w:rsidR="00BE225D" w14:paraId="21143302" w14:textId="77777777" w:rsidTr="006E2886">
        <w:tc>
          <w:tcPr>
            <w:tcW w:w="6799" w:type="dxa"/>
          </w:tcPr>
          <w:p w14:paraId="0F4B955A" w14:textId="7B604F0F" w:rsidR="00BE225D" w:rsidRDefault="001E07B4" w:rsidP="00F952A6">
            <w:pPr>
              <w:rPr>
                <w:sz w:val="24"/>
                <w:szCs w:val="24"/>
              </w:rPr>
            </w:pPr>
            <w:r>
              <w:rPr>
                <w:sz w:val="24"/>
                <w:szCs w:val="24"/>
              </w:rPr>
              <w:t xml:space="preserve">Le programme </w:t>
            </w:r>
            <w:r w:rsidR="00BE225D" w:rsidRPr="00386DCF">
              <w:rPr>
                <w:sz w:val="24"/>
                <w:szCs w:val="24"/>
              </w:rPr>
              <w:t xml:space="preserve">vise à : </w:t>
            </w:r>
          </w:p>
          <w:p w14:paraId="38C5E64A" w14:textId="2890A95F" w:rsidR="001E07B4" w:rsidRDefault="001E07B4" w:rsidP="00F952A6">
            <w:pPr>
              <w:rPr>
                <w:sz w:val="24"/>
                <w:szCs w:val="24"/>
              </w:rPr>
            </w:pPr>
            <w:r>
              <w:rPr>
                <w:sz w:val="24"/>
                <w:szCs w:val="24"/>
              </w:rPr>
              <w:t>Promouvoir le développement économique à long terme des régions du Québec; de favoriser le démarrage et la croissance des petites et moyennes entreprises et d’organisme à but non lucratif.</w:t>
            </w:r>
          </w:p>
          <w:p w14:paraId="61AD4568" w14:textId="77777777" w:rsidR="00BE225D" w:rsidRPr="00386DCF" w:rsidRDefault="00BE225D" w:rsidP="00F952A6">
            <w:pPr>
              <w:rPr>
                <w:sz w:val="24"/>
                <w:szCs w:val="24"/>
              </w:rPr>
            </w:pPr>
          </w:p>
          <w:tbl>
            <w:tblPr>
              <w:tblW w:w="8360" w:type="dxa"/>
              <w:tblLayout w:type="fixed"/>
              <w:tblCellMar>
                <w:left w:w="70" w:type="dxa"/>
                <w:right w:w="70" w:type="dxa"/>
              </w:tblCellMar>
              <w:tblLook w:val="04A0" w:firstRow="1" w:lastRow="0" w:firstColumn="1" w:lastColumn="0" w:noHBand="0" w:noVBand="1"/>
            </w:tblPr>
            <w:tblGrid>
              <w:gridCol w:w="8360"/>
            </w:tblGrid>
            <w:tr w:rsidR="00BE225D" w:rsidRPr="002E54D2" w14:paraId="0EFD194D" w14:textId="77777777" w:rsidTr="00F952A6">
              <w:trPr>
                <w:trHeight w:val="412"/>
              </w:trPr>
              <w:tc>
                <w:tcPr>
                  <w:tcW w:w="8360" w:type="dxa"/>
                  <w:tcBorders>
                    <w:top w:val="nil"/>
                    <w:left w:val="nil"/>
                    <w:bottom w:val="nil"/>
                    <w:right w:val="nil"/>
                  </w:tcBorders>
                  <w:shd w:val="clear" w:color="auto" w:fill="auto"/>
                  <w:noWrap/>
                  <w:vAlign w:val="bottom"/>
                  <w:hideMark/>
                </w:tcPr>
                <w:p w14:paraId="33DB02D7" w14:textId="7777777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Des stratégies régionales d’intervention sont définies par les </w:t>
                  </w:r>
                </w:p>
                <w:p w14:paraId="7408B0AB" w14:textId="7777777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bureaux d’affaires de Développement économique Canada.</w:t>
                  </w:r>
                </w:p>
                <w:p w14:paraId="0C6E83AA" w14:textId="77777777" w:rsidR="00BE225D" w:rsidRDefault="00BE225D" w:rsidP="00F952A6">
                  <w:pPr>
                    <w:spacing w:after="0" w:line="240" w:lineRule="auto"/>
                    <w:rPr>
                      <w:rFonts w:ascii="Helvetica" w:eastAsia="Times New Roman" w:hAnsi="Helvetica" w:cs="Helvetica"/>
                      <w:color w:val="333333"/>
                      <w:lang w:eastAsia="fr-CA"/>
                    </w:rPr>
                  </w:pPr>
                </w:p>
                <w:p w14:paraId="06BDC7D5" w14:textId="0E51256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Pour la région d’Abitibi-Témiscamingue, les priorités sont :</w:t>
                  </w:r>
                </w:p>
                <w:p w14:paraId="39A7FD43" w14:textId="7777777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 </w:t>
                  </w:r>
                </w:p>
                <w:p w14:paraId="3B71F616" w14:textId="77777777" w:rsidR="005C2D90" w:rsidRDefault="0068233B"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Les projets qui permettront aux entreprises</w:t>
                  </w:r>
                  <w:r w:rsidR="00BE225D">
                    <w:rPr>
                      <w:rFonts w:ascii="Helvetica" w:eastAsia="Times New Roman" w:hAnsi="Helvetica" w:cs="Helvetica"/>
                      <w:color w:val="333333"/>
                      <w:lang w:eastAsia="fr-CA"/>
                    </w:rPr>
                    <w:t xml:space="preserve"> de prendre le virage </w:t>
                  </w:r>
                </w:p>
                <w:p w14:paraId="1287A187" w14:textId="77777777" w:rsidR="005C2D90"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numérique et de rehausser leur productivité par l’adoption et l’intégration</w:t>
                  </w:r>
                </w:p>
                <w:p w14:paraId="271B3C10" w14:textId="5AC6DB5D"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des</w:t>
                  </w:r>
                  <w:r w:rsidR="005C2D90">
                    <w:rPr>
                      <w:rFonts w:ascii="Helvetica" w:eastAsia="Times New Roman" w:hAnsi="Helvetica" w:cs="Helvetica"/>
                      <w:color w:val="333333"/>
                      <w:lang w:eastAsia="fr-CA"/>
                    </w:rPr>
                    <w:t xml:space="preserve"> </w:t>
                  </w:r>
                  <w:r>
                    <w:rPr>
                      <w:rFonts w:ascii="Helvetica" w:eastAsia="Times New Roman" w:hAnsi="Helvetica" w:cs="Helvetica"/>
                      <w:color w:val="333333"/>
                      <w:lang w:eastAsia="fr-CA"/>
                    </w:rPr>
                    <w:t>technologies numériques et de l’information;</w:t>
                  </w:r>
                </w:p>
                <w:p w14:paraId="441844CE" w14:textId="72147510" w:rsidR="0068233B" w:rsidRDefault="0068233B" w:rsidP="00F952A6">
                  <w:pPr>
                    <w:spacing w:after="0" w:line="240" w:lineRule="auto"/>
                    <w:rPr>
                      <w:rFonts w:ascii="Helvetica" w:eastAsia="Times New Roman" w:hAnsi="Helvetica" w:cs="Helvetica"/>
                      <w:color w:val="333333"/>
                      <w:lang w:eastAsia="fr-CA"/>
                    </w:rPr>
                  </w:pPr>
                </w:p>
                <w:p w14:paraId="11D14A99" w14:textId="77777777" w:rsidR="005C2D90" w:rsidRDefault="0068233B"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de soutenir les PME innovantes et en croissance qui souhaitent intégrer</w:t>
                  </w:r>
                </w:p>
                <w:p w14:paraId="15DBEC0A" w14:textId="25277C17" w:rsidR="0068233B" w:rsidRDefault="0068233B"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ou accentuer leur intégration aux chaînes de valeur mondiales;</w:t>
                  </w:r>
                </w:p>
                <w:p w14:paraId="04CAAD58" w14:textId="6E68BFAA" w:rsidR="003E7C03" w:rsidRDefault="003E7C03" w:rsidP="00F952A6">
                  <w:pPr>
                    <w:spacing w:after="0" w:line="240" w:lineRule="auto"/>
                    <w:rPr>
                      <w:rFonts w:ascii="Helvetica" w:eastAsia="Times New Roman" w:hAnsi="Helvetica" w:cs="Helvetica"/>
                      <w:color w:val="333333"/>
                      <w:lang w:eastAsia="fr-CA"/>
                    </w:rPr>
                  </w:pPr>
                </w:p>
                <w:p w14:paraId="31390ED2" w14:textId="77777777" w:rsidR="005C2D90" w:rsidRDefault="003E7C03"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dans le soutien au démarrage, à l’expansion et à la croissance des PME </w:t>
                  </w:r>
                </w:p>
                <w:p w14:paraId="444319A1" w14:textId="77777777" w:rsidR="005C2D90" w:rsidRDefault="003E7C03"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qui développent et exportent de nouveaux procédés, produits et </w:t>
                  </w:r>
                </w:p>
                <w:p w14:paraId="438DCD86" w14:textId="78DD4F36" w:rsidR="003E7C03" w:rsidRDefault="003E7C03"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équipements en lien avec les technologies propres et l’économie circulaire;</w:t>
                  </w:r>
                </w:p>
                <w:p w14:paraId="38AC4A02" w14:textId="77777777" w:rsidR="0068233B" w:rsidRDefault="0068233B" w:rsidP="00F952A6">
                  <w:pPr>
                    <w:spacing w:after="0" w:line="240" w:lineRule="auto"/>
                    <w:rPr>
                      <w:rFonts w:ascii="Helvetica" w:eastAsia="Times New Roman" w:hAnsi="Helvetica" w:cs="Helvetica"/>
                      <w:color w:val="333333"/>
                      <w:lang w:eastAsia="fr-CA"/>
                    </w:rPr>
                  </w:pPr>
                </w:p>
                <w:p w14:paraId="1077848F" w14:textId="77777777" w:rsidR="003E7C03" w:rsidRDefault="00BE225D" w:rsidP="003E7C03">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de soutenir les PME qui </w:t>
                  </w:r>
                  <w:r w:rsidR="003E7C03">
                    <w:rPr>
                      <w:rFonts w:ascii="Helvetica" w:eastAsia="Times New Roman" w:hAnsi="Helvetica" w:cs="Helvetica"/>
                      <w:color w:val="333333"/>
                      <w:lang w:eastAsia="fr-CA"/>
                    </w:rPr>
                    <w:t xml:space="preserve">adoptent des technologies propres afin </w:t>
                  </w:r>
                </w:p>
                <w:p w14:paraId="33C9B83D" w14:textId="2D683996" w:rsidR="00BE225D" w:rsidRDefault="003E7C03" w:rsidP="003E7C03">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d’accélérer leur productivité et réduire leur empreinte environnementale;</w:t>
                  </w:r>
                </w:p>
                <w:p w14:paraId="3C24B0B9" w14:textId="669C8F08" w:rsidR="00480A28" w:rsidRDefault="00480A28" w:rsidP="003E7C03">
                  <w:pPr>
                    <w:spacing w:after="0" w:line="240" w:lineRule="auto"/>
                    <w:rPr>
                      <w:rFonts w:ascii="Helvetica" w:eastAsia="Times New Roman" w:hAnsi="Helvetica" w:cs="Helvetica"/>
                      <w:color w:val="333333"/>
                      <w:lang w:eastAsia="fr-CA"/>
                    </w:rPr>
                  </w:pPr>
                </w:p>
                <w:p w14:paraId="7472D54A" w14:textId="77777777" w:rsidR="00480A28" w:rsidRDefault="00480A28" w:rsidP="003E7C03">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de mobiliser des acteurs du développement économique tels que </w:t>
                  </w:r>
                </w:p>
                <w:p w14:paraId="244910E6" w14:textId="77777777" w:rsidR="00480A28" w:rsidRDefault="00480A28" w:rsidP="003E7C03">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l’élaboration de stratégies de développement économique misant sur les </w:t>
                  </w:r>
                </w:p>
                <w:p w14:paraId="5DF34335" w14:textId="37CBC5CB" w:rsidR="00480A28" w:rsidRDefault="00480A28" w:rsidP="003E7C03">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collectivités ciblées qui permettent le démarrage, l’expansion et le </w:t>
                  </w:r>
                </w:p>
                <w:p w14:paraId="1F282057" w14:textId="39886115" w:rsidR="00480A28" w:rsidRDefault="00480A28" w:rsidP="003E7C03">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maintien des PME locales et régionales, créatrices d’emplois;</w:t>
                  </w:r>
                </w:p>
                <w:p w14:paraId="40013640" w14:textId="77777777" w:rsidR="00480A28" w:rsidRDefault="00480A28" w:rsidP="003E7C03">
                  <w:pPr>
                    <w:spacing w:after="0" w:line="240" w:lineRule="auto"/>
                    <w:rPr>
                      <w:rFonts w:ascii="Helvetica" w:eastAsia="Times New Roman" w:hAnsi="Helvetica" w:cs="Helvetica"/>
                      <w:color w:val="333333"/>
                      <w:lang w:eastAsia="fr-CA"/>
                    </w:rPr>
                  </w:pPr>
                </w:p>
                <w:p w14:paraId="4E3AEAE9" w14:textId="48C2562E" w:rsidR="00480A28" w:rsidRDefault="00480A28" w:rsidP="003E7C03">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Soutien les projets qui contribuent au développement des autochtones et </w:t>
                  </w:r>
                </w:p>
                <w:p w14:paraId="6270ECD0" w14:textId="4D5ADE8C" w:rsidR="00480A28" w:rsidRDefault="00480A28" w:rsidP="003E7C03">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des inuits dont par exemple, les projets qui permettent aux entreprises</w:t>
                  </w:r>
                </w:p>
                <w:p w14:paraId="5CADBD32" w14:textId="02463A71" w:rsidR="00BE225D" w:rsidRDefault="00480A28"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autochtones-allochtones d’inscrire dans chaîne des valeurs de grands</w:t>
                  </w:r>
                </w:p>
                <w:p w14:paraId="5B3CAF81" w14:textId="38D611DE" w:rsidR="00480A28" w:rsidRDefault="00480A28"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projet</w:t>
                  </w:r>
                  <w:r w:rsidR="00492AD7">
                    <w:rPr>
                      <w:rFonts w:ascii="Helvetica" w:eastAsia="Times New Roman" w:hAnsi="Helvetica" w:cs="Helvetica"/>
                      <w:color w:val="333333"/>
                      <w:lang w:eastAsia="fr-CA"/>
                    </w:rPr>
                    <w:t>s</w:t>
                  </w:r>
                  <w:r>
                    <w:rPr>
                      <w:rFonts w:ascii="Helvetica" w:eastAsia="Times New Roman" w:hAnsi="Helvetica" w:cs="Helvetica"/>
                      <w:color w:val="333333"/>
                      <w:lang w:eastAsia="fr-CA"/>
                    </w:rPr>
                    <w:t xml:space="preserve"> nordiques en tant que fournisseurs de bien</w:t>
                  </w:r>
                  <w:r w:rsidR="00492AD7">
                    <w:rPr>
                      <w:rFonts w:ascii="Helvetica" w:eastAsia="Times New Roman" w:hAnsi="Helvetica" w:cs="Helvetica"/>
                      <w:color w:val="333333"/>
                      <w:lang w:eastAsia="fr-CA"/>
                    </w:rPr>
                    <w:t>s</w:t>
                  </w:r>
                  <w:r>
                    <w:rPr>
                      <w:rFonts w:ascii="Helvetica" w:eastAsia="Times New Roman" w:hAnsi="Helvetica" w:cs="Helvetica"/>
                      <w:color w:val="333333"/>
                      <w:lang w:eastAsia="fr-CA"/>
                    </w:rPr>
                    <w:t xml:space="preserve"> et services</w:t>
                  </w:r>
                </w:p>
                <w:p w14:paraId="00D87B20" w14:textId="77777777" w:rsidR="00BE225D" w:rsidRDefault="00BE225D" w:rsidP="00F952A6">
                  <w:pPr>
                    <w:spacing w:after="0" w:line="240" w:lineRule="auto"/>
                    <w:rPr>
                      <w:rFonts w:ascii="Helvetica" w:eastAsia="Times New Roman" w:hAnsi="Helvetica" w:cs="Helvetica"/>
                      <w:color w:val="333333"/>
                      <w:lang w:eastAsia="fr-CA"/>
                    </w:rPr>
                  </w:pPr>
                </w:p>
                <w:p w14:paraId="0BF825DD" w14:textId="7777777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(la production agricole n’est pas admissible à ce programme, mais </w:t>
                  </w:r>
                </w:p>
                <w:p w14:paraId="49D13B58" w14:textId="7777777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 xml:space="preserve">l’agroalimentaire est admissible, notamment les projets de transformation </w:t>
                  </w:r>
                </w:p>
                <w:p w14:paraId="7ADE7CD0" w14:textId="7777777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alimentaire)</w:t>
                  </w:r>
                </w:p>
                <w:p w14:paraId="446737FD" w14:textId="77777777" w:rsidR="00BE225D" w:rsidRDefault="00BE225D" w:rsidP="00F952A6">
                  <w:pPr>
                    <w:spacing w:after="0" w:line="240" w:lineRule="auto"/>
                    <w:rPr>
                      <w:rFonts w:ascii="Helvetica" w:eastAsia="Times New Roman" w:hAnsi="Helvetica" w:cs="Helvetica"/>
                      <w:color w:val="333333"/>
                      <w:lang w:eastAsia="fr-CA"/>
                    </w:rPr>
                  </w:pPr>
                </w:p>
                <w:p w14:paraId="46DBCBA3" w14:textId="7777777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Pour s’assurer de l’admissibilité, il faut communiquer avec un</w:t>
                  </w:r>
                </w:p>
                <w:p w14:paraId="7920072D" w14:textId="3638A1D9"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conseiller du bureau d’affaires de DEC, situé à Val d’Or.</w:t>
                  </w:r>
                </w:p>
                <w:p w14:paraId="35A5E231" w14:textId="77777777" w:rsidR="006E2886" w:rsidRDefault="006E2886" w:rsidP="00F952A6">
                  <w:pPr>
                    <w:spacing w:after="0" w:line="240" w:lineRule="auto"/>
                    <w:rPr>
                      <w:rFonts w:ascii="Helvetica" w:eastAsia="Times New Roman" w:hAnsi="Helvetica" w:cs="Helvetica"/>
                      <w:color w:val="333333"/>
                      <w:lang w:eastAsia="fr-CA"/>
                    </w:rPr>
                  </w:pPr>
                </w:p>
                <w:p w14:paraId="2DA7239D" w14:textId="66C123A1" w:rsidR="006E2886" w:rsidRDefault="006E2886" w:rsidP="00F952A6">
                  <w:pPr>
                    <w:spacing w:after="0" w:line="240" w:lineRule="auto"/>
                    <w:rPr>
                      <w:rFonts w:ascii="Helvetica" w:eastAsia="Times New Roman" w:hAnsi="Helvetica" w:cs="Helvetica"/>
                      <w:color w:val="333333"/>
                      <w:lang w:eastAsia="fr-CA"/>
                    </w:rPr>
                  </w:pPr>
                  <w:r w:rsidRPr="006E2886">
                    <w:rPr>
                      <w:rFonts w:ascii="Helvetica" w:eastAsia="Times New Roman" w:hAnsi="Helvetica" w:cs="Helvetica"/>
                      <w:color w:val="333333"/>
                      <w:lang w:eastAsia="fr-CA"/>
                    </w:rPr>
                    <w:t>906, 5e Avenue,</w:t>
                  </w:r>
                  <w:r w:rsidRPr="006E2886">
                    <w:rPr>
                      <w:rFonts w:ascii="Helvetica" w:eastAsia="Times New Roman" w:hAnsi="Helvetica" w:cs="Helvetica"/>
                      <w:color w:val="333333"/>
                      <w:lang w:eastAsia="fr-CA"/>
                    </w:rPr>
                    <w:br/>
                    <w:t>Val-d'Or (Québec) J9P 1B9</w:t>
                  </w:r>
                  <w:r w:rsidRPr="006E2886">
                    <w:rPr>
                      <w:rFonts w:ascii="Helvetica" w:eastAsia="Times New Roman" w:hAnsi="Helvetica" w:cs="Helvetica"/>
                      <w:color w:val="333333"/>
                      <w:lang w:eastAsia="fr-CA"/>
                    </w:rPr>
                    <w:br/>
                    <w:t>Téléphone (sans frais) : 1-800-561-0633</w:t>
                  </w:r>
                </w:p>
                <w:p w14:paraId="5CC036D1" w14:textId="77777777" w:rsidR="00BE225D" w:rsidRDefault="00BE225D" w:rsidP="00F952A6">
                  <w:pPr>
                    <w:spacing w:after="0" w:line="240" w:lineRule="auto"/>
                    <w:rPr>
                      <w:rFonts w:ascii="Helvetica" w:eastAsia="Times New Roman" w:hAnsi="Helvetica" w:cs="Helvetica"/>
                      <w:color w:val="333333"/>
                      <w:lang w:eastAsia="fr-CA"/>
                    </w:rPr>
                  </w:pPr>
                </w:p>
                <w:p w14:paraId="5503D84D" w14:textId="77777777" w:rsidR="00BE225D"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lastRenderedPageBreak/>
                    <w:t>Coûts admissibles : Les coûts directement liés au projet et jugés</w:t>
                  </w:r>
                </w:p>
                <w:p w14:paraId="0F8DDCCA" w14:textId="77777777" w:rsidR="00BE225D" w:rsidRPr="00386DCF" w:rsidRDefault="00BE225D" w:rsidP="00F952A6">
                  <w:pPr>
                    <w:spacing w:after="0" w:line="240" w:lineRule="auto"/>
                    <w:rPr>
                      <w:rFonts w:ascii="Helvetica" w:eastAsia="Times New Roman" w:hAnsi="Helvetica" w:cs="Helvetica"/>
                      <w:color w:val="333333"/>
                      <w:lang w:eastAsia="fr-CA"/>
                    </w:rPr>
                  </w:pPr>
                  <w:r>
                    <w:rPr>
                      <w:rFonts w:ascii="Helvetica" w:eastAsia="Times New Roman" w:hAnsi="Helvetica" w:cs="Helvetica"/>
                      <w:color w:val="333333"/>
                      <w:lang w:eastAsia="fr-CA"/>
                    </w:rPr>
                    <w:t>raisonnables par DEC</w:t>
                  </w:r>
                </w:p>
                <w:p w14:paraId="505BEA8D" w14:textId="77777777" w:rsidR="00BE225D" w:rsidRPr="00386DCF" w:rsidRDefault="00BE225D" w:rsidP="00F952A6">
                  <w:pPr>
                    <w:spacing w:after="0" w:line="240" w:lineRule="auto"/>
                    <w:rPr>
                      <w:rFonts w:ascii="Calibri" w:eastAsia="Times New Roman" w:hAnsi="Calibri" w:cs="Times New Roman"/>
                      <w:color w:val="000000"/>
                      <w:lang w:eastAsia="fr-CA"/>
                    </w:rPr>
                  </w:pPr>
                  <w:r w:rsidRPr="00386DCF">
                    <w:rPr>
                      <w:rFonts w:ascii="Calibri" w:eastAsia="Times New Roman" w:hAnsi="Calibri" w:cs="Times New Roman"/>
                      <w:color w:val="000000"/>
                      <w:lang w:eastAsia="fr-CA"/>
                    </w:rPr>
                    <w:t xml:space="preserve"> </w:t>
                  </w:r>
                </w:p>
                <w:p w14:paraId="714213C3" w14:textId="77777777" w:rsidR="00BE225D" w:rsidRPr="00386DCF" w:rsidRDefault="00BE225D" w:rsidP="00F952A6">
                  <w:pPr>
                    <w:spacing w:after="0" w:line="240" w:lineRule="auto"/>
                    <w:rPr>
                      <w:rFonts w:ascii="Calibri" w:eastAsia="Times New Roman" w:hAnsi="Calibri" w:cs="Times New Roman"/>
                      <w:color w:val="000000"/>
                      <w:lang w:eastAsia="fr-CA"/>
                    </w:rPr>
                  </w:pPr>
                </w:p>
              </w:tc>
            </w:tr>
            <w:tr w:rsidR="00BE225D" w:rsidRPr="002E54D2" w14:paraId="14AAAB76" w14:textId="77777777" w:rsidTr="00F952A6">
              <w:trPr>
                <w:trHeight w:val="300"/>
              </w:trPr>
              <w:tc>
                <w:tcPr>
                  <w:tcW w:w="8360" w:type="dxa"/>
                  <w:tcBorders>
                    <w:top w:val="nil"/>
                    <w:left w:val="nil"/>
                    <w:bottom w:val="nil"/>
                    <w:right w:val="nil"/>
                  </w:tcBorders>
                  <w:shd w:val="clear" w:color="auto" w:fill="auto"/>
                  <w:noWrap/>
                  <w:vAlign w:val="bottom"/>
                  <w:hideMark/>
                </w:tcPr>
                <w:p w14:paraId="1EC06362" w14:textId="77777777" w:rsidR="00BE225D"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Pour plus d’informations, consulter le programme en suivant les liens WEB</w:t>
                  </w:r>
                </w:p>
                <w:p w14:paraId="55B17A38" w14:textId="77777777" w:rsidR="00BE225D" w:rsidRPr="00911E5F"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ci-haut</w:t>
                  </w:r>
                </w:p>
              </w:tc>
            </w:tr>
            <w:tr w:rsidR="00BE225D" w:rsidRPr="002E54D2" w14:paraId="466204FA" w14:textId="77777777" w:rsidTr="00F952A6">
              <w:trPr>
                <w:trHeight w:val="300"/>
              </w:trPr>
              <w:tc>
                <w:tcPr>
                  <w:tcW w:w="8360" w:type="dxa"/>
                  <w:tcBorders>
                    <w:top w:val="nil"/>
                    <w:left w:val="nil"/>
                    <w:bottom w:val="nil"/>
                    <w:right w:val="nil"/>
                  </w:tcBorders>
                  <w:shd w:val="clear" w:color="auto" w:fill="auto"/>
                  <w:noWrap/>
                  <w:vAlign w:val="bottom"/>
                  <w:hideMark/>
                </w:tcPr>
                <w:p w14:paraId="72807DAB" w14:textId="77777777" w:rsidR="00BE225D" w:rsidRPr="002E54D2" w:rsidRDefault="00BE225D" w:rsidP="00F952A6">
                  <w:pPr>
                    <w:spacing w:after="0" w:line="240" w:lineRule="auto"/>
                    <w:rPr>
                      <w:rFonts w:ascii="Calibri" w:eastAsia="Times New Roman" w:hAnsi="Calibri" w:cs="Times New Roman"/>
                      <w:color w:val="000000"/>
                      <w:lang w:eastAsia="fr-CA"/>
                    </w:rPr>
                  </w:pPr>
                </w:p>
              </w:tc>
            </w:tr>
          </w:tbl>
          <w:p w14:paraId="3965CE67" w14:textId="77777777" w:rsidR="00BE225D" w:rsidRPr="0006234B" w:rsidRDefault="00BE225D" w:rsidP="00F952A6">
            <w:pPr>
              <w:rPr>
                <w:b/>
              </w:rPr>
            </w:pPr>
          </w:p>
        </w:tc>
        <w:tc>
          <w:tcPr>
            <w:tcW w:w="1814" w:type="dxa"/>
          </w:tcPr>
          <w:p w14:paraId="11AC0842" w14:textId="77777777" w:rsidR="00BE225D" w:rsidRDefault="00BE225D" w:rsidP="00F952A6">
            <w:pPr>
              <w:rPr>
                <w:b/>
              </w:rPr>
            </w:pPr>
            <w:r>
              <w:rPr>
                <w:b/>
              </w:rPr>
              <w:lastRenderedPageBreak/>
              <w:t>Clientèle</w:t>
            </w:r>
            <w:r w:rsidRPr="0006234B">
              <w:rPr>
                <w:b/>
              </w:rPr>
              <w:t xml:space="preserve"> admissible</w:t>
            </w:r>
          </w:p>
          <w:p w14:paraId="0FC5805B" w14:textId="77777777" w:rsidR="00BE225D" w:rsidRDefault="00BE225D" w:rsidP="00F952A6">
            <w:pPr>
              <w:rPr>
                <w:b/>
              </w:rPr>
            </w:pPr>
          </w:p>
          <w:p w14:paraId="26D9D543" w14:textId="77777777" w:rsidR="00BE225D" w:rsidRDefault="00BE225D" w:rsidP="00F952A6">
            <w:r>
              <w:t>Entreprises locales</w:t>
            </w:r>
          </w:p>
          <w:p w14:paraId="0DD739A5" w14:textId="77777777" w:rsidR="00BE225D" w:rsidRDefault="00BE225D" w:rsidP="00F952A6">
            <w:r>
              <w:t>Regroupements d’entreprises</w:t>
            </w:r>
          </w:p>
          <w:p w14:paraId="14CB1B4D" w14:textId="77777777" w:rsidR="00BE225D" w:rsidRDefault="00BE225D" w:rsidP="00F952A6">
            <w:r>
              <w:t>Coopératives</w:t>
            </w:r>
          </w:p>
          <w:p w14:paraId="4EE320D4" w14:textId="77777777" w:rsidR="00BE225D" w:rsidRDefault="00BE225D" w:rsidP="00F952A6"/>
          <w:p w14:paraId="7A6F4645" w14:textId="77777777" w:rsidR="00BE225D" w:rsidRDefault="00BE225D" w:rsidP="00F952A6">
            <w:r>
              <w:t xml:space="preserve">et  </w:t>
            </w:r>
          </w:p>
          <w:p w14:paraId="19E7BC6E" w14:textId="77777777" w:rsidR="00BE225D" w:rsidRDefault="00BE225D" w:rsidP="00F952A6"/>
          <w:p w14:paraId="6A348912" w14:textId="77777777" w:rsidR="00BE225D" w:rsidRDefault="00BE225D" w:rsidP="00F952A6">
            <w:r>
              <w:t>OBNL, Municipalités</w:t>
            </w:r>
          </w:p>
          <w:p w14:paraId="7C7B71D2" w14:textId="77777777" w:rsidR="00BE225D" w:rsidRDefault="00BE225D" w:rsidP="00F952A6">
            <w:r>
              <w:t>MRC</w:t>
            </w:r>
          </w:p>
          <w:p w14:paraId="26CA6FEA" w14:textId="77777777" w:rsidR="00BE225D" w:rsidRDefault="00BE225D" w:rsidP="00F952A6">
            <w:r>
              <w:t xml:space="preserve">Organismes de </w:t>
            </w:r>
          </w:p>
          <w:p w14:paraId="3F3429C4" w14:textId="77777777" w:rsidR="00BE225D" w:rsidRDefault="00BE225D" w:rsidP="00F952A6">
            <w:r>
              <w:t>Développement économique</w:t>
            </w:r>
          </w:p>
          <w:p w14:paraId="4F33222A" w14:textId="77777777" w:rsidR="00BE225D" w:rsidRDefault="00BE225D" w:rsidP="00F952A6">
            <w:r>
              <w:t xml:space="preserve">Organismes voués à l’attraction </w:t>
            </w:r>
          </w:p>
          <w:p w14:paraId="77B2768D" w14:textId="77777777" w:rsidR="00BE225D" w:rsidRDefault="00BE225D" w:rsidP="00F952A6">
            <w:r>
              <w:t xml:space="preserve">d’organisations </w:t>
            </w:r>
          </w:p>
          <w:p w14:paraId="147B0280" w14:textId="77777777" w:rsidR="00BE225D" w:rsidRDefault="00BE225D" w:rsidP="00F952A6">
            <w:r>
              <w:t xml:space="preserve">internationales et </w:t>
            </w:r>
          </w:p>
          <w:p w14:paraId="4E1BA4F7" w14:textId="77777777" w:rsidR="00BE225D" w:rsidRDefault="00BE225D" w:rsidP="00F952A6">
            <w:r>
              <w:t>d’investissement étrangers</w:t>
            </w:r>
          </w:p>
          <w:p w14:paraId="159487FA" w14:textId="77777777" w:rsidR="00BE225D" w:rsidRPr="002E54D2" w:rsidRDefault="00BE225D" w:rsidP="00F952A6"/>
        </w:tc>
        <w:tc>
          <w:tcPr>
            <w:tcW w:w="1588" w:type="dxa"/>
          </w:tcPr>
          <w:p w14:paraId="7E31390A" w14:textId="77777777" w:rsidR="00BE225D" w:rsidRDefault="00BE225D" w:rsidP="00F952A6">
            <w:r>
              <w:t>Max</w:t>
            </w:r>
          </w:p>
          <w:p w14:paraId="41662FD1" w14:textId="77777777" w:rsidR="00BE225D" w:rsidRDefault="00BE225D" w:rsidP="00F952A6"/>
          <w:p w14:paraId="08453015" w14:textId="77777777" w:rsidR="00BE225D" w:rsidRDefault="00BE225D" w:rsidP="00F952A6">
            <w:r>
              <w:t xml:space="preserve">  </w:t>
            </w:r>
          </w:p>
          <w:p w14:paraId="61525039" w14:textId="77777777" w:rsidR="00BE225D" w:rsidRDefault="00BE225D" w:rsidP="00F952A6">
            <w:r>
              <w:t xml:space="preserve">50% des </w:t>
            </w:r>
          </w:p>
          <w:p w14:paraId="2DDC7632" w14:textId="77777777" w:rsidR="00BE225D" w:rsidRDefault="00BE225D" w:rsidP="00F952A6">
            <w:r>
              <w:t xml:space="preserve">Dépenses autorisées </w:t>
            </w:r>
          </w:p>
          <w:p w14:paraId="7DAF2DAF" w14:textId="51D0DAC9" w:rsidR="00BE225D" w:rsidRDefault="00BE225D" w:rsidP="00F952A6">
            <w:pPr>
              <w:pStyle w:val="Style1"/>
              <w:rPr>
                <w:b w:val="0"/>
                <w:bCs/>
                <w:sz w:val="24"/>
                <w:szCs w:val="24"/>
              </w:rPr>
            </w:pPr>
            <w:r w:rsidRPr="00465940">
              <w:rPr>
                <w:b w:val="0"/>
                <w:bCs/>
                <w:sz w:val="24"/>
                <w:szCs w:val="24"/>
              </w:rPr>
              <w:t>par DEC</w:t>
            </w:r>
            <w:r w:rsidR="001E07B4">
              <w:rPr>
                <w:b w:val="0"/>
                <w:bCs/>
                <w:sz w:val="24"/>
                <w:szCs w:val="24"/>
              </w:rPr>
              <w:t xml:space="preserve"> pour les entreprises à but lucratif</w:t>
            </w:r>
          </w:p>
          <w:p w14:paraId="1A508722" w14:textId="12294C12" w:rsidR="001E07B4" w:rsidRDefault="001E07B4" w:rsidP="00F952A6">
            <w:pPr>
              <w:pStyle w:val="Style1"/>
              <w:rPr>
                <w:b w:val="0"/>
                <w:bCs/>
                <w:sz w:val="24"/>
                <w:szCs w:val="24"/>
              </w:rPr>
            </w:pPr>
          </w:p>
          <w:p w14:paraId="5557FC52" w14:textId="421525C3" w:rsidR="001E07B4" w:rsidRPr="00465940" w:rsidRDefault="001E07B4" w:rsidP="00F952A6">
            <w:pPr>
              <w:pStyle w:val="Style1"/>
              <w:rPr>
                <w:b w:val="0"/>
                <w:bCs/>
                <w:sz w:val="24"/>
                <w:szCs w:val="24"/>
              </w:rPr>
            </w:pPr>
            <w:r>
              <w:rPr>
                <w:b w:val="0"/>
                <w:bCs/>
                <w:sz w:val="24"/>
                <w:szCs w:val="24"/>
              </w:rPr>
              <w:t>jusqu’à 90% des dépenses autorisées pour les OBNL</w:t>
            </w:r>
            <w:r w:rsidR="006E2886">
              <w:rPr>
                <w:b w:val="0"/>
                <w:bCs/>
                <w:sz w:val="24"/>
                <w:szCs w:val="24"/>
              </w:rPr>
              <w:t>, contribution non remboursable</w:t>
            </w:r>
          </w:p>
          <w:p w14:paraId="44788464" w14:textId="77777777" w:rsidR="00BE225D" w:rsidRDefault="00BE225D" w:rsidP="00F952A6"/>
          <w:p w14:paraId="5E7BC6DE" w14:textId="77777777" w:rsidR="00BE225D" w:rsidRDefault="00BE225D" w:rsidP="00F952A6"/>
          <w:p w14:paraId="4D892AFC" w14:textId="77777777" w:rsidR="00BE225D" w:rsidRDefault="00BE225D" w:rsidP="00F952A6"/>
          <w:p w14:paraId="2242D473" w14:textId="77777777" w:rsidR="00BE225D" w:rsidRDefault="00BE225D" w:rsidP="00F952A6"/>
          <w:p w14:paraId="78DCFD84" w14:textId="77777777" w:rsidR="00BE225D" w:rsidRDefault="00BE225D" w:rsidP="00F952A6"/>
          <w:p w14:paraId="50F6A491" w14:textId="77777777" w:rsidR="00BE225D" w:rsidRPr="00CA5F5C" w:rsidRDefault="00BE225D" w:rsidP="00F952A6">
            <w:pPr>
              <w:rPr>
                <w:sz w:val="20"/>
                <w:szCs w:val="20"/>
              </w:rPr>
            </w:pPr>
            <w:r>
              <w:t xml:space="preserve"> </w:t>
            </w:r>
          </w:p>
        </w:tc>
      </w:tr>
    </w:tbl>
    <w:p w14:paraId="1EF58F86" w14:textId="583AC302" w:rsidR="00BE225D" w:rsidRDefault="00BE225D" w:rsidP="00BE225D">
      <w:r>
        <w:t xml:space="preserve">Mise à jour </w:t>
      </w:r>
      <w:r w:rsidR="005C2D90">
        <w:t>7 mars 2023</w:t>
      </w:r>
    </w:p>
    <w:p w14:paraId="7505BAE4" w14:textId="409B81C7" w:rsidR="00DE60AC" w:rsidRDefault="006E2886" w:rsidP="00DE60AC">
      <w:r>
        <w:t xml:space="preserve"> </w:t>
      </w:r>
    </w:p>
    <w:p w14:paraId="333BC3E5" w14:textId="77777777" w:rsidR="00492AD7" w:rsidRDefault="00492AD7">
      <w:r>
        <w:br w:type="page"/>
      </w:r>
    </w:p>
    <w:p w14:paraId="3760204C" w14:textId="5FA5916F" w:rsidR="00DE60AC" w:rsidRDefault="00DE60AC" w:rsidP="00BE225D"/>
    <w:sdt>
      <w:sdtPr>
        <w:id w:val="-116604959"/>
        <w:docPartObj>
          <w:docPartGallery w:val="Cover Pages"/>
          <w:docPartUnique/>
        </w:docPartObj>
      </w:sdtPr>
      <w:sdtContent>
        <w:p w14:paraId="71091441" w14:textId="2BC2826A" w:rsidR="00BE225D" w:rsidRDefault="00BE225D" w:rsidP="00BE225D">
          <w:r>
            <w:rPr>
              <w:noProof/>
            </w:rPr>
            <mc:AlternateContent>
              <mc:Choice Requires="wps">
                <w:drawing>
                  <wp:anchor distT="0" distB="0" distL="114300" distR="114300" simplePos="0" relativeHeight="251667456" behindDoc="0" locked="0" layoutInCell="1" allowOverlap="1" wp14:anchorId="79A40865" wp14:editId="24E2F29E">
                    <wp:simplePos x="0" y="0"/>
                    <wp:positionH relativeFrom="page">
                      <wp:align>center</wp:align>
                    </wp:positionH>
                    <wp:positionV relativeFrom="page">
                      <wp:align>center</wp:align>
                    </wp:positionV>
                    <wp:extent cx="1712890" cy="3840480"/>
                    <wp:effectExtent l="0" t="0" r="1270" b="0"/>
                    <wp:wrapNone/>
                    <wp:docPr id="11" name="Zone de texte 1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420"/>
                                </w:tblGrid>
                                <w:tr w:rsidR="009055D8" w14:paraId="1CF1DB95" w14:textId="77777777">
                                  <w:trPr>
                                    <w:jc w:val="center"/>
                                  </w:trPr>
                                  <w:tc>
                                    <w:tcPr>
                                      <w:tcW w:w="2568" w:type="pct"/>
                                      <w:vAlign w:val="center"/>
                                    </w:tcPr>
                                    <w:p w14:paraId="2CC6A214" w14:textId="77777777" w:rsidR="009055D8" w:rsidRDefault="009055D8">
                                      <w:pPr>
                                        <w:jc w:val="right"/>
                                      </w:pPr>
                                      <w:r>
                                        <w:rPr>
                                          <w:noProof/>
                                        </w:rPr>
                                        <w:drawing>
                                          <wp:inline distT="0" distB="0" distL="0" distR="0" wp14:anchorId="13F00E30" wp14:editId="7B5CFAE9">
                                            <wp:extent cx="2961290" cy="3831336"/>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5B4493B5" w14:textId="11C9B449"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Desjardins</w:t>
                                      </w:r>
                                    </w:p>
                                    <w:p w14:paraId="70E37AAA" w14:textId="66F16E09" w:rsidR="009055D8" w:rsidRPr="00127572" w:rsidRDefault="009055D8">
                                      <w:pPr>
                                        <w:jc w:val="right"/>
                                        <w:rPr>
                                          <w:sz w:val="40"/>
                                          <w:szCs w:val="40"/>
                                        </w:rPr>
                                      </w:pPr>
                                    </w:p>
                                  </w:tc>
                                  <w:tc>
                                    <w:tcPr>
                                      <w:tcW w:w="2432" w:type="pct"/>
                                      <w:vAlign w:val="center"/>
                                    </w:tcPr>
                                    <w:p w14:paraId="61E5CBE2"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47CB8E51" w14:textId="353C3AC1" w:rsidR="009055D8" w:rsidRDefault="009055D8">
                                      <w:pPr>
                                        <w:pStyle w:val="Sansinterligne"/>
                                        <w:rPr>
                                          <w:caps/>
                                          <w:color w:val="ED7D31" w:themeColor="accent2"/>
                                          <w:sz w:val="26"/>
                                          <w:szCs w:val="26"/>
                                        </w:rPr>
                                      </w:pPr>
                                      <w:r>
                                        <w:rPr>
                                          <w:caps/>
                                          <w:color w:val="ED7D31" w:themeColor="accent2"/>
                                          <w:sz w:val="26"/>
                                          <w:szCs w:val="26"/>
                                          <w:lang w:val="fr-FR"/>
                                        </w:rPr>
                                        <w:t>Ce document contient les principaux financements et aide à la relève offerts par Desjardins.</w:t>
                                      </w:r>
                                    </w:p>
                                    <w:p w14:paraId="671FA4DF" w14:textId="78CF8543" w:rsidR="009055D8" w:rsidRDefault="009055D8">
                                      <w:pPr>
                                        <w:rPr>
                                          <w:color w:val="000000" w:themeColor="text1"/>
                                        </w:rPr>
                                      </w:pPr>
                                    </w:p>
                                    <w:p w14:paraId="4404EAFC"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0BB79593" w14:textId="168292B3"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058198EE" w14:textId="77777777" w:rsidR="009055D8" w:rsidRDefault="009055D8" w:rsidP="00BE225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79A40865" id="Zone de texte 11" o:spid="_x0000_s1030" type="#_x0000_t202" style="position:absolute;margin-left:0;margin-top:0;width:134.85pt;height:302.4pt;z-index:25166745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420"/>
                          </w:tblGrid>
                          <w:tr w:rsidR="009055D8" w14:paraId="1CF1DB95" w14:textId="77777777">
                            <w:trPr>
                              <w:jc w:val="center"/>
                            </w:trPr>
                            <w:tc>
                              <w:tcPr>
                                <w:tcW w:w="2568" w:type="pct"/>
                                <w:vAlign w:val="center"/>
                              </w:tcPr>
                              <w:p w14:paraId="2CC6A214" w14:textId="77777777" w:rsidR="009055D8" w:rsidRDefault="009055D8">
                                <w:pPr>
                                  <w:jc w:val="right"/>
                                </w:pPr>
                                <w:r>
                                  <w:rPr>
                                    <w:noProof/>
                                  </w:rPr>
                                  <w:drawing>
                                    <wp:inline distT="0" distB="0" distL="0" distR="0" wp14:anchorId="13F00E30" wp14:editId="7B5CFAE9">
                                      <wp:extent cx="2961290" cy="3831336"/>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5B4493B5" w14:textId="11C9B449"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Desjardins</w:t>
                                </w:r>
                              </w:p>
                              <w:p w14:paraId="70E37AAA" w14:textId="66F16E09" w:rsidR="009055D8" w:rsidRPr="00127572" w:rsidRDefault="009055D8">
                                <w:pPr>
                                  <w:jc w:val="right"/>
                                  <w:rPr>
                                    <w:sz w:val="40"/>
                                    <w:szCs w:val="40"/>
                                  </w:rPr>
                                </w:pPr>
                              </w:p>
                            </w:tc>
                            <w:tc>
                              <w:tcPr>
                                <w:tcW w:w="2432" w:type="pct"/>
                                <w:vAlign w:val="center"/>
                              </w:tcPr>
                              <w:p w14:paraId="61E5CBE2"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47CB8E51" w14:textId="353C3AC1" w:rsidR="009055D8" w:rsidRDefault="009055D8">
                                <w:pPr>
                                  <w:pStyle w:val="Sansinterligne"/>
                                  <w:rPr>
                                    <w:caps/>
                                    <w:color w:val="ED7D31" w:themeColor="accent2"/>
                                    <w:sz w:val="26"/>
                                    <w:szCs w:val="26"/>
                                  </w:rPr>
                                </w:pPr>
                                <w:r>
                                  <w:rPr>
                                    <w:caps/>
                                    <w:color w:val="ED7D31" w:themeColor="accent2"/>
                                    <w:sz w:val="26"/>
                                    <w:szCs w:val="26"/>
                                    <w:lang w:val="fr-FR"/>
                                  </w:rPr>
                                  <w:t>Ce document contient les principaux financements et aide à la relève offerts par Desjardins.</w:t>
                                </w:r>
                              </w:p>
                              <w:p w14:paraId="671FA4DF" w14:textId="78CF8543" w:rsidR="009055D8" w:rsidRDefault="009055D8">
                                <w:pPr>
                                  <w:rPr>
                                    <w:color w:val="000000" w:themeColor="text1"/>
                                  </w:rPr>
                                </w:pPr>
                              </w:p>
                              <w:p w14:paraId="4404EAFC"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0BB79593" w14:textId="168292B3"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B919B1">
                                  <w:rPr>
                                    <w:color w:val="ED7D31" w:themeColor="accent2"/>
                                    <w:sz w:val="26"/>
                                    <w:szCs w:val="26"/>
                                  </w:rPr>
                                  <w:t>rs 2023.</w:t>
                                </w:r>
                              </w:p>
                            </w:tc>
                          </w:tr>
                        </w:tbl>
                        <w:p w14:paraId="058198EE" w14:textId="77777777" w:rsidR="009055D8" w:rsidRDefault="009055D8" w:rsidP="00BE225D"/>
                      </w:txbxContent>
                    </v:textbox>
                    <w10:wrap anchorx="page" anchory="page"/>
                  </v:shape>
                </w:pict>
              </mc:Fallback>
            </mc:AlternateContent>
          </w:r>
          <w:r>
            <w:br w:type="page"/>
          </w:r>
        </w:p>
      </w:sdtContent>
    </w:sdt>
    <w:tbl>
      <w:tblPr>
        <w:tblW w:w="11804" w:type="dxa"/>
        <w:tblInd w:w="-72" w:type="dxa"/>
        <w:tblCellMar>
          <w:left w:w="70" w:type="dxa"/>
          <w:right w:w="70" w:type="dxa"/>
        </w:tblCellMar>
        <w:tblLook w:val="04A0" w:firstRow="1" w:lastRow="0" w:firstColumn="1" w:lastColumn="0" w:noHBand="0" w:noVBand="1"/>
      </w:tblPr>
      <w:tblGrid>
        <w:gridCol w:w="11631"/>
        <w:gridCol w:w="173"/>
      </w:tblGrid>
      <w:tr w:rsidR="00BE225D" w:rsidRPr="00192BF0" w14:paraId="0CBB21E5" w14:textId="77777777" w:rsidTr="00F952A6">
        <w:trPr>
          <w:trHeight w:val="1843"/>
        </w:trPr>
        <w:tc>
          <w:tcPr>
            <w:tcW w:w="11804" w:type="dxa"/>
            <w:gridSpan w:val="2"/>
            <w:tcBorders>
              <w:top w:val="nil"/>
              <w:left w:val="nil"/>
              <w:bottom w:val="nil"/>
              <w:right w:val="nil"/>
            </w:tcBorders>
            <w:shd w:val="clear" w:color="auto" w:fill="auto"/>
            <w:noWrap/>
            <w:hideMark/>
          </w:tcPr>
          <w:p w14:paraId="045AF934" w14:textId="0DDA15FE" w:rsidR="00BE225D" w:rsidRPr="00A52B8C" w:rsidRDefault="00BE225D" w:rsidP="00F952A6">
            <w:pPr>
              <w:pStyle w:val="Titre1"/>
            </w:pPr>
            <w:bookmarkStart w:id="32" w:name="_Toc16688733"/>
            <w:bookmarkStart w:id="33" w:name="_Toc130808644"/>
            <w:r>
              <w:lastRenderedPageBreak/>
              <w:t>1-</w:t>
            </w:r>
            <w:r w:rsidR="007249BC">
              <w:t xml:space="preserve">Desjardins </w:t>
            </w:r>
            <w:r>
              <w:t>Crédit rotatif agricole</w:t>
            </w:r>
            <w:bookmarkEnd w:id="32"/>
            <w:bookmarkEnd w:id="33"/>
          </w:p>
          <w:p w14:paraId="3116EF79" w14:textId="77777777" w:rsidR="00BE225D" w:rsidRPr="00D64EF9" w:rsidRDefault="00BE225D" w:rsidP="00F952A6">
            <w:pPr>
              <w:rPr>
                <w:b/>
              </w:rPr>
            </w:pPr>
            <w:r>
              <w:rPr>
                <w:b/>
                <w:sz w:val="28"/>
                <w:szCs w:val="28"/>
              </w:rPr>
              <w:t>Source : Desjardins :  Financement</w:t>
            </w:r>
          </w:p>
          <w:p w14:paraId="57EDB58B" w14:textId="77777777" w:rsidR="00BE225D" w:rsidRDefault="00000000" w:rsidP="00F952A6">
            <w:hyperlink r:id="rId48" w:history="1">
              <w:r w:rsidR="00BE225D" w:rsidRPr="00D64EF9">
                <w:rPr>
                  <w:rStyle w:val="Lienhypertexte"/>
                </w:rPr>
                <w:t>https://www.desjardins.com/entreprises/financement-cartes-credit/financement-agricole/credit-rotatif-agricole/index.jsp</w:t>
              </w:r>
            </w:hyperlink>
            <w:r w:rsidR="00BE225D" w:rsidRPr="00DF5DE5">
              <w:t xml:space="preserve"> </w:t>
            </w:r>
          </w:p>
          <w:p w14:paraId="555A855D" w14:textId="77777777" w:rsidR="00BE225D" w:rsidRPr="006F532F" w:rsidRDefault="00BE225D" w:rsidP="00F952A6">
            <w:r>
              <w:t xml:space="preserve"> </w:t>
            </w:r>
            <w:hyperlink r:id="rId49" w:history="1"/>
          </w:p>
        </w:tc>
      </w:tr>
      <w:tr w:rsidR="00BE225D" w:rsidRPr="0027318C" w14:paraId="746C2465" w14:textId="77777777" w:rsidTr="00F952A6">
        <w:trPr>
          <w:trHeight w:val="80"/>
        </w:trPr>
        <w:tc>
          <w:tcPr>
            <w:tcW w:w="11631" w:type="dxa"/>
            <w:tcBorders>
              <w:top w:val="nil"/>
              <w:left w:val="nil"/>
              <w:bottom w:val="nil"/>
              <w:right w:val="nil"/>
            </w:tcBorders>
            <w:shd w:val="clear" w:color="auto" w:fill="auto"/>
            <w:noWrap/>
            <w:hideMark/>
          </w:tcPr>
          <w:p w14:paraId="02101142"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3D72B3E5"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031" w:type="dxa"/>
        <w:tblLayout w:type="fixed"/>
        <w:tblLook w:val="04A0" w:firstRow="1" w:lastRow="0" w:firstColumn="1" w:lastColumn="0" w:noHBand="0" w:noVBand="1"/>
      </w:tblPr>
      <w:tblGrid>
        <w:gridCol w:w="6771"/>
        <w:gridCol w:w="1701"/>
        <w:gridCol w:w="1559"/>
      </w:tblGrid>
      <w:tr w:rsidR="00BE225D" w14:paraId="79E228A2" w14:textId="77777777" w:rsidTr="00F952A6">
        <w:tc>
          <w:tcPr>
            <w:tcW w:w="6771" w:type="dxa"/>
          </w:tcPr>
          <w:p w14:paraId="73BD1D1E" w14:textId="77777777" w:rsidR="00BE225D" w:rsidRPr="00F11CC6" w:rsidRDefault="00BE225D" w:rsidP="00F952A6"/>
          <w:tbl>
            <w:tblPr>
              <w:tblW w:w="16720" w:type="dxa"/>
              <w:tblLayout w:type="fixed"/>
              <w:tblCellMar>
                <w:left w:w="70" w:type="dxa"/>
                <w:right w:w="70" w:type="dxa"/>
              </w:tblCellMar>
              <w:tblLook w:val="04A0" w:firstRow="1" w:lastRow="0" w:firstColumn="1" w:lastColumn="0" w:noHBand="0" w:noVBand="1"/>
            </w:tblPr>
            <w:tblGrid>
              <w:gridCol w:w="8360"/>
              <w:gridCol w:w="8360"/>
            </w:tblGrid>
            <w:tr w:rsidR="00BE225D" w:rsidRPr="00F11CC6" w14:paraId="1D68D6EC" w14:textId="77777777" w:rsidTr="00F952A6">
              <w:trPr>
                <w:trHeight w:val="300"/>
              </w:trPr>
              <w:tc>
                <w:tcPr>
                  <w:tcW w:w="8360" w:type="dxa"/>
                  <w:tcBorders>
                    <w:top w:val="nil"/>
                    <w:left w:val="nil"/>
                    <w:bottom w:val="nil"/>
                    <w:right w:val="nil"/>
                  </w:tcBorders>
                  <w:vAlign w:val="bottom"/>
                </w:tcPr>
                <w:p w14:paraId="3912ED6D" w14:textId="77777777" w:rsidR="00BE225D" w:rsidRPr="00F11CC6" w:rsidRDefault="00BE225D" w:rsidP="00F952A6">
                  <w:pPr>
                    <w:pStyle w:val="Titre1"/>
                    <w:rPr>
                      <w:b/>
                      <w:bCs/>
                      <w:color w:val="00884E"/>
                      <w:sz w:val="55"/>
                      <w:szCs w:val="55"/>
                    </w:rPr>
                  </w:pPr>
                  <w:bookmarkStart w:id="34" w:name="_Toc16687223"/>
                  <w:bookmarkStart w:id="35" w:name="_Toc16688734"/>
                  <w:bookmarkStart w:id="36" w:name="_Toc130808645"/>
                  <w:r w:rsidRPr="00F11CC6">
                    <w:rPr>
                      <w:rStyle w:val="lev"/>
                      <w:rFonts w:asciiTheme="minorHAnsi" w:hAnsiTheme="minorHAnsi" w:cs="Arial"/>
                      <w:b w:val="0"/>
                      <w:bCs w:val="0"/>
                      <w:color w:val="3E3E3E"/>
                      <w:sz w:val="24"/>
                      <w:szCs w:val="24"/>
                    </w:rPr>
                    <w:t>Crédit préautorisé pour vos investissements actuels et futurs</w:t>
                  </w:r>
                  <w:bookmarkEnd w:id="34"/>
                  <w:bookmarkEnd w:id="35"/>
                  <w:r>
                    <w:rPr>
                      <w:rStyle w:val="lev"/>
                      <w:rFonts w:asciiTheme="minorHAnsi" w:hAnsiTheme="minorHAnsi" w:cs="Arial"/>
                      <w:b w:val="0"/>
                      <w:bCs w:val="0"/>
                      <w:color w:val="3E3E3E"/>
                      <w:sz w:val="24"/>
                      <w:szCs w:val="24"/>
                    </w:rPr>
                    <w:t>.</w:t>
                  </w:r>
                  <w:bookmarkEnd w:id="36"/>
                </w:p>
                <w:p w14:paraId="262B4D3C" w14:textId="77777777" w:rsidR="00BE225D" w:rsidRPr="00A311FE" w:rsidRDefault="00BE225D" w:rsidP="00E05D6D">
                  <w:pPr>
                    <w:pStyle w:val="Paragraphedeliste"/>
                    <w:numPr>
                      <w:ilvl w:val="0"/>
                      <w:numId w:val="26"/>
                    </w:numPr>
                    <w:spacing w:after="0" w:line="240" w:lineRule="auto"/>
                    <w:rPr>
                      <w:rFonts w:cs="Arial"/>
                      <w:color w:val="3E3E3E"/>
                      <w:sz w:val="22"/>
                      <w:szCs w:val="22"/>
                    </w:rPr>
                  </w:pPr>
                  <w:r w:rsidRPr="00A311FE">
                    <w:rPr>
                      <w:rFonts w:cs="Arial"/>
                      <w:color w:val="3E3E3E"/>
                      <w:sz w:val="22"/>
                      <w:szCs w:val="22"/>
                    </w:rPr>
                    <w:t>Permet à une entreprise agricole de financer son développement;</w:t>
                  </w:r>
                </w:p>
                <w:p w14:paraId="663EBA15" w14:textId="77777777" w:rsidR="00BE225D" w:rsidRDefault="00BE225D" w:rsidP="00E05D6D">
                  <w:pPr>
                    <w:pStyle w:val="Paragraphedeliste"/>
                    <w:numPr>
                      <w:ilvl w:val="0"/>
                      <w:numId w:val="26"/>
                    </w:numPr>
                    <w:spacing w:before="120" w:after="0" w:line="240" w:lineRule="auto"/>
                    <w:rPr>
                      <w:rFonts w:cs="Arial"/>
                      <w:color w:val="3E3E3E"/>
                      <w:sz w:val="22"/>
                      <w:szCs w:val="22"/>
                    </w:rPr>
                  </w:pPr>
                  <w:r w:rsidRPr="00A311FE">
                    <w:rPr>
                      <w:rFonts w:cs="Arial"/>
                      <w:color w:val="3E3E3E"/>
                      <w:sz w:val="22"/>
                      <w:szCs w:val="22"/>
                    </w:rPr>
                    <w:t xml:space="preserve">Pour des projets d'acquisition, de réparation ou de rénovation de </w:t>
                  </w:r>
                </w:p>
                <w:p w14:paraId="0F7595D1" w14:textId="77777777" w:rsidR="00BE225D" w:rsidRPr="00A311FE" w:rsidRDefault="00BE225D" w:rsidP="00F952A6">
                  <w:pPr>
                    <w:pStyle w:val="Paragraphedeliste"/>
                    <w:spacing w:before="120" w:after="0" w:line="240" w:lineRule="auto"/>
                    <w:ind w:left="360"/>
                    <w:rPr>
                      <w:rFonts w:cs="Arial"/>
                      <w:color w:val="3E3E3E"/>
                      <w:sz w:val="22"/>
                      <w:szCs w:val="22"/>
                    </w:rPr>
                  </w:pPr>
                  <w:r>
                    <w:rPr>
                      <w:rFonts w:cs="Arial"/>
                      <w:color w:val="3E3E3E"/>
                      <w:sz w:val="22"/>
                      <w:szCs w:val="22"/>
                    </w:rPr>
                    <w:t>b</w:t>
                  </w:r>
                  <w:r w:rsidRPr="00A311FE">
                    <w:rPr>
                      <w:rFonts w:cs="Arial"/>
                      <w:color w:val="3E3E3E"/>
                      <w:sz w:val="22"/>
                      <w:szCs w:val="22"/>
                    </w:rPr>
                    <w:t>iens</w:t>
                  </w:r>
                  <w:r>
                    <w:rPr>
                      <w:rFonts w:cs="Arial"/>
                      <w:color w:val="3E3E3E"/>
                      <w:sz w:val="22"/>
                      <w:szCs w:val="22"/>
                    </w:rPr>
                    <w:t>;</w:t>
                  </w:r>
                </w:p>
                <w:p w14:paraId="2D0132C4" w14:textId="77777777" w:rsidR="00BE225D" w:rsidRPr="00A311FE" w:rsidRDefault="00BE225D" w:rsidP="00E05D6D">
                  <w:pPr>
                    <w:pStyle w:val="Paragraphedeliste"/>
                    <w:numPr>
                      <w:ilvl w:val="0"/>
                      <w:numId w:val="26"/>
                    </w:numPr>
                    <w:spacing w:before="120" w:after="0" w:line="240" w:lineRule="auto"/>
                    <w:rPr>
                      <w:rFonts w:cs="Arial"/>
                      <w:color w:val="3E3E3E"/>
                      <w:sz w:val="22"/>
                      <w:szCs w:val="22"/>
                    </w:rPr>
                  </w:pPr>
                  <w:r w:rsidRPr="00A311FE">
                    <w:rPr>
                      <w:rFonts w:cs="Arial"/>
                      <w:color w:val="3E3E3E"/>
                      <w:sz w:val="22"/>
                      <w:szCs w:val="22"/>
                    </w:rPr>
                    <w:t>Processus allégés de demande de crédit et de prise de garantie</w:t>
                  </w:r>
                  <w:r>
                    <w:rPr>
                      <w:rFonts w:cs="Arial"/>
                      <w:color w:val="3E3E3E"/>
                      <w:sz w:val="22"/>
                      <w:szCs w:val="22"/>
                    </w:rPr>
                    <w:t>;</w:t>
                  </w:r>
                </w:p>
                <w:p w14:paraId="220559C1" w14:textId="77777777" w:rsidR="00BE225D" w:rsidRPr="00A311FE" w:rsidRDefault="00BE225D" w:rsidP="00E05D6D">
                  <w:pPr>
                    <w:pStyle w:val="Paragraphedeliste"/>
                    <w:numPr>
                      <w:ilvl w:val="0"/>
                      <w:numId w:val="26"/>
                    </w:numPr>
                    <w:spacing w:before="120" w:after="0" w:line="240" w:lineRule="auto"/>
                    <w:rPr>
                      <w:rFonts w:cs="Arial"/>
                      <w:color w:val="3E3E3E"/>
                      <w:sz w:val="22"/>
                      <w:szCs w:val="22"/>
                    </w:rPr>
                  </w:pPr>
                  <w:r w:rsidRPr="00A311FE">
                    <w:rPr>
                      <w:rFonts w:cs="Arial"/>
                      <w:color w:val="3E3E3E"/>
                      <w:sz w:val="22"/>
                      <w:szCs w:val="22"/>
                    </w:rPr>
                    <w:t>Flexibilité des modalités de remboursements</w:t>
                  </w:r>
                  <w:r>
                    <w:rPr>
                      <w:rFonts w:cs="Arial"/>
                      <w:color w:val="3E3E3E"/>
                      <w:sz w:val="22"/>
                      <w:szCs w:val="22"/>
                    </w:rPr>
                    <w:t>;</w:t>
                  </w:r>
                </w:p>
                <w:p w14:paraId="4250FEB4" w14:textId="77777777" w:rsidR="00BE225D" w:rsidRPr="00A311FE" w:rsidRDefault="00BE225D" w:rsidP="00E05D6D">
                  <w:pPr>
                    <w:pStyle w:val="Paragraphedeliste"/>
                    <w:numPr>
                      <w:ilvl w:val="0"/>
                      <w:numId w:val="26"/>
                    </w:numPr>
                    <w:spacing w:before="120" w:after="0" w:line="240" w:lineRule="auto"/>
                    <w:rPr>
                      <w:rFonts w:ascii="Arial" w:hAnsi="Arial" w:cs="Arial"/>
                      <w:color w:val="3E3E3E"/>
                      <w:sz w:val="22"/>
                      <w:szCs w:val="22"/>
                    </w:rPr>
                  </w:pPr>
                  <w:r w:rsidRPr="00A311FE">
                    <w:rPr>
                      <w:rFonts w:cs="Arial"/>
                      <w:color w:val="3E3E3E"/>
                      <w:sz w:val="22"/>
                      <w:szCs w:val="22"/>
                    </w:rPr>
                    <w:t>Utilisation possible du capital remboursé pour des</w:t>
                  </w:r>
                  <w:r w:rsidRPr="00A311FE">
                    <w:rPr>
                      <w:rFonts w:ascii="Arial" w:hAnsi="Arial" w:cs="Arial"/>
                      <w:color w:val="3E3E3E"/>
                      <w:sz w:val="22"/>
                      <w:szCs w:val="22"/>
                    </w:rPr>
                    <w:t xml:space="preserve"> </w:t>
                  </w:r>
                  <w:r w:rsidRPr="00A311FE">
                    <w:rPr>
                      <w:rFonts w:cs="Arial"/>
                      <w:color w:val="3E3E3E"/>
                      <w:sz w:val="22"/>
                      <w:szCs w:val="22"/>
                    </w:rPr>
                    <w:t>projets</w:t>
                  </w:r>
                  <w:r>
                    <w:rPr>
                      <w:rFonts w:cs="Arial"/>
                      <w:color w:val="3E3E3E"/>
                      <w:sz w:val="22"/>
                      <w:szCs w:val="22"/>
                    </w:rPr>
                    <w:t>.</w:t>
                  </w:r>
                </w:p>
                <w:p w14:paraId="38482512" w14:textId="77777777" w:rsidR="00BE225D" w:rsidRPr="00A459B8" w:rsidRDefault="00BE225D" w:rsidP="00E05D6D">
                  <w:pPr>
                    <w:numPr>
                      <w:ilvl w:val="0"/>
                      <w:numId w:val="12"/>
                    </w:numPr>
                    <w:spacing w:before="120" w:after="0" w:line="240" w:lineRule="auto"/>
                    <w:ind w:left="0"/>
                    <w:rPr>
                      <w:rFonts w:ascii="Arial" w:hAnsi="Arial" w:cs="Arial"/>
                      <w:color w:val="3E3E3E"/>
                      <w:sz w:val="30"/>
                      <w:szCs w:val="30"/>
                    </w:rPr>
                  </w:pPr>
                  <w:r w:rsidRPr="00A459B8">
                    <w:rPr>
                      <w:rFonts w:ascii="Arial" w:hAnsi="Arial" w:cs="Arial"/>
                      <w:color w:val="3E3E3E"/>
                      <w:sz w:val="30"/>
                      <w:szCs w:val="30"/>
                    </w:rPr>
                    <w:t>Caractéristiques</w:t>
                  </w:r>
                </w:p>
                <w:p w14:paraId="42C2E9AC" w14:textId="77777777" w:rsidR="00BE225D" w:rsidRPr="00F11CC6" w:rsidRDefault="00BE225D" w:rsidP="00E05D6D">
                  <w:pPr>
                    <w:numPr>
                      <w:ilvl w:val="0"/>
                      <w:numId w:val="13"/>
                    </w:numPr>
                    <w:shd w:val="clear" w:color="auto" w:fill="FFFFFF"/>
                    <w:spacing w:before="120" w:after="100" w:afterAutospacing="1" w:line="240" w:lineRule="auto"/>
                    <w:rPr>
                      <w:rFonts w:ascii="Arial" w:hAnsi="Arial" w:cs="Arial"/>
                      <w:color w:val="3E3E3E"/>
                      <w:sz w:val="19"/>
                      <w:szCs w:val="19"/>
                    </w:rPr>
                  </w:pPr>
                  <w:r w:rsidRPr="00F11CC6">
                    <w:rPr>
                      <w:rFonts w:ascii="Arial" w:hAnsi="Arial" w:cs="Arial"/>
                      <w:color w:val="3E3E3E"/>
                      <w:sz w:val="19"/>
                      <w:szCs w:val="19"/>
                    </w:rPr>
                    <w:t>Établi en fonction de l'évaluation des besoins de votre entreprise</w:t>
                  </w:r>
                  <w:r>
                    <w:rPr>
                      <w:rFonts w:ascii="Arial" w:hAnsi="Arial" w:cs="Arial"/>
                      <w:color w:val="3E3E3E"/>
                      <w:sz w:val="19"/>
                      <w:szCs w:val="19"/>
                    </w:rPr>
                    <w:t>;</w:t>
                  </w:r>
                </w:p>
                <w:p w14:paraId="4A8B45EC" w14:textId="77777777" w:rsidR="00BE225D" w:rsidRDefault="00BE225D" w:rsidP="00E05D6D">
                  <w:pPr>
                    <w:numPr>
                      <w:ilvl w:val="0"/>
                      <w:numId w:val="13"/>
                    </w:numPr>
                    <w:shd w:val="clear" w:color="auto" w:fill="FFFFFF"/>
                    <w:spacing w:before="120" w:after="100" w:afterAutospacing="1" w:line="240" w:lineRule="auto"/>
                    <w:rPr>
                      <w:rFonts w:ascii="Arial" w:hAnsi="Arial" w:cs="Arial"/>
                      <w:color w:val="3E3E3E"/>
                      <w:sz w:val="19"/>
                      <w:szCs w:val="19"/>
                    </w:rPr>
                  </w:pPr>
                  <w:r w:rsidRPr="00F11CC6">
                    <w:rPr>
                      <w:rFonts w:ascii="Arial" w:hAnsi="Arial" w:cs="Arial"/>
                      <w:color w:val="3E3E3E"/>
                      <w:sz w:val="19"/>
                      <w:szCs w:val="19"/>
                    </w:rPr>
                    <w:t>Consenti sous forme de marge de crédit manuelle ou d'avances à</w:t>
                  </w:r>
                </w:p>
                <w:p w14:paraId="5C0651CA" w14:textId="77777777" w:rsidR="00BE225D" w:rsidRPr="002F6A72" w:rsidRDefault="00BE225D" w:rsidP="00F952A6">
                  <w:pPr>
                    <w:shd w:val="clear" w:color="auto" w:fill="FFFFFF"/>
                    <w:spacing w:before="120" w:after="100" w:afterAutospacing="1" w:line="240" w:lineRule="auto"/>
                    <w:ind w:left="720"/>
                    <w:rPr>
                      <w:rFonts w:ascii="Arial" w:hAnsi="Arial" w:cs="Arial"/>
                      <w:color w:val="3E3E3E"/>
                      <w:sz w:val="19"/>
                      <w:szCs w:val="19"/>
                    </w:rPr>
                  </w:pPr>
                  <w:r w:rsidRPr="002F6A72">
                    <w:rPr>
                      <w:rFonts w:ascii="Arial" w:hAnsi="Arial" w:cs="Arial"/>
                      <w:color w:val="3E3E3E"/>
                      <w:sz w:val="19"/>
                      <w:szCs w:val="19"/>
                    </w:rPr>
                    <w:t>modalités spécifiques;</w:t>
                  </w:r>
                </w:p>
                <w:p w14:paraId="797C912A" w14:textId="77777777" w:rsidR="00BE225D" w:rsidRDefault="00BE225D" w:rsidP="00E05D6D">
                  <w:pPr>
                    <w:numPr>
                      <w:ilvl w:val="0"/>
                      <w:numId w:val="13"/>
                    </w:numPr>
                    <w:shd w:val="clear" w:color="auto" w:fill="FFFFFF"/>
                    <w:spacing w:before="120" w:after="100" w:afterAutospacing="1" w:line="240" w:lineRule="auto"/>
                    <w:rPr>
                      <w:rFonts w:ascii="Arial" w:hAnsi="Arial" w:cs="Arial"/>
                      <w:color w:val="3E3E3E"/>
                      <w:sz w:val="19"/>
                      <w:szCs w:val="19"/>
                    </w:rPr>
                  </w:pPr>
                  <w:r w:rsidRPr="00F11CC6">
                    <w:rPr>
                      <w:rFonts w:ascii="Arial" w:hAnsi="Arial" w:cs="Arial"/>
                      <w:color w:val="3E3E3E"/>
                      <w:sz w:val="19"/>
                      <w:szCs w:val="19"/>
                    </w:rPr>
                    <w:t>Possibilité d'une offre de crédit globale, incluant une marge de crédit</w:t>
                  </w:r>
                </w:p>
                <w:p w14:paraId="3AD9EFD8" w14:textId="77777777" w:rsidR="00BE225D" w:rsidRPr="00F11CC6" w:rsidRDefault="00BE225D" w:rsidP="00F952A6">
                  <w:pPr>
                    <w:shd w:val="clear" w:color="auto" w:fill="FFFFFF"/>
                    <w:spacing w:before="120" w:after="100" w:afterAutospacing="1" w:line="240" w:lineRule="auto"/>
                    <w:ind w:left="720"/>
                    <w:rPr>
                      <w:rFonts w:ascii="Arial" w:hAnsi="Arial" w:cs="Arial"/>
                      <w:color w:val="3E3E3E"/>
                      <w:sz w:val="19"/>
                      <w:szCs w:val="19"/>
                    </w:rPr>
                  </w:pPr>
                  <w:r w:rsidRPr="00F11CC6">
                    <w:rPr>
                      <w:rFonts w:ascii="Arial" w:hAnsi="Arial" w:cs="Arial"/>
                      <w:color w:val="3E3E3E"/>
                      <w:sz w:val="19"/>
                      <w:szCs w:val="19"/>
                    </w:rPr>
                    <w:t xml:space="preserve"> d'exploitation</w:t>
                  </w:r>
                  <w:r>
                    <w:rPr>
                      <w:rFonts w:ascii="Arial" w:hAnsi="Arial" w:cs="Arial"/>
                      <w:color w:val="3E3E3E"/>
                      <w:sz w:val="19"/>
                      <w:szCs w:val="19"/>
                    </w:rPr>
                    <w:t>;</w:t>
                  </w:r>
                </w:p>
                <w:p w14:paraId="55D30769" w14:textId="77777777" w:rsidR="00BE225D" w:rsidRPr="00F11CC6" w:rsidRDefault="00BE225D" w:rsidP="00E05D6D">
                  <w:pPr>
                    <w:numPr>
                      <w:ilvl w:val="0"/>
                      <w:numId w:val="13"/>
                    </w:numPr>
                    <w:shd w:val="clear" w:color="auto" w:fill="FFFFFF"/>
                    <w:spacing w:before="120" w:after="100" w:afterAutospacing="1" w:line="240" w:lineRule="auto"/>
                    <w:rPr>
                      <w:rFonts w:ascii="Arial" w:hAnsi="Arial" w:cs="Arial"/>
                      <w:color w:val="3E3E3E"/>
                      <w:sz w:val="19"/>
                      <w:szCs w:val="19"/>
                    </w:rPr>
                  </w:pPr>
                  <w:r w:rsidRPr="00F11CC6">
                    <w:rPr>
                      <w:rFonts w:ascii="Arial" w:hAnsi="Arial" w:cs="Arial"/>
                      <w:color w:val="3E3E3E"/>
                      <w:sz w:val="19"/>
                      <w:szCs w:val="19"/>
                    </w:rPr>
                    <w:t>Taux variable sur la marge de crédit manuelle</w:t>
                  </w:r>
                  <w:r>
                    <w:rPr>
                      <w:rFonts w:ascii="Arial" w:hAnsi="Arial" w:cs="Arial"/>
                      <w:color w:val="3E3E3E"/>
                      <w:sz w:val="19"/>
                      <w:szCs w:val="19"/>
                    </w:rPr>
                    <w:t>;</w:t>
                  </w:r>
                </w:p>
                <w:p w14:paraId="1BD02E19" w14:textId="77777777" w:rsidR="00BE225D" w:rsidRDefault="00BE225D" w:rsidP="00E05D6D">
                  <w:pPr>
                    <w:numPr>
                      <w:ilvl w:val="0"/>
                      <w:numId w:val="13"/>
                    </w:numPr>
                    <w:shd w:val="clear" w:color="auto" w:fill="FFFFFF"/>
                    <w:spacing w:before="120" w:after="100" w:afterAutospacing="1" w:line="240" w:lineRule="auto"/>
                    <w:rPr>
                      <w:rFonts w:ascii="Arial" w:hAnsi="Arial" w:cs="Arial"/>
                      <w:color w:val="3E3E3E"/>
                      <w:sz w:val="19"/>
                      <w:szCs w:val="19"/>
                    </w:rPr>
                  </w:pPr>
                  <w:r w:rsidRPr="00F11CC6">
                    <w:rPr>
                      <w:rFonts w:ascii="Arial" w:hAnsi="Arial" w:cs="Arial"/>
                      <w:color w:val="3E3E3E"/>
                      <w:sz w:val="19"/>
                      <w:szCs w:val="19"/>
                    </w:rPr>
                    <w:t>Taux fixe ou variable sur les avances à modalités spécifiques</w:t>
                  </w:r>
                  <w:r>
                    <w:rPr>
                      <w:rFonts w:ascii="Arial" w:hAnsi="Arial" w:cs="Arial"/>
                      <w:color w:val="3E3E3E"/>
                      <w:sz w:val="19"/>
                      <w:szCs w:val="19"/>
                    </w:rPr>
                    <w:t>.</w:t>
                  </w:r>
                </w:p>
                <w:p w14:paraId="1C853E97" w14:textId="77777777" w:rsidR="00BE225D" w:rsidRPr="00A459B8" w:rsidRDefault="00BE225D" w:rsidP="00F952A6">
                  <w:pPr>
                    <w:shd w:val="clear" w:color="auto" w:fill="FFFFFF"/>
                    <w:spacing w:before="120" w:after="100" w:afterAutospacing="1" w:line="240" w:lineRule="auto"/>
                    <w:rPr>
                      <w:rFonts w:ascii="Arial" w:hAnsi="Arial" w:cs="Arial"/>
                      <w:color w:val="3E3E3E"/>
                      <w:sz w:val="19"/>
                      <w:szCs w:val="19"/>
                    </w:rPr>
                  </w:pPr>
                  <w:r w:rsidRPr="00A459B8">
                    <w:rPr>
                      <w:rFonts w:ascii="Arial" w:hAnsi="Arial" w:cs="Arial"/>
                      <w:color w:val="3E3E3E"/>
                      <w:sz w:val="30"/>
                      <w:szCs w:val="30"/>
                    </w:rPr>
                    <w:t>Avantages</w:t>
                  </w:r>
                </w:p>
                <w:p w14:paraId="3EBEE19A" w14:textId="77777777" w:rsidR="00BE225D" w:rsidRDefault="00BE225D" w:rsidP="00E05D6D">
                  <w:pPr>
                    <w:numPr>
                      <w:ilvl w:val="0"/>
                      <w:numId w:val="14"/>
                    </w:numPr>
                    <w:shd w:val="clear" w:color="auto" w:fill="FFFFFF"/>
                    <w:spacing w:before="120" w:after="100" w:afterAutospacing="1" w:line="240" w:lineRule="auto"/>
                    <w:rPr>
                      <w:rFonts w:ascii="Arial" w:hAnsi="Arial" w:cs="Arial"/>
                      <w:color w:val="3E3E3E"/>
                      <w:sz w:val="19"/>
                      <w:szCs w:val="19"/>
                    </w:rPr>
                  </w:pPr>
                  <w:r w:rsidRPr="00F11CC6">
                    <w:rPr>
                      <w:rFonts w:ascii="Arial" w:hAnsi="Arial" w:cs="Arial"/>
                      <w:color w:val="3E3E3E"/>
                      <w:sz w:val="19"/>
                      <w:szCs w:val="19"/>
                    </w:rPr>
                    <w:t>Permet de connaître le montant du crédit à votre disposition pour vos</w:t>
                  </w:r>
                </w:p>
                <w:p w14:paraId="3BE19402" w14:textId="77777777" w:rsidR="00BE225D" w:rsidRPr="00F11CC6" w:rsidRDefault="00BE225D" w:rsidP="00F952A6">
                  <w:pPr>
                    <w:shd w:val="clear" w:color="auto" w:fill="FFFFFF"/>
                    <w:spacing w:before="120" w:after="100" w:afterAutospacing="1" w:line="240" w:lineRule="auto"/>
                    <w:ind w:left="720"/>
                    <w:rPr>
                      <w:rFonts w:ascii="Arial" w:hAnsi="Arial" w:cs="Arial"/>
                      <w:color w:val="3E3E3E"/>
                      <w:sz w:val="19"/>
                      <w:szCs w:val="19"/>
                    </w:rPr>
                  </w:pPr>
                  <w:r w:rsidRPr="00F11CC6">
                    <w:rPr>
                      <w:rFonts w:ascii="Arial" w:hAnsi="Arial" w:cs="Arial"/>
                      <w:color w:val="3E3E3E"/>
                      <w:sz w:val="19"/>
                      <w:szCs w:val="19"/>
                    </w:rPr>
                    <w:t>Projets</w:t>
                  </w:r>
                  <w:r>
                    <w:rPr>
                      <w:rFonts w:ascii="Arial" w:hAnsi="Arial" w:cs="Arial"/>
                      <w:color w:val="3E3E3E"/>
                      <w:sz w:val="19"/>
                      <w:szCs w:val="19"/>
                    </w:rPr>
                    <w:t>;</w:t>
                  </w:r>
                </w:p>
                <w:p w14:paraId="57F7DA01" w14:textId="77777777" w:rsidR="00BE225D" w:rsidRPr="00F11CC6" w:rsidRDefault="00BE225D" w:rsidP="00E05D6D">
                  <w:pPr>
                    <w:numPr>
                      <w:ilvl w:val="0"/>
                      <w:numId w:val="14"/>
                    </w:numPr>
                    <w:shd w:val="clear" w:color="auto" w:fill="FFFFFF"/>
                    <w:spacing w:before="120" w:after="100" w:afterAutospacing="1" w:line="240" w:lineRule="auto"/>
                    <w:rPr>
                      <w:rFonts w:ascii="Arial" w:hAnsi="Arial" w:cs="Arial"/>
                      <w:color w:val="3E3E3E"/>
                      <w:sz w:val="19"/>
                      <w:szCs w:val="19"/>
                    </w:rPr>
                  </w:pPr>
                  <w:r w:rsidRPr="00F11CC6">
                    <w:rPr>
                      <w:rFonts w:ascii="Arial" w:hAnsi="Arial" w:cs="Arial"/>
                      <w:color w:val="3E3E3E"/>
                      <w:sz w:val="19"/>
                      <w:szCs w:val="19"/>
                    </w:rPr>
                    <w:t>N'affecte pas le crédit d'exploitation de l'entreprise</w:t>
                  </w:r>
                  <w:r>
                    <w:rPr>
                      <w:rFonts w:ascii="Arial" w:hAnsi="Arial" w:cs="Arial"/>
                      <w:color w:val="3E3E3E"/>
                      <w:sz w:val="19"/>
                      <w:szCs w:val="19"/>
                    </w:rPr>
                    <w:t>;</w:t>
                  </w:r>
                </w:p>
                <w:p w14:paraId="5A734AED" w14:textId="77777777" w:rsidR="00BE225D" w:rsidRDefault="00BE225D" w:rsidP="00E05D6D">
                  <w:pPr>
                    <w:numPr>
                      <w:ilvl w:val="0"/>
                      <w:numId w:val="14"/>
                    </w:numPr>
                    <w:shd w:val="clear" w:color="auto" w:fill="FFFFFF"/>
                    <w:spacing w:before="120" w:after="100" w:afterAutospacing="1" w:line="240" w:lineRule="auto"/>
                    <w:rPr>
                      <w:rFonts w:ascii="Arial" w:hAnsi="Arial" w:cs="Arial"/>
                      <w:color w:val="3E3E3E"/>
                      <w:sz w:val="19"/>
                      <w:szCs w:val="19"/>
                    </w:rPr>
                  </w:pPr>
                  <w:r w:rsidRPr="00F11CC6">
                    <w:rPr>
                      <w:rFonts w:ascii="Arial" w:hAnsi="Arial" w:cs="Arial"/>
                      <w:color w:val="3E3E3E"/>
                      <w:sz w:val="19"/>
                      <w:szCs w:val="19"/>
                    </w:rPr>
                    <w:t xml:space="preserve">Possibilité de bénéficier d'un certain délai de remboursement en </w:t>
                  </w:r>
                </w:p>
                <w:p w14:paraId="140E5BE3" w14:textId="77777777" w:rsidR="00BE225D" w:rsidRDefault="00BE225D" w:rsidP="00F952A6">
                  <w:pPr>
                    <w:shd w:val="clear" w:color="auto" w:fill="FFFFFF"/>
                    <w:spacing w:before="120" w:after="100" w:afterAutospacing="1" w:line="240" w:lineRule="auto"/>
                    <w:ind w:left="720"/>
                    <w:rPr>
                      <w:rFonts w:ascii="Arial" w:hAnsi="Arial" w:cs="Arial"/>
                      <w:color w:val="3E3E3E"/>
                      <w:sz w:val="19"/>
                      <w:szCs w:val="19"/>
                    </w:rPr>
                  </w:pPr>
                  <w:r w:rsidRPr="00F11CC6">
                    <w:rPr>
                      <w:rFonts w:ascii="Arial" w:hAnsi="Arial" w:cs="Arial"/>
                      <w:color w:val="3E3E3E"/>
                      <w:sz w:val="19"/>
                      <w:szCs w:val="19"/>
                    </w:rPr>
                    <w:t>capital sur vos acquisitions</w:t>
                  </w:r>
                  <w:r>
                    <w:rPr>
                      <w:rFonts w:ascii="Arial" w:hAnsi="Arial" w:cs="Arial"/>
                      <w:color w:val="3E3E3E"/>
                      <w:sz w:val="19"/>
                      <w:szCs w:val="19"/>
                    </w:rPr>
                    <w:t>.</w:t>
                  </w:r>
                </w:p>
                <w:p w14:paraId="05E7DBA0" w14:textId="77777777" w:rsidR="00BE225D" w:rsidRPr="00A459B8" w:rsidRDefault="00BE225D" w:rsidP="00F952A6">
                  <w:pPr>
                    <w:shd w:val="clear" w:color="auto" w:fill="FFFFFF"/>
                    <w:spacing w:before="120" w:after="100" w:afterAutospacing="1" w:line="240" w:lineRule="auto"/>
                    <w:rPr>
                      <w:rFonts w:ascii="Arial" w:hAnsi="Arial" w:cs="Arial"/>
                      <w:color w:val="3E3E3E"/>
                      <w:sz w:val="19"/>
                      <w:szCs w:val="19"/>
                    </w:rPr>
                  </w:pPr>
                  <w:r>
                    <w:rPr>
                      <w:rFonts w:ascii="Arial" w:hAnsi="Arial" w:cs="Arial"/>
                      <w:color w:val="3E3E3E"/>
                      <w:sz w:val="19"/>
                      <w:szCs w:val="19"/>
                    </w:rPr>
                    <w:t>Pour plus d’informations, consulter le site WEB, en suivant le lien ci-haut.</w:t>
                  </w:r>
                </w:p>
              </w:tc>
              <w:tc>
                <w:tcPr>
                  <w:tcW w:w="8360" w:type="dxa"/>
                  <w:tcBorders>
                    <w:top w:val="nil"/>
                    <w:left w:val="nil"/>
                    <w:bottom w:val="nil"/>
                    <w:right w:val="nil"/>
                  </w:tcBorders>
                  <w:shd w:val="clear" w:color="auto" w:fill="auto"/>
                  <w:noWrap/>
                  <w:vAlign w:val="bottom"/>
                  <w:hideMark/>
                </w:tcPr>
                <w:p w14:paraId="2AE13988" w14:textId="77777777" w:rsidR="00BE225D" w:rsidRPr="00F11CC6" w:rsidRDefault="00BE225D" w:rsidP="00F952A6">
                  <w:pPr>
                    <w:spacing w:after="0" w:line="240" w:lineRule="auto"/>
                    <w:rPr>
                      <w:rFonts w:ascii="Calibri" w:eastAsia="Times New Roman" w:hAnsi="Calibri" w:cs="Times New Roman"/>
                      <w:color w:val="000000"/>
                      <w:lang w:eastAsia="fr-CA"/>
                    </w:rPr>
                  </w:pPr>
                </w:p>
              </w:tc>
            </w:tr>
            <w:tr w:rsidR="00BE225D" w:rsidRPr="00F11CC6" w14:paraId="47A0E24B" w14:textId="77777777" w:rsidTr="00F952A6">
              <w:trPr>
                <w:gridAfter w:val="1"/>
                <w:wAfter w:w="8360" w:type="dxa"/>
                <w:trHeight w:val="300"/>
              </w:trPr>
              <w:tc>
                <w:tcPr>
                  <w:tcW w:w="8360" w:type="dxa"/>
                  <w:tcBorders>
                    <w:top w:val="nil"/>
                    <w:left w:val="nil"/>
                    <w:bottom w:val="nil"/>
                    <w:right w:val="nil"/>
                  </w:tcBorders>
                  <w:shd w:val="clear" w:color="auto" w:fill="auto"/>
                  <w:noWrap/>
                  <w:vAlign w:val="bottom"/>
                  <w:hideMark/>
                </w:tcPr>
                <w:p w14:paraId="5A09DE45" w14:textId="77777777" w:rsidR="00BE225D" w:rsidRPr="00F11CC6" w:rsidRDefault="00BE225D" w:rsidP="00F952A6">
                  <w:pPr>
                    <w:spacing w:after="0" w:line="240" w:lineRule="auto"/>
                    <w:rPr>
                      <w:rFonts w:ascii="Calibri" w:eastAsia="Times New Roman" w:hAnsi="Calibri" w:cs="Times New Roman"/>
                      <w:color w:val="000000"/>
                      <w:lang w:eastAsia="fr-CA"/>
                    </w:rPr>
                  </w:pPr>
                </w:p>
              </w:tc>
            </w:tr>
          </w:tbl>
          <w:p w14:paraId="0216404D" w14:textId="77777777" w:rsidR="00BE225D" w:rsidRPr="00F11CC6" w:rsidRDefault="00BE225D" w:rsidP="00F952A6">
            <w:pPr>
              <w:rPr>
                <w:b/>
              </w:rPr>
            </w:pPr>
          </w:p>
        </w:tc>
        <w:tc>
          <w:tcPr>
            <w:tcW w:w="1701" w:type="dxa"/>
          </w:tcPr>
          <w:p w14:paraId="2AAD706A" w14:textId="77777777" w:rsidR="00BE225D" w:rsidRDefault="00BE225D" w:rsidP="00F952A6">
            <w:pPr>
              <w:rPr>
                <w:b/>
              </w:rPr>
            </w:pPr>
            <w:r>
              <w:rPr>
                <w:b/>
              </w:rPr>
              <w:t>Clientèle</w:t>
            </w:r>
            <w:r w:rsidRPr="0006234B">
              <w:rPr>
                <w:b/>
              </w:rPr>
              <w:t xml:space="preserve"> admissible</w:t>
            </w:r>
          </w:p>
          <w:p w14:paraId="5ABE4CF4" w14:textId="77777777" w:rsidR="00BE225D" w:rsidRDefault="00BE225D" w:rsidP="00F952A6">
            <w:pPr>
              <w:rPr>
                <w:b/>
              </w:rPr>
            </w:pPr>
          </w:p>
          <w:p w14:paraId="519B1132" w14:textId="77777777" w:rsidR="00BE225D" w:rsidRDefault="00BE225D" w:rsidP="00F952A6">
            <w:r>
              <w:t xml:space="preserve"> </w:t>
            </w:r>
          </w:p>
          <w:p w14:paraId="44EF7BDD" w14:textId="77777777" w:rsidR="00BE225D" w:rsidRDefault="00BE225D" w:rsidP="00F952A6">
            <w:r>
              <w:t>Entreprises agricoles et du</w:t>
            </w:r>
          </w:p>
          <w:p w14:paraId="326F98D0" w14:textId="77777777" w:rsidR="00BE225D" w:rsidRDefault="00BE225D" w:rsidP="00F952A6">
            <w:r>
              <w:t>secteur agroalimentaire</w:t>
            </w:r>
          </w:p>
          <w:p w14:paraId="7E4640FF" w14:textId="77777777" w:rsidR="00BE225D" w:rsidRPr="002E54D2" w:rsidRDefault="00BE225D" w:rsidP="00F952A6">
            <w:r>
              <w:t xml:space="preserve"> </w:t>
            </w:r>
          </w:p>
        </w:tc>
        <w:tc>
          <w:tcPr>
            <w:tcW w:w="1559" w:type="dxa"/>
          </w:tcPr>
          <w:p w14:paraId="683863E1" w14:textId="77777777" w:rsidR="00BE225D" w:rsidRDefault="00BE225D" w:rsidP="00F952A6">
            <w:r>
              <w:t>Max</w:t>
            </w:r>
          </w:p>
          <w:p w14:paraId="565CA8A5" w14:textId="77777777" w:rsidR="00BE225D" w:rsidRDefault="00BE225D" w:rsidP="00F952A6"/>
          <w:p w14:paraId="3BBEB016" w14:textId="77777777" w:rsidR="00BE225D" w:rsidRDefault="00BE225D" w:rsidP="00F952A6">
            <w:r>
              <w:t xml:space="preserve">  </w:t>
            </w:r>
          </w:p>
          <w:p w14:paraId="1D761649" w14:textId="77777777" w:rsidR="00BE225D" w:rsidRDefault="00BE225D" w:rsidP="00F952A6">
            <w:r>
              <w:t xml:space="preserve"> </w:t>
            </w:r>
          </w:p>
          <w:p w14:paraId="56419D46" w14:textId="77777777" w:rsidR="00BE225D" w:rsidRDefault="00BE225D" w:rsidP="00F952A6">
            <w:r>
              <w:t xml:space="preserve">  Non indiqué </w:t>
            </w:r>
          </w:p>
          <w:p w14:paraId="2E3B6D75" w14:textId="77777777" w:rsidR="00BE225D" w:rsidRDefault="00BE225D" w:rsidP="00F952A6"/>
          <w:p w14:paraId="38E2F1FA" w14:textId="77777777" w:rsidR="00BE225D" w:rsidRDefault="00BE225D" w:rsidP="00F952A6"/>
          <w:p w14:paraId="7569E0CE" w14:textId="77777777" w:rsidR="00BE225D" w:rsidRPr="00CA5F5C" w:rsidRDefault="00BE225D" w:rsidP="00F952A6">
            <w:pPr>
              <w:rPr>
                <w:sz w:val="20"/>
                <w:szCs w:val="20"/>
              </w:rPr>
            </w:pPr>
          </w:p>
        </w:tc>
      </w:tr>
    </w:tbl>
    <w:p w14:paraId="743DBAF8" w14:textId="1FAC7CF3" w:rsidR="00BE225D" w:rsidRDefault="00BE225D" w:rsidP="00BE225D">
      <w:r>
        <w:t>Mise à jour</w:t>
      </w:r>
      <w:r w:rsidR="007D6D08">
        <w:t xml:space="preserve"> </w:t>
      </w:r>
      <w:r w:rsidR="005C2D90">
        <w:t>7 mars 2023</w:t>
      </w:r>
    </w:p>
    <w:p w14:paraId="7F3AC07D" w14:textId="77777777" w:rsidR="00BE225D" w:rsidRDefault="00BE225D" w:rsidP="00BE225D"/>
    <w:p w14:paraId="0BF77A1E" w14:textId="77777777" w:rsidR="00BE225D" w:rsidRDefault="00BE225D" w:rsidP="00BE225D"/>
    <w:p w14:paraId="30148A5F" w14:textId="77777777" w:rsidR="00BE225D" w:rsidRDefault="00BE225D" w:rsidP="00BE225D"/>
    <w:p w14:paraId="1F0D1E34" w14:textId="77777777" w:rsidR="00BE225D" w:rsidRDefault="00BE225D" w:rsidP="00BE225D"/>
    <w:tbl>
      <w:tblPr>
        <w:tblW w:w="11804" w:type="dxa"/>
        <w:tblInd w:w="-72" w:type="dxa"/>
        <w:tblCellMar>
          <w:left w:w="70" w:type="dxa"/>
          <w:right w:w="70" w:type="dxa"/>
        </w:tblCellMar>
        <w:tblLook w:val="04A0" w:firstRow="1" w:lastRow="0" w:firstColumn="1" w:lastColumn="0" w:noHBand="0" w:noVBand="1"/>
      </w:tblPr>
      <w:tblGrid>
        <w:gridCol w:w="11631"/>
        <w:gridCol w:w="173"/>
      </w:tblGrid>
      <w:tr w:rsidR="00BE225D" w:rsidRPr="00192BF0" w14:paraId="13A7FCF8" w14:textId="77777777" w:rsidTr="00F952A6">
        <w:trPr>
          <w:trHeight w:val="2482"/>
        </w:trPr>
        <w:tc>
          <w:tcPr>
            <w:tcW w:w="11804" w:type="dxa"/>
            <w:gridSpan w:val="2"/>
            <w:tcBorders>
              <w:top w:val="nil"/>
              <w:left w:val="nil"/>
              <w:bottom w:val="nil"/>
              <w:right w:val="nil"/>
            </w:tcBorders>
            <w:shd w:val="clear" w:color="auto" w:fill="auto"/>
            <w:noWrap/>
            <w:hideMark/>
          </w:tcPr>
          <w:p w14:paraId="554C7380" w14:textId="53BF6D33" w:rsidR="00BE225D" w:rsidRDefault="00BE225D" w:rsidP="00F952A6">
            <w:pPr>
              <w:pStyle w:val="Titre1"/>
            </w:pPr>
            <w:bookmarkStart w:id="37" w:name="_Toc16688736"/>
            <w:bookmarkStart w:id="38" w:name="_Toc130808646"/>
            <w:r>
              <w:t>2-</w:t>
            </w:r>
            <w:r w:rsidR="007249BC">
              <w:t xml:space="preserve">Desjardins </w:t>
            </w:r>
            <w:r>
              <w:t>Marge de crédit d’exploitation</w:t>
            </w:r>
            <w:bookmarkEnd w:id="37"/>
            <w:bookmarkEnd w:id="38"/>
            <w:r>
              <w:t xml:space="preserve"> </w:t>
            </w:r>
          </w:p>
          <w:p w14:paraId="70F7E1B2" w14:textId="77777777" w:rsidR="00BE225D" w:rsidRPr="00AE190D" w:rsidRDefault="00BE225D" w:rsidP="00F952A6"/>
          <w:p w14:paraId="709A4E97" w14:textId="77777777" w:rsidR="00BE225D" w:rsidRDefault="00BE225D" w:rsidP="00F952A6">
            <w:pPr>
              <w:rPr>
                <w:b/>
                <w:sz w:val="28"/>
                <w:szCs w:val="28"/>
              </w:rPr>
            </w:pPr>
            <w:r>
              <w:rPr>
                <w:b/>
                <w:sz w:val="28"/>
                <w:szCs w:val="28"/>
              </w:rPr>
              <w:t>Source : Desjardins :  Financement</w:t>
            </w:r>
          </w:p>
          <w:p w14:paraId="6AC5EA78" w14:textId="77777777" w:rsidR="00BE225D" w:rsidRDefault="00000000" w:rsidP="00F952A6">
            <w:hyperlink r:id="rId50" w:history="1"/>
            <w:r w:rsidR="00BE225D">
              <w:rPr>
                <w:rStyle w:val="Lienhypertexte"/>
              </w:rPr>
              <w:t xml:space="preserve"> </w:t>
            </w:r>
            <w:hyperlink r:id="rId51" w:history="1">
              <w:r w:rsidR="00BE225D">
                <w:rPr>
                  <w:rStyle w:val="Lienhypertexte"/>
                </w:rPr>
                <w:t>https://www.desjardins.com/entreprises/financement-cartes-credit/financement-court-terme/marge-credit-exploitation/index.jsp</w:t>
              </w:r>
            </w:hyperlink>
            <w:hyperlink r:id="rId52" w:history="1"/>
          </w:p>
          <w:p w14:paraId="45C0E1EC" w14:textId="77777777" w:rsidR="00BE225D" w:rsidRPr="006F532F" w:rsidRDefault="00000000" w:rsidP="00F952A6">
            <w:hyperlink r:id="rId53" w:history="1"/>
          </w:p>
        </w:tc>
      </w:tr>
      <w:tr w:rsidR="00BE225D" w:rsidRPr="0027318C" w14:paraId="5A13F12E" w14:textId="77777777" w:rsidTr="00F952A6">
        <w:trPr>
          <w:trHeight w:val="91"/>
        </w:trPr>
        <w:tc>
          <w:tcPr>
            <w:tcW w:w="11631" w:type="dxa"/>
            <w:tcBorders>
              <w:top w:val="nil"/>
              <w:left w:val="nil"/>
              <w:bottom w:val="nil"/>
              <w:right w:val="nil"/>
            </w:tcBorders>
            <w:shd w:val="clear" w:color="auto" w:fill="auto"/>
            <w:noWrap/>
            <w:hideMark/>
          </w:tcPr>
          <w:p w14:paraId="2EA06E97"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5BBF6F0B"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031" w:type="dxa"/>
        <w:tblLayout w:type="fixed"/>
        <w:tblLook w:val="04A0" w:firstRow="1" w:lastRow="0" w:firstColumn="1" w:lastColumn="0" w:noHBand="0" w:noVBand="1"/>
      </w:tblPr>
      <w:tblGrid>
        <w:gridCol w:w="6771"/>
        <w:gridCol w:w="1701"/>
        <w:gridCol w:w="1559"/>
      </w:tblGrid>
      <w:tr w:rsidR="00BE225D" w14:paraId="624813B9" w14:textId="77777777" w:rsidTr="00F952A6">
        <w:tc>
          <w:tcPr>
            <w:tcW w:w="6771" w:type="dxa"/>
          </w:tcPr>
          <w:p w14:paraId="4A185909" w14:textId="77777777" w:rsidR="00BE225D" w:rsidRPr="000D5CF9" w:rsidRDefault="00BE225D" w:rsidP="00F952A6">
            <w:pPr>
              <w:pStyle w:val="NormalWeb"/>
              <w:spacing w:before="240" w:beforeAutospacing="0" w:after="240" w:afterAutospacing="0" w:line="314" w:lineRule="atLeast"/>
              <w:rPr>
                <w:rFonts w:asciiTheme="minorHAnsi" w:hAnsiTheme="minorHAnsi" w:cs="Arial"/>
                <w:color w:val="3E3E3E"/>
              </w:rPr>
            </w:pPr>
            <w:r w:rsidRPr="000D5CF9">
              <w:rPr>
                <w:rStyle w:val="lev"/>
                <w:rFonts w:asciiTheme="minorHAnsi" w:eastAsiaTheme="majorEastAsia" w:hAnsiTheme="minorHAnsi" w:cs="Arial"/>
                <w:color w:val="3E3E3E"/>
              </w:rPr>
              <w:t>Financez vos activités d'exploitation courantes</w:t>
            </w:r>
          </w:p>
          <w:p w14:paraId="231C9A9E" w14:textId="77777777" w:rsidR="00BE225D" w:rsidRPr="000D5CF9" w:rsidRDefault="00BE225D" w:rsidP="00E05D6D">
            <w:pPr>
              <w:numPr>
                <w:ilvl w:val="0"/>
                <w:numId w:val="15"/>
              </w:numPr>
              <w:ind w:left="0"/>
              <w:rPr>
                <w:rFonts w:cs="Arial"/>
                <w:color w:val="3E3E3E"/>
              </w:rPr>
            </w:pPr>
            <w:r w:rsidRPr="000D5CF9">
              <w:rPr>
                <w:rFonts w:cs="Arial"/>
                <w:color w:val="3E3E3E"/>
              </w:rPr>
              <w:t>Pour financer vos comptes clients et votre fonds de roulement</w:t>
            </w:r>
            <w:r>
              <w:rPr>
                <w:rFonts w:cs="Arial"/>
                <w:color w:val="3E3E3E"/>
              </w:rPr>
              <w:t>;</w:t>
            </w:r>
          </w:p>
          <w:p w14:paraId="1B646BE7" w14:textId="77777777" w:rsidR="00BE225D" w:rsidRPr="000D5CF9" w:rsidRDefault="00BE225D" w:rsidP="00E05D6D">
            <w:pPr>
              <w:numPr>
                <w:ilvl w:val="0"/>
                <w:numId w:val="15"/>
              </w:numPr>
              <w:spacing w:before="120"/>
              <w:ind w:left="0"/>
              <w:rPr>
                <w:rFonts w:cs="Arial"/>
                <w:color w:val="3E3E3E"/>
              </w:rPr>
            </w:pPr>
            <w:r w:rsidRPr="000D5CF9">
              <w:rPr>
                <w:rFonts w:cs="Arial"/>
                <w:color w:val="3E3E3E"/>
              </w:rPr>
              <w:t>Pour profiter d'escomptes offerts par vos fournisseurs</w:t>
            </w:r>
            <w:r>
              <w:rPr>
                <w:rFonts w:cs="Arial"/>
                <w:color w:val="3E3E3E"/>
              </w:rPr>
              <w:t>;</w:t>
            </w:r>
          </w:p>
          <w:p w14:paraId="768C41D9" w14:textId="77777777" w:rsidR="00BE225D" w:rsidRPr="000D5CF9" w:rsidRDefault="00BE225D" w:rsidP="00E05D6D">
            <w:pPr>
              <w:numPr>
                <w:ilvl w:val="0"/>
                <w:numId w:val="15"/>
              </w:numPr>
              <w:spacing w:before="120"/>
              <w:ind w:left="0"/>
              <w:rPr>
                <w:rFonts w:cs="Arial"/>
                <w:color w:val="3E3E3E"/>
              </w:rPr>
            </w:pPr>
            <w:r w:rsidRPr="000D5CF9">
              <w:rPr>
                <w:rFonts w:cs="Arial"/>
                <w:color w:val="3E3E3E"/>
              </w:rPr>
              <w:t>Pour vous protéger contre les risques d'insuffisance de fonds</w:t>
            </w:r>
            <w:r>
              <w:rPr>
                <w:rFonts w:cs="Arial"/>
                <w:color w:val="3E3E3E"/>
              </w:rPr>
              <w:t>;</w:t>
            </w:r>
          </w:p>
          <w:p w14:paraId="7DC7263A" w14:textId="77777777" w:rsidR="00BE225D" w:rsidRDefault="00BE225D" w:rsidP="00E05D6D">
            <w:pPr>
              <w:numPr>
                <w:ilvl w:val="0"/>
                <w:numId w:val="15"/>
              </w:numPr>
              <w:spacing w:before="120"/>
              <w:ind w:left="0"/>
              <w:rPr>
                <w:rFonts w:cs="Arial"/>
                <w:color w:val="3E3E3E"/>
              </w:rPr>
            </w:pPr>
            <w:r w:rsidRPr="000D5CF9">
              <w:rPr>
                <w:rFonts w:cs="Arial"/>
                <w:color w:val="3E3E3E"/>
              </w:rPr>
              <w:t>Pour vos besoins spécifiques</w:t>
            </w:r>
            <w:r>
              <w:rPr>
                <w:rFonts w:cs="Arial"/>
                <w:color w:val="3E3E3E"/>
              </w:rPr>
              <w:t>.</w:t>
            </w:r>
          </w:p>
          <w:p w14:paraId="5C127DC6" w14:textId="77777777" w:rsidR="00BE225D" w:rsidRPr="0016606B" w:rsidRDefault="00BE225D" w:rsidP="00E05D6D">
            <w:pPr>
              <w:numPr>
                <w:ilvl w:val="0"/>
                <w:numId w:val="15"/>
              </w:numPr>
              <w:spacing w:before="120"/>
              <w:ind w:left="0"/>
              <w:rPr>
                <w:rFonts w:cs="Arial"/>
                <w:color w:val="3E3E3E"/>
                <w:sz w:val="20"/>
                <w:szCs w:val="20"/>
              </w:rPr>
            </w:pPr>
            <w:r w:rsidRPr="0016606B">
              <w:rPr>
                <w:rFonts w:ascii="Arial" w:hAnsi="Arial" w:cs="Arial"/>
                <w:color w:val="3E3E3E"/>
                <w:sz w:val="30"/>
                <w:szCs w:val="30"/>
              </w:rPr>
              <w:t>Caractéristiques</w:t>
            </w:r>
          </w:p>
          <w:p w14:paraId="4C6FF4C3" w14:textId="77777777" w:rsidR="00BE225D" w:rsidRDefault="00BE225D" w:rsidP="00E05D6D">
            <w:pPr>
              <w:numPr>
                <w:ilvl w:val="0"/>
                <w:numId w:val="16"/>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Taux d'intérêt concurrentiel</w:t>
            </w:r>
          </w:p>
          <w:p w14:paraId="7E0DC2E4" w14:textId="77777777" w:rsidR="00BE225D" w:rsidRDefault="00BE225D" w:rsidP="00E05D6D">
            <w:pPr>
              <w:numPr>
                <w:ilvl w:val="0"/>
                <w:numId w:val="16"/>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Remboursement en tout temps en fonction de vos entrées de fonds</w:t>
            </w:r>
          </w:p>
          <w:p w14:paraId="70FA8DCD" w14:textId="77777777" w:rsidR="00BE225D" w:rsidRDefault="00BE225D" w:rsidP="00E05D6D">
            <w:pPr>
              <w:numPr>
                <w:ilvl w:val="0"/>
                <w:numId w:val="16"/>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Offerte en devise canadienne ou américaine</w:t>
            </w:r>
          </w:p>
          <w:p w14:paraId="571EDDBE" w14:textId="77777777" w:rsidR="00BE225D" w:rsidRDefault="00BE225D" w:rsidP="00E05D6D">
            <w:pPr>
              <w:numPr>
                <w:ilvl w:val="0"/>
                <w:numId w:val="16"/>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Assurance en cas d'invalidité ou de décès</w:t>
            </w:r>
          </w:p>
          <w:p w14:paraId="562DADFE" w14:textId="77777777" w:rsidR="00BE225D" w:rsidRPr="00306B34" w:rsidRDefault="00BE225D" w:rsidP="00E05D6D">
            <w:pPr>
              <w:numPr>
                <w:ilvl w:val="0"/>
                <w:numId w:val="16"/>
              </w:numPr>
              <w:shd w:val="clear" w:color="auto" w:fill="FFFFFF"/>
              <w:spacing w:before="120" w:after="100" w:afterAutospacing="1"/>
              <w:rPr>
                <w:rStyle w:val="Lienhypertexte"/>
                <w:rFonts w:ascii="Arial" w:hAnsi="Arial" w:cs="Arial"/>
                <w:color w:val="3E3E3E"/>
                <w:sz w:val="19"/>
                <w:szCs w:val="19"/>
              </w:rPr>
            </w:pPr>
            <w:r w:rsidRPr="00306B34">
              <w:rPr>
                <w:rFonts w:ascii="Arial" w:hAnsi="Arial" w:cs="Arial"/>
                <w:color w:val="3E3E3E"/>
                <w:sz w:val="19"/>
                <w:szCs w:val="19"/>
              </w:rPr>
              <w:t>En savoir plus sur l'</w:t>
            </w:r>
            <w:hyperlink r:id="rId54" w:tooltip="Assurance marge de crédit" w:history="1">
              <w:r w:rsidRPr="00306B34">
                <w:rPr>
                  <w:rStyle w:val="Lienhypertexte"/>
                  <w:rFonts w:ascii="Arial" w:eastAsiaTheme="majorEastAsia" w:hAnsi="Arial" w:cs="Arial"/>
                  <w:color w:val="74469F"/>
                  <w:sz w:val="19"/>
                  <w:szCs w:val="19"/>
                </w:rPr>
                <w:t>assurance marge de crédit</w:t>
              </w:r>
            </w:hyperlink>
          </w:p>
          <w:p w14:paraId="3178DFA9" w14:textId="77777777" w:rsidR="00BE225D" w:rsidRPr="00AE190D" w:rsidRDefault="00BE225D" w:rsidP="00F952A6">
            <w:pPr>
              <w:pStyle w:val="NormalWeb"/>
              <w:shd w:val="clear" w:color="auto" w:fill="FFFFFF"/>
              <w:spacing w:before="120" w:beforeAutospacing="0" w:after="120" w:afterAutospacing="0" w:line="314" w:lineRule="atLeast"/>
              <w:rPr>
                <w:rFonts w:ascii="Arial" w:hAnsi="Arial" w:cs="Arial"/>
                <w:color w:val="3E3E3E"/>
                <w:sz w:val="19"/>
                <w:szCs w:val="19"/>
              </w:rPr>
            </w:pPr>
            <w:r>
              <w:rPr>
                <w:rFonts w:ascii="Arial" w:hAnsi="Arial" w:cs="Arial"/>
                <w:color w:val="3E3E3E"/>
                <w:sz w:val="30"/>
                <w:szCs w:val="30"/>
              </w:rPr>
              <w:t>Avantages</w:t>
            </w:r>
          </w:p>
          <w:p w14:paraId="05292FF0" w14:textId="77777777" w:rsidR="00BE225D" w:rsidRPr="00306B34" w:rsidRDefault="00BE225D" w:rsidP="00E05D6D">
            <w:pPr>
              <w:numPr>
                <w:ilvl w:val="0"/>
                <w:numId w:val="17"/>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 xml:space="preserve">Modalités d'utilisation et de remboursement adaptées à votre </w:t>
            </w:r>
            <w:r w:rsidRPr="00306B34">
              <w:rPr>
                <w:rFonts w:ascii="Arial" w:hAnsi="Arial" w:cs="Arial"/>
                <w:color w:val="3E3E3E"/>
                <w:sz w:val="19"/>
                <w:szCs w:val="19"/>
              </w:rPr>
              <w:t>entreprise</w:t>
            </w:r>
          </w:p>
          <w:p w14:paraId="1820BFFD" w14:textId="77777777" w:rsidR="00BE225D" w:rsidRDefault="00BE225D" w:rsidP="00E05D6D">
            <w:pPr>
              <w:numPr>
                <w:ilvl w:val="0"/>
                <w:numId w:val="17"/>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Gestion efficace de vos liquidités</w:t>
            </w:r>
          </w:p>
          <w:p w14:paraId="3B72106C" w14:textId="77777777" w:rsidR="00BE225D" w:rsidRDefault="00BE225D" w:rsidP="00E05D6D">
            <w:pPr>
              <w:numPr>
                <w:ilvl w:val="0"/>
                <w:numId w:val="17"/>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Vous permet de combler vos besoins courants d'exploitation</w:t>
            </w:r>
          </w:p>
          <w:p w14:paraId="21ECCBF7" w14:textId="77777777" w:rsidR="00BE225D" w:rsidRPr="00306B34" w:rsidRDefault="00BE225D" w:rsidP="00E05D6D">
            <w:pPr>
              <w:numPr>
                <w:ilvl w:val="0"/>
                <w:numId w:val="17"/>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Offre la possibilité d'émettre des chèques sans risque d'insuffisance</w:t>
            </w:r>
            <w:r w:rsidRPr="00306B34">
              <w:rPr>
                <w:rFonts w:ascii="Arial" w:hAnsi="Arial" w:cs="Arial"/>
                <w:color w:val="3E3E3E"/>
                <w:sz w:val="19"/>
                <w:szCs w:val="19"/>
              </w:rPr>
              <w:t xml:space="preserve"> de fonds jusqu'à la limite de la marge autorisée</w:t>
            </w:r>
          </w:p>
          <w:p w14:paraId="14597636" w14:textId="77777777" w:rsidR="00BE225D" w:rsidRDefault="00BE225D" w:rsidP="00E05D6D">
            <w:pPr>
              <w:numPr>
                <w:ilvl w:val="0"/>
                <w:numId w:val="17"/>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Intérêt calculé sur le montant utilisé seulement</w:t>
            </w:r>
          </w:p>
          <w:p w14:paraId="4718A0ED" w14:textId="77777777" w:rsidR="00BE225D" w:rsidRDefault="00BE225D" w:rsidP="00E05D6D">
            <w:pPr>
              <w:numPr>
                <w:ilvl w:val="0"/>
                <w:numId w:val="17"/>
              </w:numPr>
              <w:shd w:val="clear" w:color="auto" w:fill="FFFFFF"/>
              <w:spacing w:before="120" w:after="100" w:afterAutospacing="1"/>
              <w:rPr>
                <w:rFonts w:ascii="Arial" w:hAnsi="Arial" w:cs="Arial"/>
                <w:color w:val="3E3E3E"/>
                <w:sz w:val="19"/>
                <w:szCs w:val="19"/>
              </w:rPr>
            </w:pPr>
            <w:r>
              <w:rPr>
                <w:rFonts w:ascii="Arial" w:hAnsi="Arial" w:cs="Arial"/>
                <w:color w:val="3E3E3E"/>
                <w:sz w:val="19"/>
                <w:szCs w:val="19"/>
              </w:rPr>
              <w:t>Renflouement automatique</w:t>
            </w:r>
          </w:p>
          <w:tbl>
            <w:tblPr>
              <w:tblW w:w="16720" w:type="dxa"/>
              <w:tblLayout w:type="fixed"/>
              <w:tblCellMar>
                <w:left w:w="70" w:type="dxa"/>
                <w:right w:w="70" w:type="dxa"/>
              </w:tblCellMar>
              <w:tblLook w:val="04A0" w:firstRow="1" w:lastRow="0" w:firstColumn="1" w:lastColumn="0" w:noHBand="0" w:noVBand="1"/>
            </w:tblPr>
            <w:tblGrid>
              <w:gridCol w:w="8360"/>
              <w:gridCol w:w="8360"/>
            </w:tblGrid>
            <w:tr w:rsidR="00BE225D" w:rsidRPr="002E54D2" w14:paraId="150D22F8" w14:textId="77777777" w:rsidTr="00F952A6">
              <w:trPr>
                <w:trHeight w:val="300"/>
              </w:trPr>
              <w:tc>
                <w:tcPr>
                  <w:tcW w:w="8360" w:type="dxa"/>
                  <w:tcBorders>
                    <w:top w:val="nil"/>
                    <w:left w:val="nil"/>
                    <w:bottom w:val="nil"/>
                    <w:right w:val="nil"/>
                  </w:tcBorders>
                  <w:vAlign w:val="bottom"/>
                </w:tcPr>
                <w:p w14:paraId="16E27D7D" w14:textId="77777777" w:rsidR="00BE225D" w:rsidRPr="0016606B"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Pour plus d’information, consulter le site web en suivant le lien WEB ci-haut.</w:t>
                  </w:r>
                </w:p>
              </w:tc>
              <w:tc>
                <w:tcPr>
                  <w:tcW w:w="8360" w:type="dxa"/>
                  <w:tcBorders>
                    <w:top w:val="nil"/>
                    <w:left w:val="nil"/>
                    <w:bottom w:val="nil"/>
                    <w:right w:val="nil"/>
                  </w:tcBorders>
                  <w:shd w:val="clear" w:color="auto" w:fill="auto"/>
                  <w:noWrap/>
                  <w:vAlign w:val="bottom"/>
                  <w:hideMark/>
                </w:tcPr>
                <w:p w14:paraId="09F4F2A4" w14:textId="77777777" w:rsidR="00BE225D" w:rsidRPr="002E54D2" w:rsidRDefault="00BE225D" w:rsidP="00F952A6">
                  <w:pPr>
                    <w:spacing w:after="0" w:line="240" w:lineRule="auto"/>
                    <w:rPr>
                      <w:rFonts w:ascii="Calibri" w:eastAsia="Times New Roman" w:hAnsi="Calibri" w:cs="Times New Roman"/>
                      <w:color w:val="000000"/>
                      <w:lang w:eastAsia="fr-CA"/>
                    </w:rPr>
                  </w:pPr>
                </w:p>
              </w:tc>
            </w:tr>
            <w:tr w:rsidR="00BE225D" w:rsidRPr="002E54D2" w14:paraId="38413AC1" w14:textId="77777777" w:rsidTr="00F952A6">
              <w:trPr>
                <w:trHeight w:val="300"/>
              </w:trPr>
              <w:tc>
                <w:tcPr>
                  <w:tcW w:w="8360" w:type="dxa"/>
                  <w:tcBorders>
                    <w:top w:val="nil"/>
                    <w:left w:val="nil"/>
                    <w:bottom w:val="nil"/>
                    <w:right w:val="nil"/>
                  </w:tcBorders>
                  <w:vAlign w:val="bottom"/>
                </w:tcPr>
                <w:p w14:paraId="34035012" w14:textId="77777777" w:rsidR="00BE225D" w:rsidRPr="0016606B" w:rsidRDefault="00BE225D" w:rsidP="00F952A6">
                  <w:pPr>
                    <w:rPr>
                      <w:rFonts w:ascii="Calibri" w:eastAsia="Times New Roman" w:hAnsi="Calibri" w:cs="Times New Roman"/>
                      <w:color w:val="000000"/>
                      <w:lang w:eastAsia="fr-CA"/>
                    </w:rPr>
                  </w:pPr>
                </w:p>
              </w:tc>
              <w:tc>
                <w:tcPr>
                  <w:tcW w:w="8360" w:type="dxa"/>
                  <w:tcBorders>
                    <w:top w:val="nil"/>
                    <w:left w:val="nil"/>
                    <w:bottom w:val="nil"/>
                    <w:right w:val="nil"/>
                  </w:tcBorders>
                  <w:shd w:val="clear" w:color="auto" w:fill="auto"/>
                  <w:noWrap/>
                  <w:vAlign w:val="bottom"/>
                </w:tcPr>
                <w:p w14:paraId="7E23A36B" w14:textId="77777777" w:rsidR="00BE225D" w:rsidRPr="002E54D2" w:rsidRDefault="00BE225D" w:rsidP="00F952A6">
                  <w:pPr>
                    <w:spacing w:after="0" w:line="240" w:lineRule="auto"/>
                    <w:rPr>
                      <w:rFonts w:ascii="Calibri" w:eastAsia="Times New Roman" w:hAnsi="Calibri" w:cs="Times New Roman"/>
                      <w:color w:val="000000"/>
                      <w:lang w:eastAsia="fr-CA"/>
                    </w:rPr>
                  </w:pPr>
                </w:p>
              </w:tc>
            </w:tr>
          </w:tbl>
          <w:p w14:paraId="3977D3C2" w14:textId="77777777" w:rsidR="00BE225D" w:rsidRPr="0006234B" w:rsidRDefault="00BE225D" w:rsidP="00F952A6">
            <w:pPr>
              <w:rPr>
                <w:b/>
              </w:rPr>
            </w:pPr>
          </w:p>
        </w:tc>
        <w:tc>
          <w:tcPr>
            <w:tcW w:w="1701" w:type="dxa"/>
          </w:tcPr>
          <w:p w14:paraId="4503848E" w14:textId="77777777" w:rsidR="00BE225D" w:rsidRDefault="00BE225D" w:rsidP="00F952A6">
            <w:pPr>
              <w:rPr>
                <w:b/>
              </w:rPr>
            </w:pPr>
            <w:r>
              <w:rPr>
                <w:b/>
              </w:rPr>
              <w:t>Clientèle</w:t>
            </w:r>
            <w:r w:rsidRPr="0006234B">
              <w:rPr>
                <w:b/>
              </w:rPr>
              <w:t xml:space="preserve"> admissible</w:t>
            </w:r>
          </w:p>
          <w:p w14:paraId="33011593" w14:textId="77777777" w:rsidR="00BE225D" w:rsidRDefault="00BE225D" w:rsidP="00F952A6">
            <w:pPr>
              <w:rPr>
                <w:b/>
              </w:rPr>
            </w:pPr>
          </w:p>
          <w:p w14:paraId="4BA58803" w14:textId="77777777" w:rsidR="00BE225D" w:rsidRDefault="00BE225D" w:rsidP="00F952A6">
            <w:r>
              <w:t xml:space="preserve"> </w:t>
            </w:r>
          </w:p>
          <w:p w14:paraId="285FAC3D" w14:textId="77777777" w:rsidR="00BE225D" w:rsidRDefault="00BE225D" w:rsidP="00F952A6">
            <w:r>
              <w:t>Entreprises agricoles et du</w:t>
            </w:r>
          </w:p>
          <w:p w14:paraId="795F6F22" w14:textId="77777777" w:rsidR="00BE225D" w:rsidRDefault="00BE225D" w:rsidP="00F952A6">
            <w:r>
              <w:t>secteur agroalimentaire</w:t>
            </w:r>
          </w:p>
          <w:p w14:paraId="5D37566C" w14:textId="77777777" w:rsidR="00BE225D" w:rsidRPr="002E54D2" w:rsidRDefault="00BE225D" w:rsidP="00F952A6">
            <w:r>
              <w:t xml:space="preserve"> </w:t>
            </w:r>
          </w:p>
        </w:tc>
        <w:tc>
          <w:tcPr>
            <w:tcW w:w="1559" w:type="dxa"/>
          </w:tcPr>
          <w:p w14:paraId="2EFB5CCE" w14:textId="77777777" w:rsidR="00BE225D" w:rsidRDefault="00BE225D" w:rsidP="00F952A6">
            <w:r>
              <w:t>Max</w:t>
            </w:r>
          </w:p>
          <w:p w14:paraId="7C241011" w14:textId="77777777" w:rsidR="00BE225D" w:rsidRDefault="00BE225D" w:rsidP="00F952A6"/>
          <w:p w14:paraId="0E895616" w14:textId="77777777" w:rsidR="00BE225D" w:rsidRDefault="00BE225D" w:rsidP="00F952A6">
            <w:r>
              <w:t xml:space="preserve">  </w:t>
            </w:r>
          </w:p>
          <w:p w14:paraId="45B851D9" w14:textId="77777777" w:rsidR="00BE225D" w:rsidRDefault="00BE225D" w:rsidP="00F952A6">
            <w:r>
              <w:t xml:space="preserve"> </w:t>
            </w:r>
          </w:p>
          <w:p w14:paraId="4B28D317" w14:textId="77777777" w:rsidR="00BE225D" w:rsidRDefault="00BE225D" w:rsidP="00F952A6">
            <w:r>
              <w:t xml:space="preserve">  Non indiqué </w:t>
            </w:r>
          </w:p>
          <w:p w14:paraId="7836EA5A" w14:textId="77777777" w:rsidR="00BE225D" w:rsidRDefault="00BE225D" w:rsidP="00F952A6"/>
          <w:p w14:paraId="6DC96618" w14:textId="77777777" w:rsidR="00BE225D" w:rsidRDefault="00BE225D" w:rsidP="00F952A6"/>
          <w:p w14:paraId="625E9A08" w14:textId="77777777" w:rsidR="00BE225D" w:rsidRPr="00CA5F5C" w:rsidRDefault="00BE225D" w:rsidP="00F952A6">
            <w:pPr>
              <w:rPr>
                <w:sz w:val="20"/>
                <w:szCs w:val="20"/>
              </w:rPr>
            </w:pPr>
            <w:r>
              <w:t xml:space="preserve"> </w:t>
            </w:r>
          </w:p>
        </w:tc>
      </w:tr>
    </w:tbl>
    <w:p w14:paraId="022992DA" w14:textId="09E01B4D" w:rsidR="00BE225D" w:rsidRDefault="00BE225D" w:rsidP="00BE225D">
      <w:r>
        <w:t xml:space="preserve">Mise à jour </w:t>
      </w:r>
      <w:r w:rsidR="005C2D90">
        <w:t>7 mars 2023</w:t>
      </w:r>
    </w:p>
    <w:tbl>
      <w:tblPr>
        <w:tblW w:w="11804" w:type="dxa"/>
        <w:tblInd w:w="-72" w:type="dxa"/>
        <w:tblCellMar>
          <w:left w:w="70" w:type="dxa"/>
          <w:right w:w="70" w:type="dxa"/>
        </w:tblCellMar>
        <w:tblLook w:val="04A0" w:firstRow="1" w:lastRow="0" w:firstColumn="1" w:lastColumn="0" w:noHBand="0" w:noVBand="1"/>
      </w:tblPr>
      <w:tblGrid>
        <w:gridCol w:w="11631"/>
        <w:gridCol w:w="173"/>
      </w:tblGrid>
      <w:tr w:rsidR="00BE225D" w:rsidRPr="00192BF0" w14:paraId="7E060154" w14:textId="77777777" w:rsidTr="00F952A6">
        <w:trPr>
          <w:trHeight w:val="2127"/>
        </w:trPr>
        <w:tc>
          <w:tcPr>
            <w:tcW w:w="11804" w:type="dxa"/>
            <w:gridSpan w:val="2"/>
            <w:tcBorders>
              <w:top w:val="nil"/>
              <w:left w:val="nil"/>
              <w:bottom w:val="nil"/>
              <w:right w:val="nil"/>
            </w:tcBorders>
            <w:shd w:val="clear" w:color="auto" w:fill="auto"/>
            <w:noWrap/>
            <w:hideMark/>
          </w:tcPr>
          <w:p w14:paraId="0FF3653A" w14:textId="77777777" w:rsidR="00BE225D" w:rsidRDefault="00BE225D" w:rsidP="00F952A6">
            <w:pPr>
              <w:pStyle w:val="Titre1"/>
            </w:pPr>
            <w:bookmarkStart w:id="39" w:name="_Toc16688738"/>
          </w:p>
          <w:p w14:paraId="077F261C" w14:textId="067D2ECC" w:rsidR="00BE225D" w:rsidRDefault="00BF4110" w:rsidP="00F952A6">
            <w:pPr>
              <w:pStyle w:val="Titre1"/>
            </w:pPr>
            <w:bookmarkStart w:id="40" w:name="_Toc130808647"/>
            <w:r>
              <w:t>3</w:t>
            </w:r>
            <w:r w:rsidR="00BE225D">
              <w:t>-</w:t>
            </w:r>
            <w:r w:rsidR="007249BC">
              <w:t xml:space="preserve">Desjardins </w:t>
            </w:r>
            <w:r w:rsidR="00BE225D" w:rsidRPr="00FE7A16">
              <w:t>Prêt relève agricole Desjardins</w:t>
            </w:r>
            <w:bookmarkEnd w:id="39"/>
            <w:bookmarkEnd w:id="40"/>
          </w:p>
          <w:p w14:paraId="33E5C7F4" w14:textId="77777777" w:rsidR="00BE225D" w:rsidRPr="00AE190D" w:rsidRDefault="00BE225D" w:rsidP="00F952A6"/>
          <w:p w14:paraId="1134B5EF" w14:textId="77777777" w:rsidR="00BE225D" w:rsidRPr="00D64EF9" w:rsidRDefault="00BE225D" w:rsidP="00F952A6">
            <w:pPr>
              <w:rPr>
                <w:b/>
              </w:rPr>
            </w:pPr>
            <w:r>
              <w:rPr>
                <w:b/>
                <w:sz w:val="28"/>
                <w:szCs w:val="28"/>
              </w:rPr>
              <w:t>Source : D</w:t>
            </w:r>
            <w:r w:rsidRPr="00FE7A16">
              <w:rPr>
                <w:b/>
                <w:bCs/>
                <w:sz w:val="28"/>
                <w:szCs w:val="28"/>
              </w:rPr>
              <w:t xml:space="preserve">esjardins     </w:t>
            </w:r>
            <w:r>
              <w:rPr>
                <w:b/>
                <w:sz w:val="28"/>
                <w:szCs w:val="28"/>
              </w:rPr>
              <w:t xml:space="preserve">     Type d’aide : Financement</w:t>
            </w:r>
          </w:p>
          <w:p w14:paraId="2E344095" w14:textId="77777777" w:rsidR="00BE225D" w:rsidRDefault="00000000" w:rsidP="00F952A6">
            <w:hyperlink r:id="rId55" w:history="1">
              <w:r w:rsidR="00BE225D" w:rsidRPr="00A4284E">
                <w:rPr>
                  <w:rStyle w:val="Lienhypertexte"/>
                </w:rPr>
                <w:t>https://www.desjardins.com/entreprises/projets-entreprise/transfert-ferme-aide-releve/faciliter-releve-entreprise/in</w:t>
              </w:r>
              <w:r w:rsidR="00BE225D">
                <w:rPr>
                  <w:rStyle w:val="Lienhypertexte"/>
                </w:rPr>
                <w:t>dex.jsp</w:t>
              </w:r>
            </w:hyperlink>
            <w:r w:rsidR="00BE225D">
              <w:t xml:space="preserve"> </w:t>
            </w:r>
            <w:hyperlink r:id="rId56" w:history="1"/>
            <w:r w:rsidR="00BE225D">
              <w:rPr>
                <w:rStyle w:val="Lienhypertexte"/>
              </w:rPr>
              <w:t xml:space="preserve"> </w:t>
            </w:r>
          </w:p>
          <w:p w14:paraId="259E54CB" w14:textId="77777777" w:rsidR="00BE225D" w:rsidRDefault="00BE225D" w:rsidP="00F952A6">
            <w:r>
              <w:t>(Résumé du programme)</w:t>
            </w:r>
            <w:hyperlink r:id="rId57" w:history="1"/>
          </w:p>
          <w:p w14:paraId="4627C038" w14:textId="77777777" w:rsidR="00BE225D" w:rsidRPr="006F532F" w:rsidRDefault="00000000" w:rsidP="00F952A6">
            <w:hyperlink r:id="rId58" w:history="1"/>
          </w:p>
        </w:tc>
      </w:tr>
      <w:tr w:rsidR="00BE225D" w:rsidRPr="0027318C" w14:paraId="3A221309" w14:textId="77777777" w:rsidTr="00F952A6">
        <w:trPr>
          <w:trHeight w:val="91"/>
        </w:trPr>
        <w:tc>
          <w:tcPr>
            <w:tcW w:w="11631" w:type="dxa"/>
            <w:tcBorders>
              <w:top w:val="nil"/>
              <w:left w:val="nil"/>
              <w:bottom w:val="nil"/>
              <w:right w:val="nil"/>
            </w:tcBorders>
            <w:shd w:val="clear" w:color="auto" w:fill="auto"/>
            <w:noWrap/>
            <w:hideMark/>
          </w:tcPr>
          <w:p w14:paraId="476DDD50"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5CD0322F"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031" w:type="dxa"/>
        <w:tblLayout w:type="fixed"/>
        <w:tblLook w:val="04A0" w:firstRow="1" w:lastRow="0" w:firstColumn="1" w:lastColumn="0" w:noHBand="0" w:noVBand="1"/>
      </w:tblPr>
      <w:tblGrid>
        <w:gridCol w:w="6771"/>
        <w:gridCol w:w="1701"/>
        <w:gridCol w:w="1559"/>
      </w:tblGrid>
      <w:tr w:rsidR="00BE225D" w14:paraId="3B2B44F0" w14:textId="77777777" w:rsidTr="00F952A6">
        <w:tc>
          <w:tcPr>
            <w:tcW w:w="6771" w:type="dxa"/>
          </w:tcPr>
          <w:p w14:paraId="48411191" w14:textId="77777777" w:rsidR="00BE225D" w:rsidRDefault="00BE225D" w:rsidP="00F952A6">
            <w:pPr>
              <w:pStyle w:val="NormalWeb"/>
              <w:shd w:val="clear" w:color="auto" w:fill="FFFFFF"/>
            </w:pPr>
            <w:r>
              <w:t xml:space="preserve"> </w:t>
            </w:r>
          </w:p>
          <w:p w14:paraId="034BC497" w14:textId="77777777" w:rsidR="00BE225D" w:rsidRDefault="00BE225D" w:rsidP="00E05D6D">
            <w:pPr>
              <w:numPr>
                <w:ilvl w:val="0"/>
                <w:numId w:val="18"/>
              </w:numPr>
              <w:shd w:val="clear" w:color="auto" w:fill="FFFFFF"/>
              <w:spacing w:before="100" w:beforeAutospacing="1" w:after="100" w:afterAutospacing="1" w:line="314" w:lineRule="atLeast"/>
              <w:rPr>
                <w:rFonts w:ascii="Arial" w:hAnsi="Arial" w:cs="Arial"/>
                <w:color w:val="3E3E3E"/>
              </w:rPr>
            </w:pPr>
            <w:r>
              <w:rPr>
                <w:rFonts w:ascii="Arial" w:hAnsi="Arial" w:cs="Arial"/>
                <w:color w:val="3E3E3E"/>
              </w:rPr>
              <w:t>Offert au Québec et en Ontario;</w:t>
            </w:r>
          </w:p>
          <w:p w14:paraId="0CC19153" w14:textId="77777777" w:rsidR="00BE225D" w:rsidRDefault="00BE225D" w:rsidP="00E05D6D">
            <w:pPr>
              <w:numPr>
                <w:ilvl w:val="0"/>
                <w:numId w:val="18"/>
              </w:numPr>
              <w:shd w:val="clear" w:color="auto" w:fill="FFFFFF"/>
              <w:spacing w:before="100" w:beforeAutospacing="1" w:after="100" w:afterAutospacing="1" w:line="314" w:lineRule="atLeast"/>
              <w:rPr>
                <w:rFonts w:ascii="Arial" w:hAnsi="Arial" w:cs="Arial"/>
                <w:color w:val="3E3E3E"/>
              </w:rPr>
            </w:pPr>
            <w:r>
              <w:rPr>
                <w:rFonts w:ascii="Arial" w:hAnsi="Arial" w:cs="Arial"/>
                <w:color w:val="3E3E3E"/>
              </w:rPr>
              <w:t>Conditions de remboursement flexibles, adaptées à vos besoins;</w:t>
            </w:r>
          </w:p>
          <w:p w14:paraId="78F0E708" w14:textId="77777777" w:rsidR="00BE225D" w:rsidRDefault="00BE225D" w:rsidP="00E05D6D">
            <w:pPr>
              <w:numPr>
                <w:ilvl w:val="0"/>
                <w:numId w:val="18"/>
              </w:numPr>
              <w:shd w:val="clear" w:color="auto" w:fill="FFFFFF"/>
              <w:spacing w:before="100" w:beforeAutospacing="1" w:after="100" w:afterAutospacing="1" w:line="314" w:lineRule="atLeast"/>
              <w:rPr>
                <w:rFonts w:ascii="Arial" w:hAnsi="Arial" w:cs="Arial"/>
                <w:color w:val="3E3E3E"/>
              </w:rPr>
            </w:pPr>
            <w:r>
              <w:rPr>
                <w:rFonts w:ascii="Arial" w:hAnsi="Arial" w:cs="Arial"/>
                <w:color w:val="3E3E3E"/>
              </w:rPr>
              <w:t>Accès simplifié à des liquidités durant toutes les étapes de l'importante transition que représente le transfert d'entreprise;</w:t>
            </w:r>
          </w:p>
          <w:p w14:paraId="31BE0207" w14:textId="53B3177A" w:rsidR="00BE225D" w:rsidRPr="00BF4110" w:rsidRDefault="00BE225D" w:rsidP="00E05D6D">
            <w:pPr>
              <w:numPr>
                <w:ilvl w:val="0"/>
                <w:numId w:val="18"/>
              </w:numPr>
              <w:shd w:val="clear" w:color="auto" w:fill="FFFFFF"/>
              <w:spacing w:before="100" w:beforeAutospacing="1" w:after="100" w:afterAutospacing="1" w:line="314" w:lineRule="atLeast"/>
              <w:rPr>
                <w:rStyle w:val="lev"/>
                <w:rFonts w:ascii="Arial" w:hAnsi="Arial" w:cs="Arial"/>
                <w:b w:val="0"/>
                <w:bCs w:val="0"/>
                <w:color w:val="3E3E3E"/>
              </w:rPr>
            </w:pPr>
            <w:r>
              <w:rPr>
                <w:rFonts w:ascii="Arial" w:hAnsi="Arial" w:cs="Arial"/>
                <w:color w:val="3E3E3E"/>
              </w:rPr>
              <w:t>Offre intégrée à d'autres produits et services uniques à Desjardins.</w:t>
            </w:r>
          </w:p>
          <w:p w14:paraId="61609E5B" w14:textId="77777777" w:rsidR="00BE225D" w:rsidRPr="00BF4110" w:rsidRDefault="00BE225D" w:rsidP="00F952A6">
            <w:pPr>
              <w:pStyle w:val="NormalWeb"/>
              <w:shd w:val="clear" w:color="auto" w:fill="FFFFFF"/>
              <w:rPr>
                <w:rFonts w:asciiTheme="minorHAnsi" w:hAnsiTheme="minorHAnsi" w:cs="Arial"/>
                <w:color w:val="3E3E3E"/>
              </w:rPr>
            </w:pPr>
            <w:r w:rsidRPr="00BF4110">
              <w:rPr>
                <w:rStyle w:val="lev"/>
                <w:rFonts w:asciiTheme="minorHAnsi" w:eastAsiaTheme="majorEastAsia" w:hAnsiTheme="minorHAnsi" w:cs="Arial"/>
                <w:color w:val="3E3E3E"/>
              </w:rPr>
              <w:t>Admissibilité</w:t>
            </w:r>
          </w:p>
          <w:p w14:paraId="52A804C4" w14:textId="77777777" w:rsidR="00BE225D" w:rsidRDefault="00BE225D" w:rsidP="00F952A6">
            <w:pPr>
              <w:pStyle w:val="NormalWeb"/>
              <w:shd w:val="clear" w:color="auto" w:fill="FFFFFF"/>
              <w:rPr>
                <w:rFonts w:ascii="Arial" w:hAnsi="Arial" w:cs="Arial"/>
                <w:color w:val="3E3E3E"/>
              </w:rPr>
            </w:pPr>
            <w:r>
              <w:rPr>
                <w:rFonts w:ascii="Arial" w:hAnsi="Arial" w:cs="Arial"/>
                <w:color w:val="3E3E3E"/>
              </w:rPr>
              <w:t>La relève doit être en situation d'acquisition ou de participation dans une entreprise (minimum de 20 %).</w:t>
            </w:r>
          </w:p>
          <w:p w14:paraId="12CBA8C6" w14:textId="77777777" w:rsidR="00BE225D" w:rsidRPr="00BF4110" w:rsidRDefault="00BE225D" w:rsidP="00F952A6">
            <w:pPr>
              <w:pStyle w:val="NormalWeb"/>
              <w:shd w:val="clear" w:color="auto" w:fill="FFFFFF"/>
              <w:rPr>
                <w:rFonts w:asciiTheme="minorHAnsi" w:hAnsiTheme="minorHAnsi" w:cs="Arial"/>
                <w:color w:val="3E3E3E"/>
              </w:rPr>
            </w:pPr>
            <w:r w:rsidRPr="00BF4110">
              <w:rPr>
                <w:rStyle w:val="lev"/>
                <w:rFonts w:asciiTheme="minorHAnsi" w:eastAsiaTheme="majorEastAsia" w:hAnsiTheme="minorHAnsi" w:cs="Arial"/>
                <w:color w:val="3E3E3E"/>
              </w:rPr>
              <w:t>Montants autorisés et déboursement</w:t>
            </w:r>
          </w:p>
          <w:p w14:paraId="2A16780B" w14:textId="77777777" w:rsidR="00BE225D" w:rsidRDefault="00BE225D" w:rsidP="00E05D6D">
            <w:pPr>
              <w:numPr>
                <w:ilvl w:val="0"/>
                <w:numId w:val="19"/>
              </w:numPr>
              <w:shd w:val="clear" w:color="auto" w:fill="FFFFFF"/>
              <w:spacing w:after="100" w:afterAutospacing="1" w:line="314" w:lineRule="atLeast"/>
              <w:rPr>
                <w:rFonts w:ascii="Arial" w:hAnsi="Arial" w:cs="Arial"/>
                <w:color w:val="3E3E3E"/>
              </w:rPr>
            </w:pPr>
            <w:r>
              <w:rPr>
                <w:rFonts w:ascii="Arial" w:hAnsi="Arial" w:cs="Arial"/>
                <w:color w:val="3E3E3E"/>
              </w:rPr>
              <w:t>Nouveau financement : minimum de 100 000 $.</w:t>
            </w:r>
          </w:p>
          <w:p w14:paraId="3B07F5BE" w14:textId="77777777" w:rsidR="00BE225D" w:rsidRDefault="00BE225D" w:rsidP="00E05D6D">
            <w:pPr>
              <w:numPr>
                <w:ilvl w:val="0"/>
                <w:numId w:val="19"/>
              </w:numPr>
              <w:shd w:val="clear" w:color="auto" w:fill="FFFFFF"/>
              <w:spacing w:before="100" w:beforeAutospacing="1" w:after="100" w:afterAutospacing="1" w:line="314" w:lineRule="atLeast"/>
              <w:rPr>
                <w:rFonts w:ascii="Arial" w:hAnsi="Arial" w:cs="Arial"/>
                <w:color w:val="3E3E3E"/>
              </w:rPr>
            </w:pPr>
            <w:r>
              <w:rPr>
                <w:rFonts w:ascii="Arial" w:hAnsi="Arial" w:cs="Arial"/>
                <w:color w:val="3E3E3E"/>
              </w:rPr>
              <w:t>Possibilité de débourser à nouveau les remboursements annuels effectués sur le prêt pour réaliser des projets prévus au financement initial (relève).</w:t>
            </w:r>
          </w:p>
          <w:p w14:paraId="3B6B5942" w14:textId="77777777" w:rsidR="00BE225D" w:rsidRPr="00BF4110" w:rsidRDefault="00BE225D" w:rsidP="00F952A6">
            <w:pPr>
              <w:pStyle w:val="NormalWeb"/>
              <w:shd w:val="clear" w:color="auto" w:fill="FFFFFF"/>
              <w:rPr>
                <w:rFonts w:asciiTheme="minorHAnsi" w:hAnsiTheme="minorHAnsi" w:cs="Arial"/>
                <w:color w:val="3E3E3E"/>
              </w:rPr>
            </w:pPr>
            <w:r w:rsidRPr="00BF4110">
              <w:rPr>
                <w:rStyle w:val="lev"/>
                <w:rFonts w:asciiTheme="minorHAnsi" w:eastAsiaTheme="majorEastAsia" w:hAnsiTheme="minorHAnsi" w:cs="Arial"/>
                <w:color w:val="3E3E3E"/>
              </w:rPr>
              <w:t>Amortissement et remboursement</w:t>
            </w:r>
          </w:p>
          <w:p w14:paraId="204C0DA6" w14:textId="77777777" w:rsidR="00BE225D" w:rsidRDefault="00BE225D" w:rsidP="00E05D6D">
            <w:pPr>
              <w:numPr>
                <w:ilvl w:val="0"/>
                <w:numId w:val="20"/>
              </w:numPr>
              <w:shd w:val="clear" w:color="auto" w:fill="FFFFFF"/>
              <w:spacing w:after="100" w:afterAutospacing="1" w:line="314" w:lineRule="atLeast"/>
              <w:rPr>
                <w:rFonts w:ascii="Arial" w:hAnsi="Arial" w:cs="Arial"/>
                <w:color w:val="3E3E3E"/>
              </w:rPr>
            </w:pPr>
            <w:r>
              <w:rPr>
                <w:rFonts w:ascii="Arial" w:hAnsi="Arial" w:cs="Arial"/>
                <w:color w:val="3E3E3E"/>
              </w:rPr>
              <w:t>Amortissement jusqu'à 25 ans, avec possibilité de rétablir l'amortissement initial, selon certaines conditions après la 1</w:t>
            </w:r>
            <w:r>
              <w:rPr>
                <w:rFonts w:ascii="Arial" w:hAnsi="Arial" w:cs="Arial"/>
                <w:color w:val="3E3E3E"/>
                <w:sz w:val="17"/>
                <w:szCs w:val="17"/>
                <w:vertAlign w:val="superscript"/>
              </w:rPr>
              <w:t>re</w:t>
            </w:r>
            <w:r>
              <w:rPr>
                <w:rFonts w:ascii="Arial" w:hAnsi="Arial" w:cs="Arial"/>
                <w:color w:val="3E3E3E"/>
              </w:rPr>
              <w:t> période de 5 ans.</w:t>
            </w:r>
          </w:p>
          <w:p w14:paraId="20B45686" w14:textId="18988148" w:rsidR="00BE225D" w:rsidRDefault="00BE225D" w:rsidP="00E05D6D">
            <w:pPr>
              <w:numPr>
                <w:ilvl w:val="0"/>
                <w:numId w:val="20"/>
              </w:numPr>
              <w:shd w:val="clear" w:color="auto" w:fill="FFFFFF"/>
              <w:spacing w:before="100" w:beforeAutospacing="1" w:after="100" w:afterAutospacing="1" w:line="314" w:lineRule="atLeast"/>
              <w:rPr>
                <w:rFonts w:ascii="Arial" w:hAnsi="Arial" w:cs="Arial"/>
                <w:color w:val="3E3E3E"/>
              </w:rPr>
            </w:pPr>
            <w:r>
              <w:rPr>
                <w:rFonts w:ascii="Arial" w:hAnsi="Arial" w:cs="Arial"/>
                <w:color w:val="3E3E3E"/>
              </w:rPr>
              <w:t>Possibilité de moratoire sur le remboursement de capital.</w:t>
            </w:r>
          </w:p>
          <w:p w14:paraId="2DA47874" w14:textId="77777777" w:rsidR="00BF4110" w:rsidRDefault="00BF4110" w:rsidP="005C2D90">
            <w:pPr>
              <w:shd w:val="clear" w:color="auto" w:fill="FFFFFF"/>
              <w:spacing w:before="100" w:beforeAutospacing="1" w:after="100" w:afterAutospacing="1" w:line="314" w:lineRule="atLeast"/>
              <w:ind w:left="720"/>
              <w:rPr>
                <w:rFonts w:ascii="Arial" w:hAnsi="Arial" w:cs="Arial"/>
                <w:color w:val="3E3E3E"/>
              </w:rPr>
            </w:pPr>
          </w:p>
          <w:p w14:paraId="41681584" w14:textId="77777777" w:rsidR="00BE225D" w:rsidRPr="00BF4110" w:rsidRDefault="00BE225D" w:rsidP="00BF4110">
            <w:pPr>
              <w:pStyle w:val="NormalWeb"/>
              <w:shd w:val="clear" w:color="auto" w:fill="FFFFFF"/>
              <w:rPr>
                <w:rStyle w:val="lev"/>
                <w:rFonts w:asciiTheme="minorHAnsi" w:eastAsiaTheme="majorEastAsia" w:hAnsiTheme="minorHAnsi"/>
                <w:color w:val="3E3E3E"/>
              </w:rPr>
            </w:pPr>
            <w:bookmarkStart w:id="41" w:name="_Toc16688740"/>
            <w:bookmarkStart w:id="42" w:name="_Toc34732356"/>
            <w:bookmarkStart w:id="43" w:name="_Toc34738289"/>
            <w:bookmarkStart w:id="44" w:name="_Toc34814057"/>
            <w:bookmarkStart w:id="45" w:name="_Toc34818013"/>
            <w:r w:rsidRPr="00BF4110">
              <w:rPr>
                <w:rStyle w:val="lev"/>
                <w:rFonts w:asciiTheme="minorHAnsi" w:eastAsiaTheme="majorEastAsia" w:hAnsiTheme="minorHAnsi"/>
                <w:color w:val="3E3E3E"/>
              </w:rPr>
              <w:t>Avantages</w:t>
            </w:r>
            <w:bookmarkEnd w:id="41"/>
            <w:bookmarkEnd w:id="42"/>
            <w:bookmarkEnd w:id="43"/>
            <w:bookmarkEnd w:id="44"/>
            <w:bookmarkEnd w:id="45"/>
          </w:p>
          <w:p w14:paraId="510E43B1" w14:textId="77777777" w:rsidR="00BE225D" w:rsidRPr="002F6A72" w:rsidRDefault="00BE225D" w:rsidP="00E05D6D">
            <w:pPr>
              <w:numPr>
                <w:ilvl w:val="0"/>
                <w:numId w:val="21"/>
              </w:numPr>
              <w:shd w:val="clear" w:color="auto" w:fill="FFFFFF"/>
              <w:spacing w:after="100" w:afterAutospacing="1" w:line="314" w:lineRule="atLeast"/>
              <w:rPr>
                <w:rFonts w:ascii="Arial" w:hAnsi="Arial" w:cs="Arial"/>
                <w:color w:val="3E3E3E"/>
              </w:rPr>
            </w:pPr>
            <w:r>
              <w:rPr>
                <w:rFonts w:ascii="Arial" w:hAnsi="Arial" w:cs="Arial"/>
                <w:color w:val="3E3E3E"/>
              </w:rPr>
              <w:lastRenderedPageBreak/>
              <w:t>Augmente les liquidités et la marge de manœuvre de la relève :</w:t>
            </w:r>
            <w:r w:rsidRPr="002F6A72">
              <w:rPr>
                <w:rFonts w:ascii="Arial" w:hAnsi="Arial" w:cs="Arial"/>
                <w:color w:val="3E3E3E"/>
              </w:rPr>
              <w:t xml:space="preserve">  par de nouveaux déboursés, une fois les   remboursements effectués sur le prêt</w:t>
            </w:r>
            <w:r>
              <w:rPr>
                <w:rFonts w:ascii="Arial" w:hAnsi="Arial" w:cs="Arial"/>
                <w:color w:val="3E3E3E"/>
              </w:rPr>
              <w:t xml:space="preserve">; </w:t>
            </w:r>
            <w:r w:rsidRPr="002F6A72">
              <w:rPr>
                <w:rFonts w:ascii="Arial" w:hAnsi="Arial" w:cs="Arial"/>
                <w:color w:val="3E3E3E"/>
              </w:rPr>
              <w:t>par une prolongation, au besoin, de la période d'amortissement du prêt, avec possibilité de moratoire sur le remboursement de capital.</w:t>
            </w:r>
          </w:p>
          <w:p w14:paraId="2B47B5DE" w14:textId="77777777" w:rsidR="00BE225D" w:rsidRDefault="00BE225D" w:rsidP="00E05D6D">
            <w:pPr>
              <w:numPr>
                <w:ilvl w:val="0"/>
                <w:numId w:val="21"/>
              </w:numPr>
              <w:shd w:val="clear" w:color="auto" w:fill="FFFFFF"/>
              <w:spacing w:before="100" w:beforeAutospacing="1" w:after="100" w:afterAutospacing="1" w:line="314" w:lineRule="atLeast"/>
              <w:rPr>
                <w:rFonts w:ascii="Arial" w:hAnsi="Arial" w:cs="Arial"/>
                <w:color w:val="3E3E3E"/>
              </w:rPr>
            </w:pPr>
            <w:r>
              <w:rPr>
                <w:rFonts w:ascii="Arial" w:hAnsi="Arial" w:cs="Arial"/>
                <w:color w:val="3E3E3E"/>
              </w:rPr>
              <w:t>Permet de bénéficier de taux d'intérêt concurrentiels et d'une tarification avantageuse.</w:t>
            </w:r>
          </w:p>
          <w:p w14:paraId="7918D3F2" w14:textId="77777777" w:rsidR="00BE225D" w:rsidRDefault="00BE225D" w:rsidP="00E05D6D">
            <w:pPr>
              <w:numPr>
                <w:ilvl w:val="0"/>
                <w:numId w:val="21"/>
              </w:numPr>
              <w:shd w:val="clear" w:color="auto" w:fill="FFFFFF"/>
              <w:spacing w:before="100" w:beforeAutospacing="1" w:after="100" w:afterAutospacing="1" w:line="314" w:lineRule="atLeast"/>
              <w:rPr>
                <w:rFonts w:ascii="Arial" w:hAnsi="Arial" w:cs="Arial"/>
                <w:color w:val="3E3E3E"/>
              </w:rPr>
            </w:pPr>
            <w:r>
              <w:rPr>
                <w:rFonts w:ascii="Arial" w:hAnsi="Arial" w:cs="Arial"/>
                <w:color w:val="3E3E3E"/>
              </w:rPr>
              <w:t>Combine le financement à une offre intégrée d'autres produits et services Desjardins reliés aux besoins de la relève.</w:t>
            </w:r>
          </w:p>
          <w:p w14:paraId="4887E3FF" w14:textId="77777777" w:rsidR="00BE225D" w:rsidRPr="0016606B" w:rsidRDefault="00BE225D" w:rsidP="00F952A6">
            <w:pPr>
              <w:rPr>
                <w:rFonts w:ascii="Calibri" w:eastAsia="Times New Roman" w:hAnsi="Calibri" w:cs="Times New Roman"/>
                <w:color w:val="000000"/>
                <w:lang w:eastAsia="fr-CA"/>
              </w:rPr>
            </w:pPr>
            <w:r>
              <w:rPr>
                <w:rFonts w:ascii="Calibri" w:eastAsia="Times New Roman" w:hAnsi="Calibri" w:cs="Times New Roman"/>
                <w:color w:val="000000"/>
                <w:lang w:eastAsia="fr-CA"/>
              </w:rPr>
              <w:t>Pour plus d’information, consulter le site web en suivant le lien WEB ci-haut.</w:t>
            </w:r>
          </w:p>
          <w:p w14:paraId="20429BDC" w14:textId="77777777" w:rsidR="00BE225D" w:rsidRPr="00F11CC6" w:rsidRDefault="00BE225D" w:rsidP="00F952A6"/>
          <w:tbl>
            <w:tblPr>
              <w:tblW w:w="8360" w:type="dxa"/>
              <w:tblLayout w:type="fixed"/>
              <w:tblCellMar>
                <w:left w:w="70" w:type="dxa"/>
                <w:right w:w="70" w:type="dxa"/>
              </w:tblCellMar>
              <w:tblLook w:val="04A0" w:firstRow="1" w:lastRow="0" w:firstColumn="1" w:lastColumn="0" w:noHBand="0" w:noVBand="1"/>
            </w:tblPr>
            <w:tblGrid>
              <w:gridCol w:w="8360"/>
            </w:tblGrid>
            <w:tr w:rsidR="00BE225D" w:rsidRPr="00F11CC6" w14:paraId="68EC7FEC" w14:textId="77777777" w:rsidTr="00F952A6">
              <w:trPr>
                <w:trHeight w:val="300"/>
              </w:trPr>
              <w:tc>
                <w:tcPr>
                  <w:tcW w:w="8360" w:type="dxa"/>
                  <w:tcBorders>
                    <w:top w:val="nil"/>
                    <w:left w:val="nil"/>
                    <w:bottom w:val="nil"/>
                    <w:right w:val="nil"/>
                  </w:tcBorders>
                  <w:shd w:val="clear" w:color="auto" w:fill="auto"/>
                  <w:noWrap/>
                  <w:vAlign w:val="bottom"/>
                  <w:hideMark/>
                </w:tcPr>
                <w:p w14:paraId="366201D1" w14:textId="77777777" w:rsidR="00BE225D" w:rsidRPr="00F11CC6" w:rsidRDefault="00BE225D" w:rsidP="00F952A6">
                  <w:pPr>
                    <w:spacing w:after="0" w:line="240" w:lineRule="auto"/>
                    <w:rPr>
                      <w:rFonts w:ascii="Calibri" w:eastAsia="Times New Roman" w:hAnsi="Calibri" w:cs="Times New Roman"/>
                      <w:color w:val="000000"/>
                      <w:lang w:eastAsia="fr-CA"/>
                    </w:rPr>
                  </w:pPr>
                </w:p>
              </w:tc>
            </w:tr>
          </w:tbl>
          <w:p w14:paraId="53F46822" w14:textId="77777777" w:rsidR="00BE225D" w:rsidRPr="00F11CC6" w:rsidRDefault="00BE225D" w:rsidP="00F952A6">
            <w:pPr>
              <w:rPr>
                <w:b/>
              </w:rPr>
            </w:pPr>
          </w:p>
        </w:tc>
        <w:tc>
          <w:tcPr>
            <w:tcW w:w="1701" w:type="dxa"/>
          </w:tcPr>
          <w:p w14:paraId="624BD3AA" w14:textId="77777777" w:rsidR="00BE225D" w:rsidRDefault="00BE225D" w:rsidP="00F952A6">
            <w:pPr>
              <w:rPr>
                <w:b/>
              </w:rPr>
            </w:pPr>
            <w:r>
              <w:rPr>
                <w:b/>
              </w:rPr>
              <w:lastRenderedPageBreak/>
              <w:t>Clientèle</w:t>
            </w:r>
            <w:r w:rsidRPr="0006234B">
              <w:rPr>
                <w:b/>
              </w:rPr>
              <w:t xml:space="preserve"> admissible</w:t>
            </w:r>
          </w:p>
          <w:p w14:paraId="12040F81" w14:textId="77777777" w:rsidR="00BE225D" w:rsidRDefault="00BE225D" w:rsidP="00F952A6">
            <w:pPr>
              <w:rPr>
                <w:b/>
              </w:rPr>
            </w:pPr>
          </w:p>
          <w:p w14:paraId="40D38D2C" w14:textId="77777777" w:rsidR="00BE225D" w:rsidRDefault="00BE225D" w:rsidP="00F952A6">
            <w:r>
              <w:t xml:space="preserve"> </w:t>
            </w:r>
          </w:p>
          <w:p w14:paraId="0EDBAB80" w14:textId="77777777" w:rsidR="00BE225D" w:rsidRDefault="00BE225D" w:rsidP="00F952A6">
            <w:r>
              <w:t>Relève agricole</w:t>
            </w:r>
          </w:p>
          <w:p w14:paraId="1C4F112A" w14:textId="77777777" w:rsidR="00BE225D" w:rsidRPr="002E54D2" w:rsidRDefault="00BE225D" w:rsidP="00F952A6">
            <w:r>
              <w:t>Entre 18 et 40 ans</w:t>
            </w:r>
          </w:p>
        </w:tc>
        <w:tc>
          <w:tcPr>
            <w:tcW w:w="1559" w:type="dxa"/>
          </w:tcPr>
          <w:p w14:paraId="20522C8F" w14:textId="77777777" w:rsidR="00BE225D" w:rsidRDefault="00BE225D" w:rsidP="00F952A6">
            <w:r>
              <w:t>Max</w:t>
            </w:r>
          </w:p>
          <w:p w14:paraId="0B843B8D" w14:textId="77777777" w:rsidR="00BE225D" w:rsidRDefault="00BE225D" w:rsidP="00F952A6"/>
          <w:p w14:paraId="6AED3C47" w14:textId="77777777" w:rsidR="00BE225D" w:rsidRDefault="00BE225D" w:rsidP="00F952A6"/>
          <w:p w14:paraId="2A2E6881" w14:textId="77777777" w:rsidR="00BE225D" w:rsidRDefault="00BE225D" w:rsidP="00F952A6"/>
          <w:p w14:paraId="516BE851" w14:textId="77777777" w:rsidR="00BE225D" w:rsidRDefault="00BE225D" w:rsidP="00F952A6">
            <w:r>
              <w:t>100 000$</w:t>
            </w:r>
          </w:p>
          <w:p w14:paraId="33BC41E5" w14:textId="77777777" w:rsidR="00BE225D" w:rsidRDefault="00BE225D" w:rsidP="00F952A6"/>
          <w:p w14:paraId="5838B932" w14:textId="77777777" w:rsidR="00BE225D" w:rsidRDefault="00BE225D" w:rsidP="00F952A6">
            <w:r>
              <w:t xml:space="preserve">  </w:t>
            </w:r>
          </w:p>
          <w:p w14:paraId="13258630" w14:textId="77777777" w:rsidR="00BE225D" w:rsidRDefault="00BE225D" w:rsidP="00F952A6">
            <w:r>
              <w:t xml:space="preserve"> </w:t>
            </w:r>
          </w:p>
          <w:p w14:paraId="21999CCE" w14:textId="77777777" w:rsidR="00BE225D" w:rsidRDefault="00BE225D" w:rsidP="00F952A6">
            <w:r>
              <w:t xml:space="preserve"> </w:t>
            </w:r>
          </w:p>
          <w:p w14:paraId="1D215B9C" w14:textId="77777777" w:rsidR="00BE225D" w:rsidRDefault="00BE225D" w:rsidP="00F952A6"/>
          <w:p w14:paraId="23C4422C" w14:textId="77777777" w:rsidR="00BE225D" w:rsidRPr="00CA5F5C" w:rsidRDefault="00BE225D" w:rsidP="00F952A6">
            <w:pPr>
              <w:rPr>
                <w:sz w:val="20"/>
                <w:szCs w:val="20"/>
              </w:rPr>
            </w:pPr>
            <w:r>
              <w:t xml:space="preserve"> </w:t>
            </w:r>
          </w:p>
        </w:tc>
      </w:tr>
    </w:tbl>
    <w:p w14:paraId="06007273" w14:textId="46E10C72" w:rsidR="00BE225D" w:rsidRDefault="00BE225D" w:rsidP="00BE225D">
      <w:r>
        <w:t xml:space="preserve">Mise à jour </w:t>
      </w:r>
      <w:r w:rsidR="005C2D90">
        <w:t>7 mars 2023</w:t>
      </w:r>
    </w:p>
    <w:p w14:paraId="5A334F49" w14:textId="77777777" w:rsidR="00BE225D" w:rsidRDefault="00BE225D" w:rsidP="00BE225D"/>
    <w:p w14:paraId="7D75957B" w14:textId="77777777" w:rsidR="00BE225D" w:rsidRDefault="00BE225D" w:rsidP="00BE225D"/>
    <w:p w14:paraId="22F49A74" w14:textId="77777777" w:rsidR="00BE225D" w:rsidRDefault="00BE225D" w:rsidP="00BE225D"/>
    <w:p w14:paraId="1CD616E7" w14:textId="77777777" w:rsidR="00BE225D" w:rsidRDefault="00BE225D" w:rsidP="00BE225D"/>
    <w:p w14:paraId="5C396FB0" w14:textId="77777777" w:rsidR="00BE225D" w:rsidRDefault="00BE225D" w:rsidP="00BE225D"/>
    <w:p w14:paraId="227E8FA0" w14:textId="77777777" w:rsidR="00BE225D" w:rsidRDefault="00BE225D" w:rsidP="00BE225D"/>
    <w:p w14:paraId="6C58BB0C" w14:textId="77777777" w:rsidR="00BE225D" w:rsidRDefault="00BE225D" w:rsidP="00BE225D"/>
    <w:p w14:paraId="230CB7F8" w14:textId="77777777" w:rsidR="00BE225D" w:rsidRDefault="00BE225D" w:rsidP="00BE225D"/>
    <w:p w14:paraId="39FA5B45" w14:textId="77777777" w:rsidR="00BE225D" w:rsidRDefault="00BE225D" w:rsidP="00BE225D"/>
    <w:p w14:paraId="548C260E" w14:textId="77777777" w:rsidR="00BE225D" w:rsidRDefault="00BE225D" w:rsidP="00BE225D"/>
    <w:p w14:paraId="1F9CC593" w14:textId="77777777" w:rsidR="00BE225D" w:rsidRDefault="00BE225D" w:rsidP="00BE225D"/>
    <w:p w14:paraId="5C544DC0" w14:textId="77777777" w:rsidR="00BE225D" w:rsidRDefault="00BE225D" w:rsidP="00BE225D"/>
    <w:p w14:paraId="2937A52E" w14:textId="77777777" w:rsidR="00BE225D" w:rsidRDefault="00BE225D" w:rsidP="00BE225D"/>
    <w:p w14:paraId="56C894CD" w14:textId="77777777" w:rsidR="00BE225D" w:rsidRDefault="00BE225D" w:rsidP="00BE225D"/>
    <w:p w14:paraId="68015410" w14:textId="77777777" w:rsidR="00BE225D" w:rsidRDefault="00BE225D" w:rsidP="00BE225D"/>
    <w:p w14:paraId="1602D09E" w14:textId="77777777" w:rsidR="00BE225D" w:rsidRDefault="00BE225D" w:rsidP="00BE225D"/>
    <w:p w14:paraId="0509F8F8" w14:textId="77777777" w:rsidR="00BE225D" w:rsidRDefault="00BE225D" w:rsidP="00BE225D"/>
    <w:p w14:paraId="6AA10514" w14:textId="77777777" w:rsidR="00BE225D" w:rsidRDefault="00BE225D" w:rsidP="00BE225D"/>
    <w:tbl>
      <w:tblPr>
        <w:tblW w:w="11804" w:type="dxa"/>
        <w:tblInd w:w="-72" w:type="dxa"/>
        <w:tblCellMar>
          <w:left w:w="70" w:type="dxa"/>
          <w:right w:w="70" w:type="dxa"/>
        </w:tblCellMar>
        <w:tblLook w:val="04A0" w:firstRow="1" w:lastRow="0" w:firstColumn="1" w:lastColumn="0" w:noHBand="0" w:noVBand="1"/>
      </w:tblPr>
      <w:tblGrid>
        <w:gridCol w:w="11631"/>
        <w:gridCol w:w="173"/>
      </w:tblGrid>
      <w:tr w:rsidR="00BE225D" w:rsidRPr="00192BF0" w14:paraId="7B9E9F48" w14:textId="77777777" w:rsidTr="00F952A6">
        <w:trPr>
          <w:trHeight w:val="2482"/>
        </w:trPr>
        <w:tc>
          <w:tcPr>
            <w:tcW w:w="11804" w:type="dxa"/>
            <w:gridSpan w:val="2"/>
            <w:tcBorders>
              <w:top w:val="nil"/>
              <w:left w:val="nil"/>
              <w:bottom w:val="nil"/>
              <w:right w:val="nil"/>
            </w:tcBorders>
            <w:shd w:val="clear" w:color="auto" w:fill="auto"/>
            <w:noWrap/>
            <w:hideMark/>
          </w:tcPr>
          <w:p w14:paraId="3E4CB8F1" w14:textId="3BAEB749" w:rsidR="00BE225D" w:rsidRDefault="00BF4110" w:rsidP="00F952A6">
            <w:pPr>
              <w:pStyle w:val="Titre1"/>
            </w:pPr>
            <w:bookmarkStart w:id="46" w:name="_Toc16688741"/>
            <w:bookmarkStart w:id="47" w:name="_Toc130808648"/>
            <w:r>
              <w:lastRenderedPageBreak/>
              <w:t>4</w:t>
            </w:r>
            <w:r w:rsidR="00BE225D">
              <w:t>-</w:t>
            </w:r>
            <w:r w:rsidR="007249BC">
              <w:t xml:space="preserve">Desjardins </w:t>
            </w:r>
            <w:r w:rsidR="00BE225D">
              <w:t xml:space="preserve">Prêts </w:t>
            </w:r>
            <w:bookmarkEnd w:id="46"/>
            <w:r w:rsidR="00BE225D">
              <w:t>agricoles garantis</w:t>
            </w:r>
            <w:bookmarkEnd w:id="47"/>
          </w:p>
          <w:p w14:paraId="205FC5E0" w14:textId="77777777" w:rsidR="00BE225D" w:rsidRPr="00AE190D" w:rsidRDefault="00BE225D" w:rsidP="00F952A6"/>
          <w:p w14:paraId="1536F16D" w14:textId="77777777" w:rsidR="00BE225D" w:rsidRDefault="00BE225D" w:rsidP="00F952A6">
            <w:pPr>
              <w:rPr>
                <w:b/>
                <w:sz w:val="28"/>
                <w:szCs w:val="28"/>
              </w:rPr>
            </w:pPr>
            <w:r>
              <w:rPr>
                <w:b/>
                <w:sz w:val="28"/>
                <w:szCs w:val="28"/>
              </w:rPr>
              <w:t>Source : Desjardins :  Financement</w:t>
            </w:r>
          </w:p>
          <w:p w14:paraId="77D8AE46" w14:textId="77777777" w:rsidR="00BE225D" w:rsidRPr="00712898" w:rsidRDefault="00BE225D" w:rsidP="00F952A6">
            <w:pPr>
              <w:rPr>
                <w:b/>
                <w:sz w:val="32"/>
                <w:szCs w:val="32"/>
              </w:rPr>
            </w:pPr>
            <w:r>
              <w:t xml:space="preserve"> </w:t>
            </w:r>
            <w:hyperlink r:id="rId59" w:history="1"/>
            <w:r>
              <w:rPr>
                <w:rStyle w:val="Lienhypertexte"/>
              </w:rPr>
              <w:t xml:space="preserve"> </w:t>
            </w:r>
            <w:hyperlink r:id="rId60" w:history="1">
              <w:r w:rsidRPr="00EC539A">
                <w:rPr>
                  <w:rStyle w:val="Lienhypertexte"/>
                </w:rPr>
                <w:t>https://www.desjardins.com/entreprises/financement-cartes-credit/financement-agricole/prets-agricoles-garantis/in</w:t>
              </w:r>
              <w:r>
                <w:rPr>
                  <w:rStyle w:val="Lienhypertexte"/>
                </w:rPr>
                <w:t>dex.jsp</w:t>
              </w:r>
            </w:hyperlink>
          </w:p>
          <w:p w14:paraId="4EA29ECD" w14:textId="77777777" w:rsidR="00BE225D" w:rsidRDefault="00BE225D" w:rsidP="00F952A6">
            <w:r w:rsidRPr="00DF5DE5">
              <w:t xml:space="preserve"> </w:t>
            </w:r>
            <w:r>
              <w:t>(Résumé du programme)</w:t>
            </w:r>
          </w:p>
          <w:p w14:paraId="4FB3038D" w14:textId="77777777" w:rsidR="00BE225D" w:rsidRDefault="00000000" w:rsidP="00F952A6">
            <w:hyperlink r:id="rId61" w:history="1"/>
          </w:p>
          <w:p w14:paraId="219C1356" w14:textId="77777777" w:rsidR="00BE225D" w:rsidRPr="006F532F" w:rsidRDefault="00000000" w:rsidP="00F952A6">
            <w:hyperlink r:id="rId62" w:history="1"/>
          </w:p>
        </w:tc>
      </w:tr>
      <w:tr w:rsidR="00BE225D" w:rsidRPr="0027318C" w14:paraId="16B78AC7" w14:textId="77777777" w:rsidTr="00F952A6">
        <w:trPr>
          <w:trHeight w:val="91"/>
        </w:trPr>
        <w:tc>
          <w:tcPr>
            <w:tcW w:w="11631" w:type="dxa"/>
            <w:tcBorders>
              <w:top w:val="nil"/>
              <w:left w:val="nil"/>
              <w:bottom w:val="nil"/>
              <w:right w:val="nil"/>
            </w:tcBorders>
            <w:shd w:val="clear" w:color="auto" w:fill="auto"/>
            <w:noWrap/>
            <w:hideMark/>
          </w:tcPr>
          <w:p w14:paraId="0F519395"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47976982"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201" w:type="dxa"/>
        <w:tblLayout w:type="fixed"/>
        <w:tblLook w:val="04A0" w:firstRow="1" w:lastRow="0" w:firstColumn="1" w:lastColumn="0" w:noHBand="0" w:noVBand="1"/>
      </w:tblPr>
      <w:tblGrid>
        <w:gridCol w:w="6771"/>
        <w:gridCol w:w="1729"/>
        <w:gridCol w:w="1701"/>
      </w:tblGrid>
      <w:tr w:rsidR="00BE225D" w14:paraId="0B51E79F" w14:textId="77777777" w:rsidTr="00F952A6">
        <w:tc>
          <w:tcPr>
            <w:tcW w:w="6771" w:type="dxa"/>
          </w:tcPr>
          <w:tbl>
            <w:tblPr>
              <w:tblW w:w="16720" w:type="dxa"/>
              <w:tblLayout w:type="fixed"/>
              <w:tblCellMar>
                <w:left w:w="70" w:type="dxa"/>
                <w:right w:w="70" w:type="dxa"/>
              </w:tblCellMar>
              <w:tblLook w:val="04A0" w:firstRow="1" w:lastRow="0" w:firstColumn="1" w:lastColumn="0" w:noHBand="0" w:noVBand="1"/>
            </w:tblPr>
            <w:tblGrid>
              <w:gridCol w:w="8360"/>
              <w:gridCol w:w="8360"/>
            </w:tblGrid>
            <w:tr w:rsidR="00BE225D" w:rsidRPr="002E54D2" w14:paraId="568CDFFA" w14:textId="77777777" w:rsidTr="00F952A6">
              <w:trPr>
                <w:trHeight w:val="300"/>
              </w:trPr>
              <w:tc>
                <w:tcPr>
                  <w:tcW w:w="8360" w:type="dxa"/>
                  <w:tcBorders>
                    <w:top w:val="nil"/>
                    <w:left w:val="nil"/>
                    <w:bottom w:val="nil"/>
                    <w:right w:val="nil"/>
                  </w:tcBorders>
                  <w:vAlign w:val="bottom"/>
                </w:tcPr>
                <w:p w14:paraId="1A53B303" w14:textId="77777777" w:rsidR="00BE225D" w:rsidRPr="00BF4110" w:rsidRDefault="00BE225D" w:rsidP="00F952A6">
                  <w:pPr>
                    <w:pStyle w:val="NormalWeb"/>
                    <w:spacing w:before="240" w:beforeAutospacing="0" w:after="240" w:afterAutospacing="0" w:line="314" w:lineRule="atLeast"/>
                    <w:rPr>
                      <w:rFonts w:ascii="Arial" w:hAnsi="Arial" w:cs="Arial"/>
                      <w:color w:val="3E3E3E"/>
                      <w:sz w:val="20"/>
                      <w:szCs w:val="20"/>
                    </w:rPr>
                  </w:pPr>
                  <w:r w:rsidRPr="00BF4110">
                    <w:rPr>
                      <w:rFonts w:asciiTheme="minorHAnsi" w:hAnsiTheme="minorHAnsi" w:cs="Arial"/>
                      <w:color w:val="3E3E3E"/>
                      <w:sz w:val="20"/>
                      <w:szCs w:val="20"/>
                    </w:rPr>
                    <w:t xml:space="preserve">Prêts garantis par la Financière agricole du </w:t>
                  </w:r>
                  <w:r w:rsidRPr="00BF4110">
                    <w:rPr>
                      <w:rFonts w:asciiTheme="minorHAnsi" w:hAnsiTheme="minorHAnsi"/>
                      <w:color w:val="3E3E3E"/>
                      <w:sz w:val="20"/>
                      <w:szCs w:val="20"/>
                    </w:rPr>
                    <w:t>Québec (FADQ)</w:t>
                  </w:r>
                </w:p>
                <w:p w14:paraId="18072ED8" w14:textId="77777777" w:rsidR="00BE225D" w:rsidRPr="00BF4110" w:rsidRDefault="00BE225D" w:rsidP="00F952A6">
                  <w:pPr>
                    <w:pStyle w:val="NormalWeb"/>
                    <w:spacing w:before="240" w:beforeAutospacing="0" w:after="240" w:afterAutospacing="0" w:line="314" w:lineRule="atLeast"/>
                    <w:rPr>
                      <w:rFonts w:asciiTheme="minorHAnsi" w:hAnsiTheme="minorHAnsi" w:cs="Arial"/>
                      <w:color w:val="3E3E3E"/>
                      <w:sz w:val="20"/>
                      <w:szCs w:val="20"/>
                    </w:rPr>
                  </w:pPr>
                  <w:r w:rsidRPr="00BF4110">
                    <w:rPr>
                      <w:rFonts w:asciiTheme="minorHAnsi" w:hAnsiTheme="minorHAnsi" w:cs="Arial"/>
                      <w:color w:val="3E3E3E"/>
                      <w:sz w:val="20"/>
                      <w:szCs w:val="20"/>
                    </w:rPr>
                    <w:t>Pour être admissible aux prêts agricoles ou forestiers, l'entreprise doit :</w:t>
                  </w:r>
                </w:p>
                <w:p w14:paraId="669CC326" w14:textId="77777777" w:rsidR="00BE225D" w:rsidRPr="00BF4110" w:rsidRDefault="00BE225D" w:rsidP="00E05D6D">
                  <w:pPr>
                    <w:pStyle w:val="Paragraphedeliste"/>
                    <w:numPr>
                      <w:ilvl w:val="0"/>
                      <w:numId w:val="27"/>
                    </w:numPr>
                    <w:spacing w:after="0" w:line="240" w:lineRule="auto"/>
                    <w:rPr>
                      <w:rFonts w:cs="Arial"/>
                      <w:color w:val="3E3E3E"/>
                    </w:rPr>
                  </w:pPr>
                  <w:r w:rsidRPr="00BF4110">
                    <w:rPr>
                      <w:rFonts w:cs="Arial"/>
                      <w:color w:val="3E3E3E"/>
                    </w:rPr>
                    <w:t>présenter des perspectives de continuité;</w:t>
                  </w:r>
                </w:p>
                <w:p w14:paraId="26F768DD" w14:textId="77777777" w:rsidR="00BE225D" w:rsidRPr="00BF4110" w:rsidRDefault="00BE225D" w:rsidP="00E05D6D">
                  <w:pPr>
                    <w:pStyle w:val="Paragraphedeliste"/>
                    <w:numPr>
                      <w:ilvl w:val="0"/>
                      <w:numId w:val="27"/>
                    </w:numPr>
                    <w:spacing w:before="120" w:after="0" w:line="240" w:lineRule="auto"/>
                    <w:rPr>
                      <w:rFonts w:cs="Arial"/>
                      <w:color w:val="3E3E3E"/>
                    </w:rPr>
                  </w:pPr>
                  <w:r w:rsidRPr="00BF4110">
                    <w:rPr>
                      <w:rFonts w:cs="Arial"/>
                      <w:color w:val="3E3E3E"/>
                    </w:rPr>
                    <w:t>être détenue à 60 % par des personnes pratiquant l'agriculture;</w:t>
                  </w:r>
                </w:p>
                <w:p w14:paraId="7C7EBAE0" w14:textId="77777777" w:rsidR="00BE225D" w:rsidRPr="00BF4110" w:rsidRDefault="00BE225D" w:rsidP="00E05D6D">
                  <w:pPr>
                    <w:pStyle w:val="Paragraphedeliste"/>
                    <w:numPr>
                      <w:ilvl w:val="0"/>
                      <w:numId w:val="27"/>
                    </w:numPr>
                    <w:spacing w:after="0" w:line="240" w:lineRule="auto"/>
                    <w:rPr>
                      <w:rFonts w:cs="Arial"/>
                      <w:color w:val="3E3E3E"/>
                    </w:rPr>
                  </w:pPr>
                  <w:r w:rsidRPr="00BF4110">
                    <w:rPr>
                      <w:rFonts w:cs="Arial"/>
                      <w:color w:val="3E3E3E"/>
                    </w:rPr>
                    <w:t xml:space="preserve">respecter les normes environnementales établies en vertu de la Loi sur </w:t>
                  </w:r>
                </w:p>
                <w:p w14:paraId="24D4265A" w14:textId="77777777" w:rsidR="00BE225D" w:rsidRPr="00BF4110" w:rsidRDefault="00BE225D" w:rsidP="00E05D6D">
                  <w:pPr>
                    <w:numPr>
                      <w:ilvl w:val="0"/>
                      <w:numId w:val="22"/>
                    </w:numPr>
                    <w:spacing w:after="0" w:line="240" w:lineRule="auto"/>
                    <w:ind w:left="0"/>
                    <w:rPr>
                      <w:rFonts w:cs="Arial"/>
                      <w:color w:val="3E3E3E"/>
                    </w:rPr>
                  </w:pPr>
                  <w:r w:rsidRPr="00BF4110">
                    <w:rPr>
                      <w:rFonts w:cs="Arial"/>
                      <w:color w:val="3E3E3E"/>
                    </w:rPr>
                    <w:t>la qualité de l'environnement </w:t>
                  </w:r>
                  <w:r w:rsidRPr="00BF4110">
                    <w:rPr>
                      <w:rStyle w:val="nowrap"/>
                      <w:rFonts w:cs="Arial"/>
                      <w:color w:val="3E3E3E"/>
                    </w:rPr>
                    <w:t>(L.R.Q., chapitre Q-2)</w:t>
                  </w:r>
                  <w:r w:rsidRPr="00BF4110">
                    <w:rPr>
                      <w:rFonts w:cs="Arial"/>
                      <w:color w:val="3E3E3E"/>
                    </w:rPr>
                    <w:t xml:space="preserve"> et du Règlement sur </w:t>
                  </w:r>
                </w:p>
                <w:p w14:paraId="79D011A6" w14:textId="77777777" w:rsidR="00BE225D" w:rsidRPr="00BF4110" w:rsidRDefault="00BE225D" w:rsidP="00E05D6D">
                  <w:pPr>
                    <w:numPr>
                      <w:ilvl w:val="0"/>
                      <w:numId w:val="22"/>
                    </w:numPr>
                    <w:spacing w:after="0" w:line="240" w:lineRule="auto"/>
                    <w:ind w:left="0"/>
                    <w:rPr>
                      <w:rFonts w:cs="Arial"/>
                      <w:color w:val="3E3E3E"/>
                    </w:rPr>
                  </w:pPr>
                  <w:r w:rsidRPr="00BF4110">
                    <w:rPr>
                      <w:rFonts w:cs="Arial"/>
                      <w:color w:val="3E3E3E"/>
                    </w:rPr>
                    <w:t>les exploitations agricoles, particulièrement les exigences touchant le </w:t>
                  </w:r>
                </w:p>
                <w:p w14:paraId="3E420E08" w14:textId="77777777" w:rsidR="00BE225D" w:rsidRPr="00BF4110" w:rsidRDefault="00000000" w:rsidP="00E05D6D">
                  <w:pPr>
                    <w:numPr>
                      <w:ilvl w:val="0"/>
                      <w:numId w:val="22"/>
                    </w:numPr>
                    <w:spacing w:after="0" w:line="240" w:lineRule="auto"/>
                    <w:ind w:left="0"/>
                    <w:rPr>
                      <w:rFonts w:cs="Arial"/>
                      <w:color w:val="3E3E3E"/>
                    </w:rPr>
                  </w:pPr>
                  <w:hyperlink r:id="rId63" w:tgtFrame="_blank" w:tooltip="Bilan de phosphore - Nouvelle fenêtre, lien externe" w:history="1">
                    <w:r w:rsidR="00BE225D" w:rsidRPr="00BF4110">
                      <w:rPr>
                        <w:rStyle w:val="Lienhypertexte"/>
                        <w:rFonts w:cs="Arial"/>
                        <w:color w:val="74469F"/>
                      </w:rPr>
                      <w:t>bilan de phosphore</w:t>
                    </w:r>
                    <w:r w:rsidR="00BE225D" w:rsidRPr="00BF4110">
                      <w:rPr>
                        <w:rStyle w:val="hors-ecran"/>
                        <w:rFonts w:cs="Arial"/>
                        <w:color w:val="74469F"/>
                        <w:u w:val="single"/>
                        <w:bdr w:val="none" w:sz="0" w:space="0" w:color="auto" w:frame="1"/>
                      </w:rPr>
                      <w:t> - Cet hyperlien s'ouvrira dans une nouvelle fenêtre.</w:t>
                    </w:r>
                  </w:hyperlink>
                  <w:r w:rsidR="00BE225D" w:rsidRPr="00BF4110">
                    <w:rPr>
                      <w:rFonts w:cs="Arial"/>
                      <w:color w:val="3E3E3E"/>
                    </w:rPr>
                    <w:t> </w:t>
                  </w:r>
                </w:p>
                <w:p w14:paraId="07212526" w14:textId="77777777" w:rsidR="00BE225D" w:rsidRPr="00BF4110" w:rsidRDefault="00BE225D" w:rsidP="00E05D6D">
                  <w:pPr>
                    <w:numPr>
                      <w:ilvl w:val="0"/>
                      <w:numId w:val="22"/>
                    </w:numPr>
                    <w:spacing w:after="0" w:line="240" w:lineRule="auto"/>
                    <w:ind w:left="0"/>
                    <w:rPr>
                      <w:rFonts w:cs="Arial"/>
                      <w:color w:val="3E3E3E"/>
                    </w:rPr>
                  </w:pPr>
                  <w:r w:rsidRPr="00BF4110">
                    <w:rPr>
                      <w:rFonts w:cs="Arial"/>
                      <w:color w:val="3E3E3E"/>
                    </w:rPr>
                    <w:t>et les droits d'exploitation.</w:t>
                  </w:r>
                </w:p>
                <w:p w14:paraId="1D9AC6EC" w14:textId="0E50EB7C" w:rsidR="00BE225D" w:rsidRPr="00BF4110" w:rsidRDefault="00BE225D" w:rsidP="00F952A6">
                  <w:pPr>
                    <w:pStyle w:val="Titre2"/>
                    <w:shd w:val="clear" w:color="auto" w:fill="FFFFFF"/>
                    <w:spacing w:before="480"/>
                    <w:rPr>
                      <w:rFonts w:asciiTheme="minorHAnsi" w:hAnsiTheme="minorHAnsi" w:cs="Arial"/>
                      <w:b/>
                      <w:bCs/>
                      <w:color w:val="3E3E3E"/>
                    </w:rPr>
                  </w:pPr>
                  <w:bookmarkStart w:id="48" w:name="_Toc16688742"/>
                  <w:bookmarkStart w:id="49" w:name="_Toc34732358"/>
                  <w:bookmarkStart w:id="50" w:name="_Toc34814059"/>
                  <w:bookmarkStart w:id="51" w:name="_Toc34818015"/>
                  <w:bookmarkStart w:id="52" w:name="_Toc34828411"/>
                  <w:bookmarkStart w:id="53" w:name="_Toc58931683"/>
                  <w:bookmarkStart w:id="54" w:name="_Toc76980174"/>
                  <w:bookmarkStart w:id="55" w:name="_Toc130808649"/>
                  <w:r w:rsidRPr="00BF4110">
                    <w:rPr>
                      <w:rFonts w:asciiTheme="minorHAnsi" w:hAnsiTheme="minorHAnsi" w:cs="Arial"/>
                      <w:b/>
                      <w:bCs/>
                      <w:color w:val="3E3E3E"/>
                    </w:rPr>
                    <w:t>Caractéristiques</w:t>
                  </w:r>
                  <w:bookmarkEnd w:id="48"/>
                  <w:bookmarkEnd w:id="49"/>
                  <w:bookmarkEnd w:id="50"/>
                  <w:bookmarkEnd w:id="51"/>
                  <w:bookmarkEnd w:id="52"/>
                  <w:bookmarkEnd w:id="53"/>
                  <w:bookmarkEnd w:id="54"/>
                  <w:bookmarkEnd w:id="55"/>
                </w:p>
                <w:p w14:paraId="419AA16C" w14:textId="77777777" w:rsidR="00BF4110" w:rsidRPr="00BF4110" w:rsidRDefault="00BF4110" w:rsidP="00BF4110"/>
                <w:p w14:paraId="55CE1457" w14:textId="77777777" w:rsidR="00BE225D" w:rsidRPr="00BF4110" w:rsidRDefault="00BE225D" w:rsidP="00F952A6">
                  <w:pPr>
                    <w:shd w:val="clear" w:color="auto" w:fill="FFFFFF"/>
                    <w:spacing w:after="0" w:afterAutospacing="1" w:line="240" w:lineRule="auto"/>
                    <w:rPr>
                      <w:rFonts w:cs="Arial"/>
                      <w:color w:val="3E3E3E"/>
                    </w:rPr>
                  </w:pPr>
                  <w:r w:rsidRPr="00BF4110">
                    <w:rPr>
                      <w:rFonts w:cs="Arial"/>
                      <w:color w:val="3E3E3E"/>
                    </w:rPr>
                    <w:t>Prêt agricole pouvant atteindre </w:t>
                  </w:r>
                  <w:r w:rsidRPr="00BF4110">
                    <w:rPr>
                      <w:rStyle w:val="nowrap"/>
                      <w:rFonts w:cs="Arial"/>
                      <w:color w:val="3E3E3E"/>
                    </w:rPr>
                    <w:t>5 000 000 $</w:t>
                  </w:r>
                  <w:r w:rsidRPr="00BF4110">
                    <w:rPr>
                      <w:rFonts w:cs="Arial"/>
                      <w:color w:val="3E3E3E"/>
                    </w:rPr>
                    <w:t>.</w:t>
                  </w:r>
                  <w:r w:rsidRPr="00BF4110">
                    <w:rPr>
                      <w:rFonts w:cs="Arial"/>
                      <w:color w:val="3E3E3E"/>
                    </w:rPr>
                    <w:br/>
                    <w:t>En savoir plus sur l’</w:t>
                  </w:r>
                  <w:hyperlink r:id="rId64" w:tgtFrame="_blank" w:tooltip="Financement agricole - Financement - Nouvelle fenêtre, lien externe" w:history="1">
                    <w:r w:rsidRPr="00BF4110">
                      <w:rPr>
                        <w:rStyle w:val="Lienhypertexte"/>
                        <w:rFonts w:cs="Arial"/>
                        <w:color w:val="74469F"/>
                      </w:rPr>
                      <w:t>admissibilité au financement agricole</w:t>
                    </w:r>
                    <w:r w:rsidRPr="00BF4110">
                      <w:rPr>
                        <w:rStyle w:val="hors-ecran"/>
                        <w:rFonts w:cs="Arial"/>
                        <w:color w:val="74469F"/>
                        <w:u w:val="single"/>
                        <w:bdr w:val="none" w:sz="0" w:space="0" w:color="auto" w:frame="1"/>
                      </w:rPr>
                      <w:t> - Cet hyperlien s'ouvrira dans une nouvelle fenêtre.</w:t>
                    </w:r>
                  </w:hyperlink>
                </w:p>
                <w:p w14:paraId="5DEF27D1" w14:textId="77777777" w:rsidR="00BE225D" w:rsidRPr="00BF4110" w:rsidRDefault="00BE225D" w:rsidP="00F952A6">
                  <w:pPr>
                    <w:shd w:val="clear" w:color="auto" w:fill="FFFFFF"/>
                    <w:spacing w:after="0" w:afterAutospacing="1" w:line="240" w:lineRule="auto"/>
                    <w:rPr>
                      <w:rStyle w:val="hors-ecran"/>
                      <w:rFonts w:cs="Arial"/>
                      <w:color w:val="74469F"/>
                      <w:u w:val="single"/>
                      <w:bdr w:val="none" w:sz="0" w:space="0" w:color="auto" w:frame="1"/>
                    </w:rPr>
                  </w:pPr>
                  <w:r w:rsidRPr="00BF4110">
                    <w:rPr>
                      <w:rFonts w:cs="Arial"/>
                      <w:color w:val="3E3E3E"/>
                    </w:rPr>
                    <w:t>Prêt forestier pouvant atteindre </w:t>
                  </w:r>
                  <w:r w:rsidRPr="00BF4110">
                    <w:rPr>
                      <w:rStyle w:val="nowrap"/>
                      <w:rFonts w:cs="Arial"/>
                      <w:color w:val="3E3E3E"/>
                    </w:rPr>
                    <w:t>750 000 $</w:t>
                  </w:r>
                  <w:r w:rsidRPr="00BF4110">
                    <w:rPr>
                      <w:rFonts w:cs="Arial"/>
                      <w:color w:val="3E3E3E"/>
                    </w:rPr>
                    <w:t>.</w:t>
                  </w:r>
                  <w:r w:rsidRPr="00BF4110">
                    <w:rPr>
                      <w:rFonts w:cs="Arial"/>
                      <w:color w:val="3E3E3E"/>
                    </w:rPr>
                    <w:br/>
                    <w:t>En savoir plus sur l'</w:t>
                  </w:r>
                  <w:hyperlink r:id="rId65" w:tgtFrame="_blank" w:tooltip="Financement agricole - Financement - Nouvelle fenêtre, lien externe" w:history="1">
                    <w:r w:rsidRPr="00BF4110">
                      <w:rPr>
                        <w:rStyle w:val="Lienhypertexte"/>
                        <w:rFonts w:cs="Arial"/>
                        <w:color w:val="74469F"/>
                      </w:rPr>
                      <w:t>admissibilité au financement forestier</w:t>
                    </w:r>
                    <w:r w:rsidRPr="00BF4110">
                      <w:rPr>
                        <w:rStyle w:val="hors-ecran"/>
                        <w:rFonts w:cs="Arial"/>
                        <w:color w:val="74469F"/>
                        <w:u w:val="single"/>
                        <w:bdr w:val="none" w:sz="0" w:space="0" w:color="auto" w:frame="1"/>
                      </w:rPr>
                      <w:t> - Cet hyperlien s'ouvrira dans une nouvelle fenêtre.</w:t>
                    </w:r>
                  </w:hyperlink>
                </w:p>
                <w:p w14:paraId="3AD77171" w14:textId="77777777" w:rsidR="00BE225D" w:rsidRPr="00BF4110" w:rsidRDefault="00BE225D" w:rsidP="00F952A6">
                  <w:pPr>
                    <w:shd w:val="clear" w:color="auto" w:fill="FFFFFF"/>
                    <w:spacing w:after="0" w:afterAutospacing="1" w:line="240" w:lineRule="auto"/>
                    <w:rPr>
                      <w:rFonts w:cs="Arial"/>
                      <w:b/>
                      <w:bCs/>
                      <w:color w:val="3E3E3E"/>
                      <w:sz w:val="28"/>
                      <w:szCs w:val="28"/>
                    </w:rPr>
                  </w:pPr>
                  <w:r w:rsidRPr="00BF4110">
                    <w:rPr>
                      <w:rFonts w:cs="Arial"/>
                      <w:b/>
                      <w:bCs/>
                      <w:color w:val="3E3E3E"/>
                      <w:sz w:val="28"/>
                      <w:szCs w:val="28"/>
                    </w:rPr>
                    <w:t>Avantages</w:t>
                  </w:r>
                </w:p>
                <w:p w14:paraId="7627C0D5" w14:textId="77777777" w:rsidR="00BE225D" w:rsidRPr="00BF4110" w:rsidRDefault="00BE225D" w:rsidP="00E05D6D">
                  <w:pPr>
                    <w:numPr>
                      <w:ilvl w:val="0"/>
                      <w:numId w:val="23"/>
                    </w:numPr>
                    <w:shd w:val="clear" w:color="auto" w:fill="FFFFFF"/>
                    <w:spacing w:before="120" w:after="100" w:afterAutospacing="1" w:line="240" w:lineRule="auto"/>
                    <w:rPr>
                      <w:rFonts w:cs="Arial"/>
                      <w:color w:val="3E3E3E"/>
                    </w:rPr>
                  </w:pPr>
                  <w:r w:rsidRPr="00BF4110">
                    <w:rPr>
                      <w:rFonts w:cs="Arial"/>
                      <w:color w:val="3E3E3E"/>
                    </w:rPr>
                    <w:t>Taux d'intérêt parmi les meilleurs déjà négociés auprès de Desjardins</w:t>
                  </w:r>
                </w:p>
                <w:p w14:paraId="6E1DA1D7" w14:textId="77777777" w:rsidR="00BE225D" w:rsidRPr="00BF4110" w:rsidRDefault="00BE225D" w:rsidP="00E05D6D">
                  <w:pPr>
                    <w:numPr>
                      <w:ilvl w:val="0"/>
                      <w:numId w:val="23"/>
                    </w:numPr>
                    <w:shd w:val="clear" w:color="auto" w:fill="FFFFFF"/>
                    <w:spacing w:before="120" w:after="100" w:afterAutospacing="1" w:line="240" w:lineRule="auto"/>
                    <w:rPr>
                      <w:rFonts w:cs="Arial"/>
                      <w:color w:val="3E3E3E"/>
                    </w:rPr>
                  </w:pPr>
                  <w:r w:rsidRPr="00BF4110">
                    <w:rPr>
                      <w:rFonts w:cs="Arial"/>
                      <w:color w:val="3E3E3E"/>
                    </w:rPr>
                    <w:t>Escompte sur le taux d'intérêt pour la durée totale du prêt</w:t>
                  </w:r>
                </w:p>
                <w:p w14:paraId="01D695B1" w14:textId="77777777" w:rsidR="00BE225D" w:rsidRPr="00BF4110" w:rsidRDefault="00BE225D" w:rsidP="00E05D6D">
                  <w:pPr>
                    <w:numPr>
                      <w:ilvl w:val="0"/>
                      <w:numId w:val="23"/>
                    </w:numPr>
                    <w:shd w:val="clear" w:color="auto" w:fill="FFFFFF"/>
                    <w:spacing w:before="120" w:after="100" w:afterAutospacing="1" w:line="240" w:lineRule="auto"/>
                    <w:rPr>
                      <w:rFonts w:cs="Arial"/>
                      <w:color w:val="3E3E3E"/>
                    </w:rPr>
                  </w:pPr>
                  <w:r w:rsidRPr="00BF4110">
                    <w:rPr>
                      <w:rFonts w:cs="Arial"/>
                      <w:color w:val="3E3E3E"/>
                    </w:rPr>
                    <w:t>Possibilité d'une protection contre les hausses de taux si admissible</w:t>
                  </w:r>
                </w:p>
                <w:p w14:paraId="20396006" w14:textId="77777777" w:rsidR="00BE225D" w:rsidRPr="00BF4110" w:rsidRDefault="00BE225D" w:rsidP="00F952A6">
                  <w:pPr>
                    <w:shd w:val="clear" w:color="auto" w:fill="FFFFFF"/>
                    <w:spacing w:before="120" w:after="100" w:afterAutospacing="1" w:line="240" w:lineRule="auto"/>
                    <w:rPr>
                      <w:rFonts w:cs="Arial"/>
                      <w:color w:val="3E3E3E"/>
                    </w:rPr>
                  </w:pPr>
                  <w:r w:rsidRPr="00BF4110">
                    <w:rPr>
                      <w:rFonts w:cs="Arial"/>
                      <w:color w:val="3E3E3E"/>
                    </w:rPr>
                    <w:t>Pour plus d’information, consulter le site WEB, en suivant le lien WEB ci-haut.</w:t>
                  </w:r>
                </w:p>
                <w:p w14:paraId="54258CEA" w14:textId="77777777" w:rsidR="00BE225D" w:rsidRPr="00712898" w:rsidRDefault="00BE225D" w:rsidP="00F952A6">
                  <w:pPr>
                    <w:spacing w:after="0" w:line="240" w:lineRule="auto"/>
                    <w:ind w:left="360"/>
                    <w:rPr>
                      <w:rFonts w:ascii="Calibri" w:eastAsia="Times New Roman" w:hAnsi="Calibri" w:cs="Times New Roman"/>
                      <w:color w:val="000000"/>
                      <w:lang w:eastAsia="fr-CA"/>
                    </w:rPr>
                  </w:pPr>
                </w:p>
              </w:tc>
              <w:tc>
                <w:tcPr>
                  <w:tcW w:w="8360" w:type="dxa"/>
                  <w:tcBorders>
                    <w:top w:val="nil"/>
                    <w:left w:val="nil"/>
                    <w:bottom w:val="nil"/>
                    <w:right w:val="nil"/>
                  </w:tcBorders>
                  <w:shd w:val="clear" w:color="auto" w:fill="auto"/>
                  <w:noWrap/>
                  <w:vAlign w:val="bottom"/>
                  <w:hideMark/>
                </w:tcPr>
                <w:p w14:paraId="3F9BC978" w14:textId="77777777" w:rsidR="00BE225D" w:rsidRPr="00911E5F" w:rsidRDefault="00BE225D" w:rsidP="00F952A6">
                  <w:pPr>
                    <w:spacing w:after="0" w:line="240" w:lineRule="auto"/>
                    <w:rPr>
                      <w:rFonts w:ascii="Calibri" w:eastAsia="Times New Roman" w:hAnsi="Calibri" w:cs="Times New Roman"/>
                      <w:color w:val="000000"/>
                      <w:lang w:eastAsia="fr-CA"/>
                    </w:rPr>
                  </w:pPr>
                </w:p>
              </w:tc>
            </w:tr>
          </w:tbl>
          <w:p w14:paraId="75795C6C" w14:textId="77777777" w:rsidR="00BE225D" w:rsidRPr="0006234B" w:rsidRDefault="00BE225D" w:rsidP="00F952A6">
            <w:pPr>
              <w:rPr>
                <w:b/>
              </w:rPr>
            </w:pPr>
          </w:p>
        </w:tc>
        <w:tc>
          <w:tcPr>
            <w:tcW w:w="1729" w:type="dxa"/>
          </w:tcPr>
          <w:p w14:paraId="4BDB9CEF" w14:textId="77777777" w:rsidR="00BE225D" w:rsidRDefault="00BE225D" w:rsidP="00F952A6">
            <w:pPr>
              <w:rPr>
                <w:b/>
              </w:rPr>
            </w:pPr>
            <w:r>
              <w:rPr>
                <w:b/>
              </w:rPr>
              <w:t>Clientèle</w:t>
            </w:r>
            <w:r w:rsidRPr="0006234B">
              <w:rPr>
                <w:b/>
              </w:rPr>
              <w:t xml:space="preserve"> admissible</w:t>
            </w:r>
          </w:p>
          <w:p w14:paraId="432066D9" w14:textId="77777777" w:rsidR="00BE225D" w:rsidRDefault="00BE225D" w:rsidP="00F952A6">
            <w:pPr>
              <w:rPr>
                <w:b/>
              </w:rPr>
            </w:pPr>
          </w:p>
          <w:p w14:paraId="4D166D7F" w14:textId="77777777" w:rsidR="00BE225D" w:rsidRDefault="00BE225D" w:rsidP="00F952A6">
            <w:r>
              <w:t xml:space="preserve"> </w:t>
            </w:r>
          </w:p>
          <w:p w14:paraId="707372BB" w14:textId="77777777" w:rsidR="00BE225D" w:rsidRDefault="00BE225D" w:rsidP="00F952A6">
            <w:r>
              <w:t xml:space="preserve">Entreprises </w:t>
            </w:r>
          </w:p>
          <w:p w14:paraId="180568B9" w14:textId="77777777" w:rsidR="00BE225D" w:rsidRPr="002E54D2" w:rsidRDefault="00BE225D" w:rsidP="00F952A6">
            <w:r>
              <w:t>agricoles ou forestières</w:t>
            </w:r>
          </w:p>
        </w:tc>
        <w:tc>
          <w:tcPr>
            <w:tcW w:w="1701" w:type="dxa"/>
          </w:tcPr>
          <w:p w14:paraId="228F2D31" w14:textId="77777777" w:rsidR="00BE225D" w:rsidRDefault="00BE225D" w:rsidP="00F952A6">
            <w:r>
              <w:t>Max</w:t>
            </w:r>
          </w:p>
          <w:p w14:paraId="69C57C2D" w14:textId="77777777" w:rsidR="00BE225D" w:rsidRDefault="00BE225D" w:rsidP="00F952A6"/>
          <w:p w14:paraId="5839C035" w14:textId="77777777" w:rsidR="00BE225D" w:rsidRDefault="00BE225D" w:rsidP="00F952A6">
            <w:r>
              <w:t xml:space="preserve">  </w:t>
            </w:r>
          </w:p>
          <w:p w14:paraId="3A8FA6BE" w14:textId="77777777" w:rsidR="00BE225D" w:rsidRDefault="00BE225D" w:rsidP="00F952A6">
            <w:r>
              <w:t xml:space="preserve"> </w:t>
            </w:r>
          </w:p>
          <w:p w14:paraId="33FC99AC" w14:textId="77777777" w:rsidR="00BE225D" w:rsidRDefault="00BE225D" w:rsidP="00F952A6">
            <w:r>
              <w:t>5 millions (prêts</w:t>
            </w:r>
          </w:p>
          <w:p w14:paraId="7CA01C5E" w14:textId="77777777" w:rsidR="00BE225D" w:rsidRDefault="00BE225D" w:rsidP="00F952A6">
            <w:r>
              <w:t>agricoles)</w:t>
            </w:r>
          </w:p>
          <w:p w14:paraId="256D4DE4" w14:textId="77777777" w:rsidR="00BE225D" w:rsidRDefault="00BE225D" w:rsidP="00F952A6"/>
          <w:p w14:paraId="6D51F486" w14:textId="77777777" w:rsidR="00BE225D" w:rsidRDefault="00BE225D" w:rsidP="00F952A6">
            <w:r>
              <w:t xml:space="preserve">750 000$(prêts </w:t>
            </w:r>
          </w:p>
          <w:p w14:paraId="7C1EAA91" w14:textId="77777777" w:rsidR="00BE225D" w:rsidRDefault="00BE225D" w:rsidP="00F952A6">
            <w:r>
              <w:t>forestiers)</w:t>
            </w:r>
          </w:p>
          <w:p w14:paraId="3F82807A" w14:textId="77777777" w:rsidR="00BE225D" w:rsidRDefault="00BE225D" w:rsidP="00F952A6"/>
          <w:p w14:paraId="0C878F48" w14:textId="77777777" w:rsidR="00BE225D" w:rsidRDefault="00BE225D" w:rsidP="00F952A6"/>
          <w:p w14:paraId="47907128" w14:textId="77777777" w:rsidR="00BE225D" w:rsidRPr="00CA5F5C" w:rsidRDefault="00BE225D" w:rsidP="00F952A6">
            <w:pPr>
              <w:rPr>
                <w:sz w:val="20"/>
                <w:szCs w:val="20"/>
              </w:rPr>
            </w:pPr>
            <w:r>
              <w:t xml:space="preserve"> </w:t>
            </w:r>
          </w:p>
        </w:tc>
      </w:tr>
    </w:tbl>
    <w:p w14:paraId="602F7B4D" w14:textId="6DD47B60" w:rsidR="00BE225D" w:rsidRDefault="00BE225D" w:rsidP="00BE225D">
      <w:r>
        <w:t xml:space="preserve">Mise à jour </w:t>
      </w:r>
      <w:r w:rsidR="005C2D90">
        <w:t>7 mars 2023</w:t>
      </w:r>
    </w:p>
    <w:p w14:paraId="189A3030" w14:textId="77777777" w:rsidR="00BE225D" w:rsidRDefault="00BE225D" w:rsidP="00BE225D"/>
    <w:p w14:paraId="6E375489" w14:textId="77777777" w:rsidR="00BE225D" w:rsidRDefault="00BE225D" w:rsidP="00BE225D"/>
    <w:tbl>
      <w:tblPr>
        <w:tblW w:w="11804" w:type="dxa"/>
        <w:tblInd w:w="-72" w:type="dxa"/>
        <w:tblCellMar>
          <w:left w:w="70" w:type="dxa"/>
          <w:right w:w="70" w:type="dxa"/>
        </w:tblCellMar>
        <w:tblLook w:val="04A0" w:firstRow="1" w:lastRow="0" w:firstColumn="1" w:lastColumn="0" w:noHBand="0" w:noVBand="1"/>
      </w:tblPr>
      <w:tblGrid>
        <w:gridCol w:w="11631"/>
        <w:gridCol w:w="173"/>
      </w:tblGrid>
      <w:tr w:rsidR="00BE225D" w:rsidRPr="00192BF0" w14:paraId="4B1ADEC1" w14:textId="77777777" w:rsidTr="00F952A6">
        <w:trPr>
          <w:trHeight w:val="2482"/>
        </w:trPr>
        <w:tc>
          <w:tcPr>
            <w:tcW w:w="11804" w:type="dxa"/>
            <w:gridSpan w:val="2"/>
            <w:tcBorders>
              <w:top w:val="nil"/>
              <w:left w:val="nil"/>
              <w:bottom w:val="nil"/>
              <w:right w:val="nil"/>
            </w:tcBorders>
            <w:shd w:val="clear" w:color="auto" w:fill="auto"/>
            <w:noWrap/>
            <w:hideMark/>
          </w:tcPr>
          <w:p w14:paraId="5BB30753" w14:textId="5BAABB9D" w:rsidR="00BE225D" w:rsidRDefault="00BF4110" w:rsidP="00F952A6">
            <w:pPr>
              <w:pStyle w:val="Titre1"/>
            </w:pPr>
            <w:bookmarkStart w:id="56" w:name="_Toc16688743"/>
            <w:bookmarkStart w:id="57" w:name="_Toc130808650"/>
            <w:r>
              <w:lastRenderedPageBreak/>
              <w:t>5</w:t>
            </w:r>
            <w:r w:rsidR="00BE225D">
              <w:t>-</w:t>
            </w:r>
            <w:r w:rsidR="007249BC">
              <w:t xml:space="preserve">Desjardins </w:t>
            </w:r>
            <w:r w:rsidR="00BE225D">
              <w:t>Prêts à terme</w:t>
            </w:r>
            <w:bookmarkEnd w:id="56"/>
            <w:bookmarkEnd w:id="57"/>
          </w:p>
          <w:p w14:paraId="7E2CE938" w14:textId="77777777" w:rsidR="00BE225D" w:rsidRPr="00AE190D" w:rsidRDefault="00BE225D" w:rsidP="00F952A6"/>
          <w:p w14:paraId="1BFC0308" w14:textId="77777777" w:rsidR="00BE225D" w:rsidRDefault="00BE225D" w:rsidP="00F952A6">
            <w:pPr>
              <w:rPr>
                <w:b/>
                <w:sz w:val="28"/>
                <w:szCs w:val="28"/>
              </w:rPr>
            </w:pPr>
            <w:r>
              <w:rPr>
                <w:b/>
                <w:sz w:val="28"/>
                <w:szCs w:val="28"/>
              </w:rPr>
              <w:t>Source : Desjardins :  Financement</w:t>
            </w:r>
          </w:p>
          <w:p w14:paraId="2E0CFCC9" w14:textId="77777777" w:rsidR="00BE225D" w:rsidRPr="00712898" w:rsidRDefault="00BE225D" w:rsidP="00F952A6">
            <w:pPr>
              <w:rPr>
                <w:b/>
                <w:sz w:val="32"/>
                <w:szCs w:val="32"/>
              </w:rPr>
            </w:pPr>
            <w:r>
              <w:t xml:space="preserve"> </w:t>
            </w:r>
            <w:hyperlink r:id="rId66" w:history="1"/>
            <w:r>
              <w:rPr>
                <w:rStyle w:val="Lienhypertexte"/>
              </w:rPr>
              <w:t xml:space="preserve"> </w:t>
            </w:r>
            <w:hyperlink r:id="rId67" w:history="1"/>
            <w:hyperlink r:id="rId68" w:history="1">
              <w:r>
                <w:rPr>
                  <w:rStyle w:val="Lienhypertexte"/>
                </w:rPr>
                <w:t>https://www.desjardins.com/entreprises/financement-cartes-credit/financement-long-terme/pret-terme/index.jsp</w:t>
              </w:r>
            </w:hyperlink>
          </w:p>
          <w:p w14:paraId="434A6B4F" w14:textId="77777777" w:rsidR="00BE225D" w:rsidRDefault="00BE225D" w:rsidP="00F952A6">
            <w:r w:rsidRPr="00DF5DE5">
              <w:t xml:space="preserve"> </w:t>
            </w:r>
            <w:r>
              <w:t>(Résumé du programme)</w:t>
            </w:r>
          </w:p>
          <w:p w14:paraId="190389B2" w14:textId="77777777" w:rsidR="00BE225D" w:rsidRDefault="00000000" w:rsidP="00F952A6">
            <w:hyperlink r:id="rId69" w:history="1"/>
          </w:p>
          <w:p w14:paraId="37C63CE5" w14:textId="77777777" w:rsidR="00BE225D" w:rsidRPr="006F532F" w:rsidRDefault="00000000" w:rsidP="00F952A6">
            <w:hyperlink r:id="rId70" w:history="1"/>
          </w:p>
        </w:tc>
      </w:tr>
      <w:tr w:rsidR="00BE225D" w:rsidRPr="0027318C" w14:paraId="2DB4CD10" w14:textId="77777777" w:rsidTr="00F952A6">
        <w:trPr>
          <w:trHeight w:val="91"/>
        </w:trPr>
        <w:tc>
          <w:tcPr>
            <w:tcW w:w="11631" w:type="dxa"/>
            <w:tcBorders>
              <w:top w:val="nil"/>
              <w:left w:val="nil"/>
              <w:bottom w:val="nil"/>
              <w:right w:val="nil"/>
            </w:tcBorders>
            <w:shd w:val="clear" w:color="auto" w:fill="auto"/>
            <w:noWrap/>
            <w:hideMark/>
          </w:tcPr>
          <w:p w14:paraId="60E0697A" w14:textId="77777777" w:rsidR="00BE225D" w:rsidRPr="00416E81" w:rsidRDefault="00BE225D" w:rsidP="00F952A6"/>
        </w:tc>
        <w:tc>
          <w:tcPr>
            <w:tcW w:w="173" w:type="dxa"/>
            <w:tcBorders>
              <w:top w:val="nil"/>
              <w:left w:val="nil"/>
              <w:bottom w:val="nil"/>
              <w:right w:val="nil"/>
            </w:tcBorders>
            <w:shd w:val="clear" w:color="auto" w:fill="auto"/>
            <w:noWrap/>
            <w:vAlign w:val="bottom"/>
            <w:hideMark/>
          </w:tcPr>
          <w:p w14:paraId="1C3B6595" w14:textId="77777777" w:rsidR="00BE225D" w:rsidRPr="0027318C" w:rsidRDefault="00BE225D"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031" w:type="dxa"/>
        <w:tblLayout w:type="fixed"/>
        <w:tblLook w:val="04A0" w:firstRow="1" w:lastRow="0" w:firstColumn="1" w:lastColumn="0" w:noHBand="0" w:noVBand="1"/>
      </w:tblPr>
      <w:tblGrid>
        <w:gridCol w:w="6771"/>
        <w:gridCol w:w="1842"/>
        <w:gridCol w:w="1418"/>
      </w:tblGrid>
      <w:tr w:rsidR="00BE225D" w14:paraId="4ED48748" w14:textId="77777777" w:rsidTr="00F952A6">
        <w:tc>
          <w:tcPr>
            <w:tcW w:w="6771" w:type="dxa"/>
          </w:tcPr>
          <w:tbl>
            <w:tblPr>
              <w:tblW w:w="16720" w:type="dxa"/>
              <w:tblLayout w:type="fixed"/>
              <w:tblCellMar>
                <w:left w:w="70" w:type="dxa"/>
                <w:right w:w="70" w:type="dxa"/>
              </w:tblCellMar>
              <w:tblLook w:val="04A0" w:firstRow="1" w:lastRow="0" w:firstColumn="1" w:lastColumn="0" w:noHBand="0" w:noVBand="1"/>
            </w:tblPr>
            <w:tblGrid>
              <w:gridCol w:w="8360"/>
              <w:gridCol w:w="8360"/>
            </w:tblGrid>
            <w:tr w:rsidR="00BE225D" w:rsidRPr="002E54D2" w14:paraId="69EC6BCA" w14:textId="77777777" w:rsidTr="00F952A6">
              <w:trPr>
                <w:trHeight w:val="300"/>
              </w:trPr>
              <w:tc>
                <w:tcPr>
                  <w:tcW w:w="8360" w:type="dxa"/>
                  <w:tcBorders>
                    <w:top w:val="nil"/>
                    <w:left w:val="nil"/>
                    <w:bottom w:val="nil"/>
                    <w:right w:val="nil"/>
                  </w:tcBorders>
                  <w:vAlign w:val="bottom"/>
                </w:tcPr>
                <w:p w14:paraId="0C2BA0AE" w14:textId="77777777" w:rsidR="00BE225D" w:rsidRPr="00BF4110" w:rsidRDefault="00BE225D" w:rsidP="00E05D6D">
                  <w:pPr>
                    <w:numPr>
                      <w:ilvl w:val="0"/>
                      <w:numId w:val="24"/>
                    </w:numPr>
                    <w:spacing w:before="120" w:after="0" w:line="240" w:lineRule="auto"/>
                    <w:ind w:left="0"/>
                    <w:rPr>
                      <w:rFonts w:cs="Arial"/>
                      <w:b/>
                      <w:bCs/>
                      <w:color w:val="3E3E3E"/>
                      <w:sz w:val="28"/>
                      <w:szCs w:val="28"/>
                    </w:rPr>
                  </w:pPr>
                  <w:r w:rsidRPr="00BF4110">
                    <w:rPr>
                      <w:rFonts w:cs="Arial"/>
                      <w:b/>
                      <w:bCs/>
                      <w:color w:val="3E3E3E"/>
                      <w:sz w:val="22"/>
                      <w:szCs w:val="22"/>
                    </w:rPr>
                    <w:t xml:space="preserve"> </w:t>
                  </w:r>
                  <w:bookmarkStart w:id="58" w:name="_Toc16688744"/>
                  <w:r w:rsidRPr="00BF4110">
                    <w:rPr>
                      <w:rFonts w:cs="Arial"/>
                      <w:b/>
                      <w:bCs/>
                      <w:color w:val="3E3E3E"/>
                      <w:sz w:val="28"/>
                      <w:szCs w:val="28"/>
                    </w:rPr>
                    <w:t>Caractéristiques</w:t>
                  </w:r>
                  <w:bookmarkEnd w:id="58"/>
                </w:p>
                <w:p w14:paraId="00BFD9BA" w14:textId="77777777" w:rsidR="00BE225D" w:rsidRPr="00BF4110"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Amortissement en fonction de la durée de vie utile du bien acquis</w:t>
                  </w:r>
                </w:p>
                <w:p w14:paraId="5B1075FB" w14:textId="77777777" w:rsidR="00BE225D" w:rsidRPr="00BF4110"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Taux d'intérêt fixe ou variable</w:t>
                  </w:r>
                </w:p>
                <w:p w14:paraId="218B0DFB" w14:textId="77777777" w:rsidR="00BE225D" w:rsidRPr="00BF4110"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Modalités de remboursement flexibles</w:t>
                  </w:r>
                </w:p>
                <w:p w14:paraId="6EA4156C" w14:textId="77777777" w:rsidR="00BE225D" w:rsidRPr="00BF4110"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Offert en devise canadienne ou américaine</w:t>
                  </w:r>
                </w:p>
                <w:p w14:paraId="6C4334BE" w14:textId="77777777" w:rsidR="00507CD4"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Assurance prêt en cas d'invalidité ou de décès </w:t>
                  </w:r>
                </w:p>
                <w:p w14:paraId="27D6B5C4" w14:textId="32972A6C" w:rsidR="00BE225D" w:rsidRPr="00BF4110" w:rsidRDefault="00BE225D" w:rsidP="00507CD4">
                  <w:pPr>
                    <w:shd w:val="clear" w:color="auto" w:fill="FFFFFF"/>
                    <w:spacing w:before="120" w:after="100" w:afterAutospacing="1" w:line="240" w:lineRule="auto"/>
                    <w:ind w:left="720"/>
                    <w:rPr>
                      <w:rFonts w:cs="Arial"/>
                      <w:color w:val="3E3E3E"/>
                    </w:rPr>
                  </w:pPr>
                  <w:r w:rsidRPr="00BF4110">
                    <w:rPr>
                      <w:rFonts w:cs="Arial"/>
                      <w:color w:val="3E3E3E"/>
                    </w:rPr>
                    <w:br/>
                    <w:t>En savoir plus sur l'</w:t>
                  </w:r>
                  <w:hyperlink r:id="rId71" w:tooltip="Assurance prêt" w:history="1">
                    <w:r w:rsidRPr="00BF4110">
                      <w:rPr>
                        <w:rStyle w:val="Lienhypertexte"/>
                        <w:rFonts w:cs="Arial"/>
                        <w:color w:val="74469F"/>
                      </w:rPr>
                      <w:t>assurance prêt</w:t>
                    </w:r>
                  </w:hyperlink>
                </w:p>
                <w:p w14:paraId="7307D879" w14:textId="77777777" w:rsidR="00BE225D" w:rsidRPr="00BF4110" w:rsidRDefault="00BE225D" w:rsidP="00F952A6">
                  <w:pPr>
                    <w:pStyle w:val="Titre2"/>
                    <w:shd w:val="clear" w:color="auto" w:fill="FFFFFF"/>
                    <w:spacing w:before="480"/>
                    <w:rPr>
                      <w:rFonts w:asciiTheme="minorHAnsi" w:hAnsiTheme="minorHAnsi" w:cs="Arial"/>
                      <w:b/>
                      <w:bCs/>
                      <w:color w:val="3E3E3E"/>
                    </w:rPr>
                  </w:pPr>
                  <w:bookmarkStart w:id="59" w:name="_Toc16688745"/>
                  <w:bookmarkStart w:id="60" w:name="_Toc34738293"/>
                  <w:bookmarkStart w:id="61" w:name="_Toc34814061"/>
                  <w:bookmarkStart w:id="62" w:name="_Toc34818017"/>
                  <w:bookmarkStart w:id="63" w:name="_Toc34828413"/>
                  <w:bookmarkStart w:id="64" w:name="_Toc58931685"/>
                  <w:bookmarkStart w:id="65" w:name="_Toc76980176"/>
                  <w:bookmarkStart w:id="66" w:name="_Toc130808651"/>
                  <w:r w:rsidRPr="00BF4110">
                    <w:rPr>
                      <w:rFonts w:asciiTheme="minorHAnsi" w:hAnsiTheme="minorHAnsi" w:cs="Arial"/>
                      <w:b/>
                      <w:bCs/>
                      <w:color w:val="3E3E3E"/>
                    </w:rPr>
                    <w:t>Avantages</w:t>
                  </w:r>
                  <w:bookmarkEnd w:id="59"/>
                  <w:bookmarkEnd w:id="60"/>
                  <w:bookmarkEnd w:id="61"/>
                  <w:bookmarkEnd w:id="62"/>
                  <w:bookmarkEnd w:id="63"/>
                  <w:bookmarkEnd w:id="64"/>
                  <w:bookmarkEnd w:id="65"/>
                  <w:bookmarkEnd w:id="66"/>
                </w:p>
                <w:p w14:paraId="0F08839C" w14:textId="77777777" w:rsidR="00BE225D" w:rsidRPr="00BF4110"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 xml:space="preserve">Permet de financer des projets d'immobilisation ou d'équipement </w:t>
                  </w:r>
                </w:p>
                <w:p w14:paraId="02C70EF6" w14:textId="77C3EE3A" w:rsidR="00507CD4" w:rsidRPr="00507CD4" w:rsidRDefault="00BE225D" w:rsidP="00507CD4">
                  <w:pPr>
                    <w:shd w:val="clear" w:color="auto" w:fill="FFFFFF"/>
                    <w:spacing w:before="120" w:after="100" w:afterAutospacing="1" w:line="240" w:lineRule="auto"/>
                    <w:ind w:left="720"/>
                    <w:rPr>
                      <w:rFonts w:cs="Arial"/>
                      <w:color w:val="3E3E3E"/>
                    </w:rPr>
                  </w:pPr>
                  <w:r w:rsidRPr="00BF4110">
                    <w:rPr>
                      <w:rFonts w:cs="Arial"/>
                      <w:color w:val="3E3E3E"/>
                    </w:rPr>
                    <w:t>sans affecter de façon démesurée votre fonds de roulement</w:t>
                  </w:r>
                </w:p>
                <w:p w14:paraId="26381AB8" w14:textId="77777777" w:rsidR="00BE225D" w:rsidRPr="00BF4110"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Améliore ou consolide la structure financière de votre entreprise qui</w:t>
                  </w:r>
                </w:p>
                <w:p w14:paraId="5165CD26" w14:textId="77777777" w:rsidR="00BE225D" w:rsidRPr="00BF4110" w:rsidRDefault="00BE225D" w:rsidP="00507CD4">
                  <w:pPr>
                    <w:shd w:val="clear" w:color="auto" w:fill="FFFFFF"/>
                    <w:spacing w:before="120" w:after="100" w:afterAutospacing="1" w:line="240" w:lineRule="auto"/>
                    <w:ind w:left="720"/>
                    <w:rPr>
                      <w:rFonts w:cs="Arial"/>
                      <w:color w:val="3E3E3E"/>
                    </w:rPr>
                  </w:pPr>
                  <w:r w:rsidRPr="00BF4110">
                    <w:rPr>
                      <w:rFonts w:cs="Arial"/>
                      <w:color w:val="3E3E3E"/>
                    </w:rPr>
                    <w:t>continue à prendre de l'expansion</w:t>
                  </w:r>
                </w:p>
                <w:p w14:paraId="497C0F82" w14:textId="77777777" w:rsidR="00BE225D" w:rsidRPr="00BF4110"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 xml:space="preserve">Possibilité de réemprunter une partie ou la totalité du capital </w:t>
                  </w:r>
                </w:p>
                <w:p w14:paraId="376BCCDD" w14:textId="77777777" w:rsidR="00BE225D" w:rsidRPr="00BF4110" w:rsidRDefault="00BE225D" w:rsidP="00507CD4">
                  <w:pPr>
                    <w:shd w:val="clear" w:color="auto" w:fill="FFFFFF"/>
                    <w:spacing w:before="120" w:after="100" w:afterAutospacing="1" w:line="240" w:lineRule="auto"/>
                    <w:ind w:left="720"/>
                    <w:rPr>
                      <w:rFonts w:cs="Arial"/>
                      <w:color w:val="3E3E3E"/>
                    </w:rPr>
                  </w:pPr>
                  <w:r w:rsidRPr="00BF4110">
                    <w:rPr>
                      <w:rFonts w:cs="Arial"/>
                      <w:color w:val="3E3E3E"/>
                    </w:rPr>
                    <w:t>remboursé sur votre prêt sans frais avec l'option </w:t>
                  </w:r>
                  <w:hyperlink r:id="rId72" w:anchor="tiroir-multiprojets" w:tooltip="Multiprojets" w:history="1">
                    <w:r w:rsidRPr="00507CD4">
                      <w:rPr>
                        <w:color w:val="3E3E3E"/>
                      </w:rPr>
                      <w:t>Multiprojets</w:t>
                    </w:r>
                  </w:hyperlink>
                </w:p>
                <w:p w14:paraId="3D9EFD92" w14:textId="77777777" w:rsidR="00BE225D" w:rsidRPr="00BF4110" w:rsidRDefault="00BE225D" w:rsidP="00E05D6D">
                  <w:pPr>
                    <w:numPr>
                      <w:ilvl w:val="0"/>
                      <w:numId w:val="25"/>
                    </w:numPr>
                    <w:shd w:val="clear" w:color="auto" w:fill="FFFFFF"/>
                    <w:spacing w:before="120" w:after="100" w:afterAutospacing="1" w:line="240" w:lineRule="auto"/>
                    <w:rPr>
                      <w:rFonts w:cs="Arial"/>
                      <w:color w:val="3E3E3E"/>
                    </w:rPr>
                  </w:pPr>
                  <w:r w:rsidRPr="00BF4110">
                    <w:rPr>
                      <w:rFonts w:cs="Arial"/>
                      <w:color w:val="3E3E3E"/>
                    </w:rPr>
                    <w:t>Possibilité de répartir le risque associé à la fluctuation des taux</w:t>
                  </w:r>
                </w:p>
                <w:p w14:paraId="1772A83A" w14:textId="77777777" w:rsidR="00BE225D" w:rsidRPr="00BF4110" w:rsidRDefault="00BE225D" w:rsidP="00507CD4">
                  <w:pPr>
                    <w:shd w:val="clear" w:color="auto" w:fill="FFFFFF"/>
                    <w:spacing w:before="120" w:after="100" w:afterAutospacing="1" w:line="240" w:lineRule="auto"/>
                    <w:ind w:left="720"/>
                    <w:rPr>
                      <w:rFonts w:cs="Arial"/>
                      <w:color w:val="3E3E3E"/>
                    </w:rPr>
                  </w:pPr>
                  <w:r w:rsidRPr="00BF4110">
                    <w:rPr>
                      <w:rFonts w:cs="Arial"/>
                      <w:color w:val="3E3E3E"/>
                    </w:rPr>
                    <w:t xml:space="preserve"> d'intérêt avec l'option </w:t>
                  </w:r>
                  <w:hyperlink r:id="rId73" w:anchor="tiroir-gesti-taux" w:tooltip="Gesti-taux" w:history="1">
                    <w:r w:rsidRPr="00507CD4">
                      <w:rPr>
                        <w:color w:val="3E3E3E"/>
                      </w:rPr>
                      <w:t>Gesti-taux</w:t>
                    </w:r>
                  </w:hyperlink>
                </w:p>
                <w:p w14:paraId="24AC78E9" w14:textId="77777777" w:rsidR="00BE225D" w:rsidRDefault="00BE225D" w:rsidP="00F952A6">
                  <w:pPr>
                    <w:shd w:val="clear" w:color="auto" w:fill="FFFFFF"/>
                    <w:spacing w:before="120" w:after="100" w:afterAutospacing="1" w:line="240" w:lineRule="auto"/>
                    <w:ind w:left="720"/>
                    <w:rPr>
                      <w:rFonts w:ascii="Arial" w:hAnsi="Arial" w:cs="Arial"/>
                      <w:color w:val="3E3E3E"/>
                      <w:sz w:val="19"/>
                      <w:szCs w:val="19"/>
                    </w:rPr>
                  </w:pPr>
                </w:p>
                <w:p w14:paraId="07A75332" w14:textId="77777777" w:rsidR="00BE225D" w:rsidRPr="00712898" w:rsidRDefault="00BE225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Pour plus d’information, consulter le site WEB, en suivant le lien WEB ci-haut.</w:t>
                  </w:r>
                </w:p>
              </w:tc>
              <w:tc>
                <w:tcPr>
                  <w:tcW w:w="8360" w:type="dxa"/>
                  <w:tcBorders>
                    <w:top w:val="nil"/>
                    <w:left w:val="nil"/>
                    <w:bottom w:val="nil"/>
                    <w:right w:val="nil"/>
                  </w:tcBorders>
                  <w:shd w:val="clear" w:color="auto" w:fill="auto"/>
                  <w:noWrap/>
                  <w:vAlign w:val="bottom"/>
                  <w:hideMark/>
                </w:tcPr>
                <w:p w14:paraId="392F62C2" w14:textId="77777777" w:rsidR="00BE225D" w:rsidRPr="00911E5F" w:rsidRDefault="00BE225D" w:rsidP="00F952A6">
                  <w:pPr>
                    <w:spacing w:after="0" w:line="240" w:lineRule="auto"/>
                    <w:rPr>
                      <w:rFonts w:ascii="Calibri" w:eastAsia="Times New Roman" w:hAnsi="Calibri" w:cs="Times New Roman"/>
                      <w:color w:val="000000"/>
                      <w:lang w:eastAsia="fr-CA"/>
                    </w:rPr>
                  </w:pPr>
                </w:p>
              </w:tc>
            </w:tr>
            <w:tr w:rsidR="00BE225D" w:rsidRPr="002E54D2" w14:paraId="21F73B68" w14:textId="77777777" w:rsidTr="00F952A6">
              <w:trPr>
                <w:trHeight w:val="300"/>
              </w:trPr>
              <w:tc>
                <w:tcPr>
                  <w:tcW w:w="8360" w:type="dxa"/>
                  <w:tcBorders>
                    <w:top w:val="nil"/>
                    <w:left w:val="nil"/>
                    <w:bottom w:val="nil"/>
                    <w:right w:val="nil"/>
                  </w:tcBorders>
                  <w:vAlign w:val="bottom"/>
                </w:tcPr>
                <w:p w14:paraId="2DF010E1" w14:textId="77777777" w:rsidR="00BE225D" w:rsidRPr="002E54D2" w:rsidRDefault="00BE225D" w:rsidP="00F952A6">
                  <w:pPr>
                    <w:pStyle w:val="Paragraphedeliste"/>
                    <w:spacing w:after="0" w:line="240" w:lineRule="auto"/>
                    <w:rPr>
                      <w:rFonts w:ascii="Calibri" w:eastAsia="Times New Roman" w:hAnsi="Calibri" w:cs="Times New Roman"/>
                      <w:color w:val="000000"/>
                      <w:lang w:eastAsia="fr-CA"/>
                    </w:rPr>
                  </w:pPr>
                </w:p>
              </w:tc>
              <w:tc>
                <w:tcPr>
                  <w:tcW w:w="8360" w:type="dxa"/>
                  <w:tcBorders>
                    <w:top w:val="nil"/>
                    <w:left w:val="nil"/>
                    <w:bottom w:val="nil"/>
                    <w:right w:val="nil"/>
                  </w:tcBorders>
                  <w:shd w:val="clear" w:color="auto" w:fill="auto"/>
                  <w:noWrap/>
                  <w:vAlign w:val="bottom"/>
                  <w:hideMark/>
                </w:tcPr>
                <w:p w14:paraId="6DC4622D" w14:textId="77777777" w:rsidR="00BE225D" w:rsidRPr="002E54D2" w:rsidRDefault="00BE225D" w:rsidP="00F952A6">
                  <w:pPr>
                    <w:spacing w:after="0" w:line="240" w:lineRule="auto"/>
                    <w:rPr>
                      <w:rFonts w:ascii="Calibri" w:eastAsia="Times New Roman" w:hAnsi="Calibri" w:cs="Times New Roman"/>
                      <w:color w:val="000000"/>
                      <w:lang w:eastAsia="fr-CA"/>
                    </w:rPr>
                  </w:pPr>
                </w:p>
              </w:tc>
            </w:tr>
            <w:tr w:rsidR="00BE225D" w:rsidRPr="002E54D2" w14:paraId="2EFE1343" w14:textId="77777777" w:rsidTr="00F952A6">
              <w:trPr>
                <w:trHeight w:val="300"/>
              </w:trPr>
              <w:tc>
                <w:tcPr>
                  <w:tcW w:w="8360" w:type="dxa"/>
                  <w:tcBorders>
                    <w:top w:val="nil"/>
                    <w:left w:val="nil"/>
                    <w:bottom w:val="nil"/>
                    <w:right w:val="nil"/>
                  </w:tcBorders>
                  <w:vAlign w:val="bottom"/>
                </w:tcPr>
                <w:p w14:paraId="24AEBD5B" w14:textId="1D25A716" w:rsidR="00BE225D" w:rsidRPr="003A611A" w:rsidRDefault="003A611A" w:rsidP="003A611A">
                  <w:pPr>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Mise à jour </w:t>
                  </w:r>
                  <w:r w:rsidR="005C2D90">
                    <w:rPr>
                      <w:rFonts w:ascii="Calibri" w:eastAsia="Times New Roman" w:hAnsi="Calibri" w:cs="Times New Roman"/>
                      <w:color w:val="000000"/>
                      <w:lang w:eastAsia="fr-CA"/>
                    </w:rPr>
                    <w:t>7 ma</w:t>
                  </w:r>
                  <w:r w:rsidR="008E7706">
                    <w:rPr>
                      <w:rFonts w:ascii="Calibri" w:eastAsia="Times New Roman" w:hAnsi="Calibri" w:cs="Times New Roman"/>
                      <w:color w:val="000000"/>
                      <w:lang w:eastAsia="fr-CA"/>
                    </w:rPr>
                    <w:t>rs</w:t>
                  </w:r>
                  <w:r w:rsidR="005C2D90">
                    <w:rPr>
                      <w:rFonts w:ascii="Calibri" w:eastAsia="Times New Roman" w:hAnsi="Calibri" w:cs="Times New Roman"/>
                      <w:color w:val="000000"/>
                      <w:lang w:eastAsia="fr-CA"/>
                    </w:rPr>
                    <w:t xml:space="preserve"> 2023</w:t>
                  </w:r>
                </w:p>
              </w:tc>
              <w:tc>
                <w:tcPr>
                  <w:tcW w:w="8360" w:type="dxa"/>
                  <w:tcBorders>
                    <w:top w:val="nil"/>
                    <w:left w:val="nil"/>
                    <w:bottom w:val="nil"/>
                    <w:right w:val="nil"/>
                  </w:tcBorders>
                  <w:shd w:val="clear" w:color="auto" w:fill="auto"/>
                  <w:noWrap/>
                  <w:vAlign w:val="bottom"/>
                </w:tcPr>
                <w:p w14:paraId="5EA304DA" w14:textId="77777777" w:rsidR="00BE225D" w:rsidRPr="002E54D2" w:rsidRDefault="00BE225D" w:rsidP="00F952A6">
                  <w:pPr>
                    <w:spacing w:after="0" w:line="240" w:lineRule="auto"/>
                    <w:rPr>
                      <w:rFonts w:ascii="Calibri" w:eastAsia="Times New Roman" w:hAnsi="Calibri" w:cs="Times New Roman"/>
                      <w:color w:val="000000"/>
                      <w:lang w:eastAsia="fr-CA"/>
                    </w:rPr>
                  </w:pPr>
                </w:p>
              </w:tc>
            </w:tr>
          </w:tbl>
          <w:p w14:paraId="6435B2AD" w14:textId="77777777" w:rsidR="00BE225D" w:rsidRPr="0006234B" w:rsidRDefault="00BE225D" w:rsidP="00F952A6">
            <w:pPr>
              <w:rPr>
                <w:b/>
              </w:rPr>
            </w:pPr>
          </w:p>
        </w:tc>
        <w:tc>
          <w:tcPr>
            <w:tcW w:w="1842" w:type="dxa"/>
          </w:tcPr>
          <w:p w14:paraId="7B147FAB" w14:textId="77777777" w:rsidR="00BE225D" w:rsidRDefault="00BE225D" w:rsidP="00F952A6">
            <w:pPr>
              <w:rPr>
                <w:b/>
              </w:rPr>
            </w:pPr>
            <w:r>
              <w:rPr>
                <w:b/>
              </w:rPr>
              <w:t>Clientèle</w:t>
            </w:r>
            <w:r w:rsidRPr="0006234B">
              <w:rPr>
                <w:b/>
              </w:rPr>
              <w:t xml:space="preserve"> admissible</w:t>
            </w:r>
          </w:p>
          <w:p w14:paraId="5C72C7BE" w14:textId="77777777" w:rsidR="00BE225D" w:rsidRDefault="00BE225D" w:rsidP="00F952A6">
            <w:pPr>
              <w:rPr>
                <w:b/>
              </w:rPr>
            </w:pPr>
          </w:p>
          <w:p w14:paraId="3A65B158" w14:textId="77777777" w:rsidR="00BE225D" w:rsidRDefault="00BE225D" w:rsidP="00F952A6">
            <w:r>
              <w:t xml:space="preserve"> </w:t>
            </w:r>
          </w:p>
          <w:p w14:paraId="6A515754" w14:textId="77777777" w:rsidR="00BE225D" w:rsidRPr="00BF4110" w:rsidRDefault="00BE225D" w:rsidP="00F952A6">
            <w:pPr>
              <w:rPr>
                <w:sz w:val="20"/>
                <w:szCs w:val="20"/>
              </w:rPr>
            </w:pPr>
            <w:r w:rsidRPr="00BF4110">
              <w:rPr>
                <w:sz w:val="20"/>
                <w:szCs w:val="20"/>
              </w:rPr>
              <w:t xml:space="preserve">Entreprises y compris celles du secteur </w:t>
            </w:r>
          </w:p>
          <w:p w14:paraId="4D9033F7" w14:textId="77777777" w:rsidR="00BE225D" w:rsidRPr="002E54D2" w:rsidRDefault="00BE225D" w:rsidP="00F952A6">
            <w:r w:rsidRPr="00BF4110">
              <w:rPr>
                <w:sz w:val="20"/>
                <w:szCs w:val="20"/>
              </w:rPr>
              <w:t>agricole et du secteur agroalimentaire</w:t>
            </w:r>
          </w:p>
        </w:tc>
        <w:tc>
          <w:tcPr>
            <w:tcW w:w="1418" w:type="dxa"/>
          </w:tcPr>
          <w:p w14:paraId="30266DA3" w14:textId="77777777" w:rsidR="00BE225D" w:rsidRDefault="00BE225D" w:rsidP="00F952A6">
            <w:r>
              <w:t>Max</w:t>
            </w:r>
          </w:p>
          <w:p w14:paraId="4D48D710" w14:textId="77777777" w:rsidR="00BE225D" w:rsidRDefault="00BE225D" w:rsidP="00F952A6"/>
          <w:p w14:paraId="7E6F5A46" w14:textId="77777777" w:rsidR="00BE225D" w:rsidRDefault="00BE225D" w:rsidP="00F952A6">
            <w:r>
              <w:t xml:space="preserve">  </w:t>
            </w:r>
          </w:p>
          <w:p w14:paraId="10E72AFD" w14:textId="77777777" w:rsidR="00BE225D" w:rsidRDefault="00BE225D" w:rsidP="00F952A6">
            <w:r>
              <w:t xml:space="preserve"> </w:t>
            </w:r>
          </w:p>
          <w:p w14:paraId="0F68F39F" w14:textId="77777777" w:rsidR="00BE225D" w:rsidRDefault="00BE225D" w:rsidP="00F952A6">
            <w:r>
              <w:t xml:space="preserve"> Non indiqué</w:t>
            </w:r>
          </w:p>
          <w:p w14:paraId="4856C7B8" w14:textId="77777777" w:rsidR="00BE225D" w:rsidRDefault="00BE225D" w:rsidP="00F952A6"/>
          <w:p w14:paraId="4438B715" w14:textId="77777777" w:rsidR="00BE225D" w:rsidRPr="00CA5F5C" w:rsidRDefault="00BE225D" w:rsidP="00F952A6">
            <w:pPr>
              <w:rPr>
                <w:sz w:val="20"/>
                <w:szCs w:val="20"/>
              </w:rPr>
            </w:pPr>
            <w:r>
              <w:t xml:space="preserve"> </w:t>
            </w:r>
          </w:p>
        </w:tc>
      </w:tr>
    </w:tbl>
    <w:p w14:paraId="2D9CF7CE" w14:textId="096F1CA6" w:rsidR="00742A6B" w:rsidRDefault="00742A6B" w:rsidP="00BE225D"/>
    <w:p w14:paraId="63F2FCA3" w14:textId="55400138" w:rsidR="00742A6B" w:rsidRPr="0073616B" w:rsidRDefault="00000000" w:rsidP="00742A6B">
      <w:pPr>
        <w:pStyle w:val="Style1"/>
      </w:pPr>
      <w:hyperlink r:id="rId74" w:history="1"/>
    </w:p>
    <w:p w14:paraId="4B64AB29" w14:textId="77777777" w:rsidR="00742A6B" w:rsidRDefault="00000000" w:rsidP="00742A6B">
      <w:pPr>
        <w:pStyle w:val="Titre1"/>
      </w:pPr>
      <w:hyperlink r:id="rId75" w:anchor="l4" w:history="1"/>
      <w:bookmarkStart w:id="67" w:name="_Toc130808652"/>
      <w:r w:rsidR="00742A6B">
        <w:t>Desjardins : Créavenir</w:t>
      </w:r>
      <w:bookmarkEnd w:id="67"/>
    </w:p>
    <w:p w14:paraId="66E2991C" w14:textId="0E3D3F48" w:rsidR="00742A6B" w:rsidRPr="006869D9" w:rsidRDefault="00000000" w:rsidP="00742A6B">
      <w:hyperlink r:id="rId76" w:history="1"/>
    </w:p>
    <w:p w14:paraId="1E18C4FB" w14:textId="56745300" w:rsidR="00742A6B" w:rsidRDefault="00742A6B" w:rsidP="00742A6B">
      <w:pPr>
        <w:pStyle w:val="Style1"/>
      </w:pPr>
      <w:r w:rsidRPr="0073616B">
        <w:t xml:space="preserve">Source : </w:t>
      </w:r>
      <w:r>
        <w:t>Desjardins</w:t>
      </w:r>
      <w:r w:rsidRPr="0073616B">
        <w:tab/>
        <w:t xml:space="preserve">    Type d’aide : Financement</w:t>
      </w:r>
    </w:p>
    <w:p w14:paraId="07D4A052" w14:textId="77777777" w:rsidR="00742A6B" w:rsidRDefault="00000000" w:rsidP="00742A6B">
      <w:hyperlink r:id="rId77" w:history="1">
        <w:r w:rsidR="00742A6B" w:rsidRPr="000E4EC1">
          <w:rPr>
            <w:rStyle w:val="Lienhypertexte"/>
          </w:rPr>
          <w:t>https://www.desjardins.com/a-propos/responsabilite-sociale-cooperation/produits-services-financiers-responsables/finance-solidaire/creavenir/index.jsp</w:t>
        </w:r>
      </w:hyperlink>
    </w:p>
    <w:p w14:paraId="47A1089F" w14:textId="77777777" w:rsidR="00742A6B" w:rsidRPr="0073616B" w:rsidRDefault="00742A6B" w:rsidP="00742A6B">
      <w:pPr>
        <w:pStyle w:val="Style1"/>
      </w:pPr>
    </w:p>
    <w:tbl>
      <w:tblPr>
        <w:tblStyle w:val="Grilledutableau"/>
        <w:tblW w:w="9606" w:type="dxa"/>
        <w:tblLayout w:type="fixed"/>
        <w:tblLook w:val="04A0" w:firstRow="1" w:lastRow="0" w:firstColumn="1" w:lastColumn="0" w:noHBand="0" w:noVBand="1"/>
      </w:tblPr>
      <w:tblGrid>
        <w:gridCol w:w="6629"/>
        <w:gridCol w:w="1588"/>
        <w:gridCol w:w="1389"/>
      </w:tblGrid>
      <w:tr w:rsidR="00742A6B" w:rsidRPr="00CA5F5C" w14:paraId="2FF94854" w14:textId="77777777" w:rsidTr="0003309D">
        <w:tc>
          <w:tcPr>
            <w:tcW w:w="6629" w:type="dxa"/>
          </w:tcPr>
          <w:p w14:paraId="374983B0" w14:textId="50AC8499" w:rsidR="00742A6B" w:rsidRPr="005E2951" w:rsidRDefault="00742A6B" w:rsidP="0003309D">
            <w:pPr>
              <w:rPr>
                <w:lang w:eastAsia="fr-CA"/>
              </w:rPr>
            </w:pPr>
            <w:r w:rsidRPr="005E2951">
              <w:rPr>
                <w:lang w:eastAsia="fr-CA"/>
              </w:rPr>
              <w:t xml:space="preserve">En partenariat avec le Centre local de développement (CLD), la Caisse populaire de l’Est de l’Abitibi offre </w:t>
            </w:r>
            <w:r>
              <w:rPr>
                <w:lang w:eastAsia="fr-CA"/>
              </w:rPr>
              <w:t>le fonds Créavenir</w:t>
            </w:r>
            <w:r w:rsidRPr="005E2951">
              <w:rPr>
                <w:lang w:eastAsia="fr-CA"/>
              </w:rPr>
              <w:t xml:space="preserve"> pour soutenir les jeunes dans </w:t>
            </w:r>
            <w:r w:rsidR="00D5115A" w:rsidRPr="005E2951">
              <w:rPr>
                <w:lang w:eastAsia="fr-CA"/>
              </w:rPr>
              <w:t>leurs initiatives entrepreneuriales</w:t>
            </w:r>
            <w:r w:rsidRPr="005E2951">
              <w:rPr>
                <w:lang w:eastAsia="fr-CA"/>
              </w:rPr>
              <w:t>.</w:t>
            </w:r>
          </w:p>
          <w:p w14:paraId="1A4DBAC0" w14:textId="77777777" w:rsidR="00742A6B" w:rsidRPr="005E2951" w:rsidRDefault="00742A6B" w:rsidP="0003309D">
            <w:pPr>
              <w:rPr>
                <w:lang w:eastAsia="fr-CA"/>
              </w:rPr>
            </w:pPr>
          </w:p>
          <w:p w14:paraId="330219FD" w14:textId="77777777" w:rsidR="00742A6B" w:rsidRPr="005E2951" w:rsidRDefault="00742A6B" w:rsidP="0003309D">
            <w:pPr>
              <w:rPr>
                <w:b/>
                <w:bCs/>
                <w:sz w:val="28"/>
                <w:szCs w:val="28"/>
                <w:lang w:eastAsia="fr-CA"/>
              </w:rPr>
            </w:pPr>
            <w:r w:rsidRPr="005A7F80">
              <w:rPr>
                <w:b/>
                <w:bCs/>
                <w:sz w:val="24"/>
                <w:szCs w:val="24"/>
                <w:lang w:eastAsia="fr-CA"/>
              </w:rPr>
              <w:t>Créavenir</w:t>
            </w:r>
            <w:r>
              <w:rPr>
                <w:b/>
                <w:bCs/>
                <w:sz w:val="28"/>
                <w:szCs w:val="28"/>
                <w:lang w:eastAsia="fr-CA"/>
              </w:rPr>
              <w:t xml:space="preserve"> </w:t>
            </w:r>
            <w:r>
              <w:rPr>
                <w:lang w:eastAsia="fr-CA"/>
              </w:rPr>
              <w:t>v</w:t>
            </w:r>
            <w:r w:rsidRPr="00D67758">
              <w:rPr>
                <w:lang w:eastAsia="fr-CA"/>
              </w:rPr>
              <w:t>ise à</w:t>
            </w:r>
            <w:r>
              <w:rPr>
                <w:lang w:eastAsia="fr-CA"/>
              </w:rPr>
              <w:t xml:space="preserve"> soutenir et accompagner les jeunes dans la réalisation d’initiatives visant la mise sur pied d’entreprises et la création d’emplois.</w:t>
            </w:r>
          </w:p>
          <w:p w14:paraId="72ABC843" w14:textId="77777777" w:rsidR="00742A6B" w:rsidRDefault="00742A6B" w:rsidP="0003309D">
            <w:pPr>
              <w:rPr>
                <w:lang w:eastAsia="fr-CA"/>
              </w:rPr>
            </w:pPr>
          </w:p>
          <w:p w14:paraId="432EABE0" w14:textId="77777777" w:rsidR="00742A6B" w:rsidRDefault="00742A6B" w:rsidP="0003309D">
            <w:pPr>
              <w:rPr>
                <w:lang w:eastAsia="fr-CA"/>
              </w:rPr>
            </w:pPr>
            <w:r>
              <w:rPr>
                <w:lang w:eastAsia="fr-CA"/>
              </w:rPr>
              <w:t xml:space="preserve">Le CLD Abitibi est la porte d’entrée pour de toutes les demandes pour </w:t>
            </w:r>
            <w:r w:rsidRPr="005A7F80">
              <w:rPr>
                <w:b/>
                <w:bCs/>
                <w:sz w:val="24"/>
                <w:szCs w:val="24"/>
                <w:lang w:eastAsia="fr-CA"/>
              </w:rPr>
              <w:t>Créavenir</w:t>
            </w:r>
            <w:r w:rsidRPr="005A7F80">
              <w:rPr>
                <w:b/>
                <w:bCs/>
                <w:lang w:eastAsia="fr-CA"/>
              </w:rPr>
              <w:t>.</w:t>
            </w:r>
            <w:r>
              <w:rPr>
                <w:lang w:eastAsia="fr-CA"/>
              </w:rPr>
              <w:t xml:space="preserve">  Les jeunes promoteurs recevront le soutien technique dans la réalisation de leur plan d’affaires et un accompagnement tout au long de leurs démarches menant à la réalisation de leur projet.</w:t>
            </w:r>
          </w:p>
          <w:p w14:paraId="70847BD3" w14:textId="77777777" w:rsidR="00742A6B" w:rsidRDefault="00742A6B" w:rsidP="0003309D">
            <w:pPr>
              <w:rPr>
                <w:lang w:eastAsia="fr-CA"/>
              </w:rPr>
            </w:pPr>
          </w:p>
          <w:p w14:paraId="258F4A7C" w14:textId="484ABC94" w:rsidR="00742A6B" w:rsidRDefault="00742A6B" w:rsidP="0003309D">
            <w:pPr>
              <w:rPr>
                <w:lang w:eastAsia="fr-CA"/>
              </w:rPr>
            </w:pPr>
            <w:r>
              <w:rPr>
                <w:lang w:eastAsia="fr-CA"/>
              </w:rPr>
              <w:t xml:space="preserve">Pour de plus amples informations sur </w:t>
            </w:r>
            <w:r w:rsidRPr="005E2951">
              <w:rPr>
                <w:b/>
                <w:bCs/>
                <w:sz w:val="24"/>
                <w:szCs w:val="24"/>
                <w:lang w:eastAsia="fr-CA"/>
              </w:rPr>
              <w:t>Créaveni</w:t>
            </w:r>
            <w:r w:rsidRPr="00DE2132">
              <w:rPr>
                <w:b/>
                <w:bCs/>
                <w:lang w:eastAsia="fr-CA"/>
              </w:rPr>
              <w:t>r</w:t>
            </w:r>
            <w:r w:rsidR="008817F1">
              <w:rPr>
                <w:lang w:eastAsia="fr-CA"/>
              </w:rPr>
              <w:t xml:space="preserve"> ou pour déposer une demande, contactez le CLD au 819-732-6918.</w:t>
            </w:r>
          </w:p>
          <w:p w14:paraId="05294234" w14:textId="77777777" w:rsidR="00742A6B" w:rsidRDefault="00742A6B" w:rsidP="0003309D">
            <w:pPr>
              <w:rPr>
                <w:lang w:eastAsia="fr-CA"/>
              </w:rPr>
            </w:pPr>
          </w:p>
          <w:p w14:paraId="1ADD7F7D" w14:textId="77777777" w:rsidR="00742A6B" w:rsidRDefault="00742A6B" w:rsidP="0003309D">
            <w:pPr>
              <w:rPr>
                <w:lang w:eastAsia="fr-CA"/>
              </w:rPr>
            </w:pPr>
          </w:p>
          <w:p w14:paraId="3E709389" w14:textId="77777777" w:rsidR="00742A6B" w:rsidRDefault="00742A6B" w:rsidP="0003309D">
            <w:pPr>
              <w:rPr>
                <w:lang w:eastAsia="fr-CA"/>
              </w:rPr>
            </w:pPr>
          </w:p>
          <w:p w14:paraId="7FD8C04A" w14:textId="77777777" w:rsidR="00742A6B" w:rsidRDefault="00742A6B" w:rsidP="0003309D">
            <w:pPr>
              <w:rPr>
                <w:lang w:eastAsia="fr-CA"/>
              </w:rPr>
            </w:pPr>
          </w:p>
          <w:p w14:paraId="3955C8B3" w14:textId="77777777" w:rsidR="00742A6B" w:rsidRDefault="00742A6B" w:rsidP="0003309D">
            <w:pPr>
              <w:rPr>
                <w:lang w:eastAsia="fr-CA"/>
              </w:rPr>
            </w:pPr>
          </w:p>
          <w:p w14:paraId="2B015192" w14:textId="77777777" w:rsidR="00742A6B" w:rsidRPr="00D67758" w:rsidRDefault="00742A6B" w:rsidP="0003309D"/>
          <w:p w14:paraId="6CA32002" w14:textId="77777777" w:rsidR="00742A6B" w:rsidRPr="00E1071D" w:rsidRDefault="00742A6B" w:rsidP="0003309D">
            <w:pPr>
              <w:rPr>
                <w:bCs/>
              </w:rPr>
            </w:pPr>
          </w:p>
        </w:tc>
        <w:tc>
          <w:tcPr>
            <w:tcW w:w="1588" w:type="dxa"/>
          </w:tcPr>
          <w:p w14:paraId="490FE1FD" w14:textId="77777777" w:rsidR="00742A6B" w:rsidRPr="00BA750B" w:rsidRDefault="00742A6B" w:rsidP="0003309D">
            <w:pPr>
              <w:rPr>
                <w:b/>
              </w:rPr>
            </w:pPr>
            <w:r>
              <w:rPr>
                <w:b/>
              </w:rPr>
              <w:t>Clientèle</w:t>
            </w:r>
            <w:r w:rsidRPr="0006234B">
              <w:rPr>
                <w:b/>
              </w:rPr>
              <w:t xml:space="preserve"> admissibl</w:t>
            </w:r>
            <w:r>
              <w:rPr>
                <w:b/>
              </w:rPr>
              <w:t>e</w:t>
            </w:r>
            <w:r>
              <w:t xml:space="preserve">  </w:t>
            </w:r>
          </w:p>
          <w:p w14:paraId="015D8B18" w14:textId="77777777" w:rsidR="00742A6B" w:rsidRDefault="00742A6B" w:rsidP="0003309D">
            <w:r>
              <w:t xml:space="preserve"> </w:t>
            </w:r>
          </w:p>
          <w:p w14:paraId="7CADC592" w14:textId="77777777" w:rsidR="00742A6B" w:rsidRDefault="00742A6B" w:rsidP="0003309D">
            <w:r>
              <w:t>Jeunes de 18 à</w:t>
            </w:r>
          </w:p>
          <w:p w14:paraId="3181788A" w14:textId="77777777" w:rsidR="00742A6B" w:rsidRDefault="00742A6B" w:rsidP="0003309D">
            <w:r>
              <w:t>35 ans;</w:t>
            </w:r>
          </w:p>
          <w:p w14:paraId="4EFA06F2" w14:textId="77777777" w:rsidR="00742A6B" w:rsidRPr="008B7DCF" w:rsidRDefault="00742A6B" w:rsidP="0003309D">
            <w:r w:rsidRPr="008B7DCF">
              <w:t>Être membre de l'une des caisses Desjardins participantes ou le devenir.</w:t>
            </w:r>
          </w:p>
          <w:p w14:paraId="68E95052" w14:textId="77777777" w:rsidR="00742A6B" w:rsidRDefault="00742A6B" w:rsidP="0003309D"/>
          <w:p w14:paraId="59BB54E5" w14:textId="77777777" w:rsidR="00742A6B" w:rsidRPr="008B7DCF" w:rsidRDefault="00742A6B" w:rsidP="0003309D">
            <w:r>
              <w:t xml:space="preserve">Vouloir démarrer une </w:t>
            </w:r>
            <w:r w:rsidRPr="008B7DCF">
              <w:t xml:space="preserve">entreprise viable ou posséder une entreprise depuis moins de </w:t>
            </w:r>
            <w:r w:rsidRPr="008B7DCF">
              <w:rPr>
                <w:b/>
                <w:bCs/>
              </w:rPr>
              <w:t>3 ans</w:t>
            </w:r>
            <w:r w:rsidRPr="008B7DCF">
              <w:t>;</w:t>
            </w:r>
          </w:p>
          <w:p w14:paraId="02B4BFBE" w14:textId="77777777" w:rsidR="00742A6B" w:rsidRDefault="00742A6B" w:rsidP="0003309D"/>
          <w:p w14:paraId="6B2C9ABC" w14:textId="77777777" w:rsidR="00742A6B" w:rsidRPr="008B71F9" w:rsidRDefault="00742A6B" w:rsidP="0003309D">
            <w:pPr>
              <w:rPr>
                <w:color w:val="FF0000"/>
              </w:rPr>
            </w:pPr>
            <w:r>
              <w:t xml:space="preserve">Ne pas avoir </w:t>
            </w:r>
            <w:r w:rsidRPr="008B7DCF">
              <w:t xml:space="preserve">accès au réseau conventionnel de crédit </w:t>
            </w:r>
            <w:r>
              <w:rPr>
                <w:strike/>
              </w:rPr>
              <w:t xml:space="preserve"> </w:t>
            </w:r>
            <w:r>
              <w:rPr>
                <w:strike/>
                <w:color w:val="FF0000"/>
              </w:rPr>
              <w:t xml:space="preserve"> </w:t>
            </w:r>
          </w:p>
          <w:p w14:paraId="29391FC7" w14:textId="77777777" w:rsidR="00742A6B" w:rsidRDefault="00742A6B" w:rsidP="0003309D">
            <w:r>
              <w:t>Accepter d’être accompagné par le CLD.</w:t>
            </w:r>
          </w:p>
          <w:p w14:paraId="0F84DB0E" w14:textId="77777777" w:rsidR="00742A6B" w:rsidRPr="002E54D2" w:rsidRDefault="00742A6B" w:rsidP="0003309D">
            <w:r>
              <w:t>(D’autres critères d’admissibilité s’appliquent)</w:t>
            </w:r>
          </w:p>
        </w:tc>
        <w:tc>
          <w:tcPr>
            <w:tcW w:w="1389" w:type="dxa"/>
          </w:tcPr>
          <w:p w14:paraId="76D45FAE" w14:textId="77777777" w:rsidR="00742A6B" w:rsidRDefault="00742A6B" w:rsidP="0003309D">
            <w:r>
              <w:t xml:space="preserve">Financement maximal </w:t>
            </w:r>
          </w:p>
          <w:p w14:paraId="4C678DDF" w14:textId="77777777" w:rsidR="00742A6B" w:rsidRDefault="00742A6B" w:rsidP="0003309D"/>
          <w:p w14:paraId="3BBA8100" w14:textId="77777777" w:rsidR="00742A6B" w:rsidRDefault="00742A6B" w:rsidP="0003309D">
            <w:r>
              <w:t xml:space="preserve">Subvention </w:t>
            </w:r>
            <w:r w:rsidRPr="008B7DCF">
              <w:t xml:space="preserve">maximale de </w:t>
            </w:r>
            <w:r>
              <w:t>5 000$</w:t>
            </w:r>
          </w:p>
          <w:p w14:paraId="7CF3A06F" w14:textId="77777777" w:rsidR="00742A6B" w:rsidRDefault="00742A6B" w:rsidP="0003309D"/>
          <w:p w14:paraId="295EAE73" w14:textId="77777777" w:rsidR="00742A6B" w:rsidRPr="008B7DCF" w:rsidRDefault="00742A6B" w:rsidP="0003309D">
            <w:r w:rsidRPr="008B7DCF">
              <w:t xml:space="preserve">Marge de crédit pouvant atteindre  </w:t>
            </w:r>
          </w:p>
          <w:p w14:paraId="30572973" w14:textId="77777777" w:rsidR="00742A6B" w:rsidRPr="008B7DCF" w:rsidRDefault="00742A6B" w:rsidP="0003309D">
            <w:r w:rsidRPr="008B7DCF">
              <w:t xml:space="preserve">15 000$ </w:t>
            </w:r>
          </w:p>
          <w:p w14:paraId="1ADDF90C" w14:textId="77777777" w:rsidR="00742A6B" w:rsidRPr="002C2CB4" w:rsidRDefault="00742A6B" w:rsidP="0003309D">
            <w:pPr>
              <w:rPr>
                <w:color w:val="FF0000"/>
                <w:highlight w:val="yellow"/>
              </w:rPr>
            </w:pPr>
          </w:p>
          <w:p w14:paraId="50A7F3C9" w14:textId="77777777" w:rsidR="00742A6B" w:rsidRPr="008B7DCF" w:rsidRDefault="00742A6B" w:rsidP="0003309D">
            <w:r w:rsidRPr="008B7DCF">
              <w:t>Carte de crédit </w:t>
            </w:r>
            <w:r w:rsidRPr="008B7DCF">
              <w:rPr>
                <w:i/>
                <w:iCs/>
              </w:rPr>
              <w:t>Affaires</w:t>
            </w:r>
            <w:r w:rsidRPr="008B7DCF">
              <w:t> dont la limite peut atteindre 1 000 $</w:t>
            </w:r>
          </w:p>
          <w:p w14:paraId="56404939" w14:textId="77777777" w:rsidR="00742A6B" w:rsidRDefault="00742A6B" w:rsidP="0003309D">
            <w:r>
              <w:t xml:space="preserve"> </w:t>
            </w:r>
          </w:p>
          <w:p w14:paraId="7B45FC6D" w14:textId="77777777" w:rsidR="00742A6B" w:rsidRDefault="00742A6B" w:rsidP="0003309D"/>
          <w:p w14:paraId="46F1D0F1" w14:textId="77777777" w:rsidR="00742A6B" w:rsidRDefault="00742A6B" w:rsidP="0003309D"/>
          <w:p w14:paraId="45E98465" w14:textId="77777777" w:rsidR="00742A6B" w:rsidRDefault="00742A6B" w:rsidP="0003309D"/>
          <w:p w14:paraId="2A88DE2D" w14:textId="77777777" w:rsidR="00742A6B" w:rsidRDefault="00742A6B" w:rsidP="0003309D"/>
          <w:p w14:paraId="5FC022C3" w14:textId="77777777" w:rsidR="00742A6B" w:rsidRDefault="00742A6B" w:rsidP="0003309D"/>
          <w:p w14:paraId="69027871" w14:textId="77777777" w:rsidR="00742A6B" w:rsidRDefault="00742A6B" w:rsidP="0003309D"/>
          <w:p w14:paraId="1ED36C95" w14:textId="77777777" w:rsidR="00742A6B" w:rsidRPr="00CA5F5C" w:rsidRDefault="00742A6B" w:rsidP="0003309D">
            <w:r>
              <w:t xml:space="preserve"> </w:t>
            </w:r>
          </w:p>
        </w:tc>
      </w:tr>
    </w:tbl>
    <w:p w14:paraId="025F3CF2" w14:textId="02322852" w:rsidR="00832EED" w:rsidRDefault="00832EED" w:rsidP="00BE225D"/>
    <w:p w14:paraId="594179A6" w14:textId="3FE4C76C" w:rsidR="00E500AC" w:rsidRDefault="00E500AC" w:rsidP="00BE225D"/>
    <w:p w14:paraId="46C35D37" w14:textId="4FDBDECC" w:rsidR="00E500AC" w:rsidRDefault="00E500AC" w:rsidP="00BE225D"/>
    <w:p w14:paraId="40FF0D74" w14:textId="13B3F0B6" w:rsidR="00E500AC" w:rsidRDefault="00E500AC" w:rsidP="00BE225D"/>
    <w:p w14:paraId="79263A39" w14:textId="3A67F251" w:rsidR="00E500AC" w:rsidRDefault="008F3697" w:rsidP="008F3697">
      <w:pPr>
        <w:pStyle w:val="Titre1"/>
      </w:pPr>
      <w:bookmarkStart w:id="68" w:name="_Toc130808653"/>
      <w:r>
        <w:lastRenderedPageBreak/>
        <w:t>Desjardins : Fonds de transfert d’entreprise au Québec</w:t>
      </w:r>
      <w:bookmarkEnd w:id="68"/>
    </w:p>
    <w:p w14:paraId="40C7E564" w14:textId="4FB8109C" w:rsidR="008F3697" w:rsidRDefault="008F3697" w:rsidP="008F3697"/>
    <w:p w14:paraId="6361FDFF" w14:textId="01045BFD" w:rsidR="008F3697" w:rsidRPr="008F3697" w:rsidRDefault="008F3697" w:rsidP="008F3697">
      <w:pPr>
        <w:pStyle w:val="Style1"/>
      </w:pPr>
      <w:r>
        <w:t xml:space="preserve">Source : Desjardins : Capital régional et coopératif </w:t>
      </w:r>
    </w:p>
    <w:p w14:paraId="06422913" w14:textId="414CCD2C" w:rsidR="008F3697" w:rsidRDefault="00000000" w:rsidP="008F3697">
      <w:hyperlink r:id="rId78" w:history="1">
        <w:r w:rsidR="008F3697" w:rsidRPr="00791403">
          <w:rPr>
            <w:rStyle w:val="Lienhypertexte"/>
          </w:rPr>
          <w:t>http://www.fteq.ca/</w:t>
        </w:r>
      </w:hyperlink>
    </w:p>
    <w:p w14:paraId="0364F18A" w14:textId="77777777" w:rsidR="008F3697" w:rsidRPr="008F3697" w:rsidRDefault="008F3697" w:rsidP="008F3697"/>
    <w:p w14:paraId="54468887" w14:textId="77777777" w:rsidR="008F3697" w:rsidRDefault="008F3697"/>
    <w:tbl>
      <w:tblPr>
        <w:tblStyle w:val="Grilledutableau"/>
        <w:tblW w:w="9606" w:type="dxa"/>
        <w:tblLayout w:type="fixed"/>
        <w:tblLook w:val="04A0" w:firstRow="1" w:lastRow="0" w:firstColumn="1" w:lastColumn="0" w:noHBand="0" w:noVBand="1"/>
      </w:tblPr>
      <w:tblGrid>
        <w:gridCol w:w="6629"/>
        <w:gridCol w:w="1588"/>
        <w:gridCol w:w="1389"/>
      </w:tblGrid>
      <w:tr w:rsidR="008F3697" w:rsidRPr="00CA5F5C" w14:paraId="05EA12AE" w14:textId="77777777" w:rsidTr="00F072CB">
        <w:tc>
          <w:tcPr>
            <w:tcW w:w="6629" w:type="dxa"/>
          </w:tcPr>
          <w:p w14:paraId="16F9247F" w14:textId="14E64EAD" w:rsidR="008F3697" w:rsidRPr="008F3697" w:rsidRDefault="008F3697" w:rsidP="00F072CB">
            <w:pPr>
              <w:rPr>
                <w:lang w:eastAsia="fr-CA"/>
              </w:rPr>
            </w:pPr>
            <w:r w:rsidRPr="008F3697">
              <w:rPr>
                <w:lang w:eastAsia="fr-CA"/>
              </w:rPr>
              <w:t xml:space="preserve"> </w:t>
            </w:r>
          </w:p>
          <w:p w14:paraId="5CC7F61E" w14:textId="25D27E4F" w:rsidR="008F3697" w:rsidRPr="008F3697" w:rsidRDefault="008F3697" w:rsidP="00F072CB">
            <w:r w:rsidRPr="008F3697">
              <w:t>Le Fonds de transfert d’entreprise du Québec favorise la croissance de l’entrepreneuriat au Québec en créant un contexte favorable au transfert d’entreprises. Il favorise ainsi la relève d’entreprises existantes et développe la fibre entrepreneuriale dans des conditions optimales.</w:t>
            </w:r>
          </w:p>
          <w:p w14:paraId="17446528" w14:textId="2A343075" w:rsidR="008F3697" w:rsidRPr="008F3697" w:rsidRDefault="008F3697" w:rsidP="00F072CB">
            <w:r w:rsidRPr="008F3697">
              <w:t>Les gestionnaires du Fonds se sont donné pour objectif d’offrir des conditions de financement avantageuses afin d’accroître la mise de fonds nécessaire pour favoriser le transfert d’entreprises québécoises – de toutes les régions du Québec – et ce, en complémentarité avec l’offre des institutions financières traditionnelles.</w:t>
            </w:r>
          </w:p>
          <w:p w14:paraId="7E39C02D" w14:textId="77777777" w:rsidR="008F3697" w:rsidRPr="008F3697" w:rsidRDefault="008F3697" w:rsidP="00F072CB">
            <w:pPr>
              <w:rPr>
                <w:lang w:eastAsia="fr-CA"/>
              </w:rPr>
            </w:pPr>
          </w:p>
          <w:p w14:paraId="5BB9AE7E" w14:textId="1D70872B" w:rsidR="008F3697" w:rsidRDefault="008F3697" w:rsidP="00F072CB">
            <w:pPr>
              <w:rPr>
                <w:lang w:eastAsia="fr-CA"/>
              </w:rPr>
            </w:pPr>
            <w:r>
              <w:rPr>
                <w:lang w:eastAsia="fr-CA"/>
              </w:rPr>
              <w:t xml:space="preserve">Le fonds dispose d’un capital de 50 millions et l’on retrouve à titre de commanditaires : le Fonds économique du Québec, le Fond de solidarité FTQ, Fondaction CSN et le Capital régional et coopératif Desjardins. </w:t>
            </w:r>
          </w:p>
          <w:p w14:paraId="00FE4694" w14:textId="35E659F5" w:rsidR="008F3697" w:rsidRDefault="008F3697" w:rsidP="00F072CB">
            <w:pPr>
              <w:rPr>
                <w:lang w:eastAsia="fr-CA"/>
              </w:rPr>
            </w:pPr>
          </w:p>
          <w:p w14:paraId="6955B436" w14:textId="77777777" w:rsidR="008F3697" w:rsidRPr="008F3697" w:rsidRDefault="008F3697" w:rsidP="008F3697">
            <w:pPr>
              <w:rPr>
                <w:lang w:eastAsia="fr-CA"/>
              </w:rPr>
            </w:pPr>
            <w:r w:rsidRPr="008F3697">
              <w:rPr>
                <w:lang w:eastAsia="fr-CA"/>
              </w:rPr>
              <w:t>Seules les entreprises québécoises sont admissibles au Fonds. Nous entendons par « entreprise québécoise » toute société par actions ou société en commandite, privée ou publique, ayant un avoir net inférieur à 50 millions de dollars ou un actif net tangible inférieur à 100 millions de dollars, exploitée au Québec et dont la majorité des employés résident au Québec.</w:t>
            </w:r>
          </w:p>
          <w:p w14:paraId="625E03ED" w14:textId="60A9BBB1" w:rsidR="008F3697" w:rsidRDefault="00D151DD" w:rsidP="008F3697">
            <w:pPr>
              <w:rPr>
                <w:lang w:eastAsia="fr-CA"/>
              </w:rPr>
            </w:pPr>
            <w:r>
              <w:rPr>
                <w:lang w:eastAsia="fr-CA"/>
              </w:rPr>
              <w:t xml:space="preserve"> </w:t>
            </w:r>
          </w:p>
          <w:p w14:paraId="0E0A6529" w14:textId="37E485ED" w:rsidR="008F3697" w:rsidRDefault="00D151DD" w:rsidP="008F3697">
            <w:pPr>
              <w:rPr>
                <w:lang w:eastAsia="fr-CA"/>
              </w:rPr>
            </w:pPr>
            <w:r w:rsidRPr="00D151DD">
              <w:rPr>
                <w:lang w:eastAsia="fr-CA"/>
              </w:rPr>
              <w:t>Pour bénéficier du Fonds, le releveur s’engage à travailler à temps plein au sein de l’entreprise visée et à injecter une mise de fonds minimale de 50 000 $.</w:t>
            </w:r>
          </w:p>
          <w:p w14:paraId="54F29E14" w14:textId="7AA73BF4" w:rsidR="00D151DD" w:rsidRDefault="00D151DD" w:rsidP="008F3697">
            <w:pPr>
              <w:rPr>
                <w:lang w:eastAsia="fr-CA"/>
              </w:rPr>
            </w:pPr>
          </w:p>
          <w:p w14:paraId="7D67EED6" w14:textId="0D57C802" w:rsidR="008F3697" w:rsidRDefault="00D151DD" w:rsidP="00F072CB">
            <w:pPr>
              <w:rPr>
                <w:lang w:eastAsia="fr-CA"/>
              </w:rPr>
            </w:pPr>
            <w:r w:rsidRPr="00D151DD">
              <w:rPr>
                <w:lang w:eastAsia="fr-CA"/>
              </w:rPr>
              <w:t>Le Fonds de transfert d’entreprise du Québec pourra consentir au releveur un prêt à terme équivalent à deux dollars pour chaque dollar investi par le repreneur en capital</w:t>
            </w:r>
            <w:r>
              <w:rPr>
                <w:lang w:eastAsia="fr-CA"/>
              </w:rPr>
              <w:t xml:space="preserve"> sous réserve d’un minimum de 50 000$ et d’un maximum de 500 000$</w:t>
            </w:r>
          </w:p>
          <w:p w14:paraId="7BA0B8C2" w14:textId="5FDCE7FB" w:rsidR="00D151DD" w:rsidRDefault="00D151DD" w:rsidP="00F072CB">
            <w:pPr>
              <w:rPr>
                <w:lang w:eastAsia="fr-CA"/>
              </w:rPr>
            </w:pPr>
          </w:p>
          <w:p w14:paraId="38BC6B9D" w14:textId="126CA882" w:rsidR="00D151DD" w:rsidRPr="008F3697" w:rsidRDefault="00D151DD" w:rsidP="00F072CB">
            <w:pPr>
              <w:rPr>
                <w:lang w:eastAsia="fr-CA"/>
              </w:rPr>
            </w:pPr>
            <w:r>
              <w:rPr>
                <w:lang w:eastAsia="fr-CA"/>
              </w:rPr>
              <w:t>Pour plus d’informations, consulter le programme en suivant le lien ci-dessus et informer vous auprès des partenaires du Fonds.</w:t>
            </w:r>
          </w:p>
          <w:p w14:paraId="17428A7F" w14:textId="77777777" w:rsidR="008F3697" w:rsidRPr="008F3697" w:rsidRDefault="008F3697" w:rsidP="00F072CB">
            <w:pPr>
              <w:rPr>
                <w:lang w:eastAsia="fr-CA"/>
              </w:rPr>
            </w:pPr>
          </w:p>
          <w:p w14:paraId="6EC7DC43" w14:textId="77777777" w:rsidR="008F3697" w:rsidRPr="008F3697" w:rsidRDefault="008F3697" w:rsidP="00F072CB"/>
          <w:p w14:paraId="0FBF2A9F" w14:textId="77777777" w:rsidR="008F3697" w:rsidRDefault="008F3697" w:rsidP="00F072CB">
            <w:pPr>
              <w:rPr>
                <w:bCs/>
              </w:rPr>
            </w:pPr>
          </w:p>
          <w:p w14:paraId="0459E40A" w14:textId="6244A917" w:rsidR="008F3697" w:rsidRPr="008F3697" w:rsidRDefault="008E7706" w:rsidP="00F072CB">
            <w:pPr>
              <w:rPr>
                <w:bCs/>
              </w:rPr>
            </w:pPr>
            <w:r>
              <w:rPr>
                <w:bCs/>
              </w:rPr>
              <w:t>Mise à jour 7 mars 2023</w:t>
            </w:r>
          </w:p>
        </w:tc>
        <w:tc>
          <w:tcPr>
            <w:tcW w:w="1588" w:type="dxa"/>
          </w:tcPr>
          <w:p w14:paraId="078E041D" w14:textId="77777777" w:rsidR="008F3697" w:rsidRPr="00BA750B" w:rsidRDefault="008F3697" w:rsidP="00F072CB">
            <w:pPr>
              <w:rPr>
                <w:b/>
              </w:rPr>
            </w:pPr>
            <w:r>
              <w:rPr>
                <w:b/>
              </w:rPr>
              <w:t>Clientèle</w:t>
            </w:r>
            <w:r w:rsidRPr="0006234B">
              <w:rPr>
                <w:b/>
              </w:rPr>
              <w:t xml:space="preserve"> admissibl</w:t>
            </w:r>
            <w:r>
              <w:rPr>
                <w:b/>
              </w:rPr>
              <w:t>e</w:t>
            </w:r>
            <w:r>
              <w:t xml:space="preserve">  </w:t>
            </w:r>
          </w:p>
          <w:p w14:paraId="6E409404" w14:textId="77777777" w:rsidR="008F3697" w:rsidRDefault="008F3697" w:rsidP="00F072CB">
            <w:r>
              <w:t xml:space="preserve"> </w:t>
            </w:r>
          </w:p>
          <w:p w14:paraId="626EC388" w14:textId="62AFA2A2" w:rsidR="008F3697" w:rsidRDefault="00D151DD" w:rsidP="00F072CB">
            <w:r>
              <w:t xml:space="preserve"> Tous les secteurs d’activité à l’exception des secteurs immobiliers et des transactions concernant l’acquisition de terres agricoles.</w:t>
            </w:r>
          </w:p>
          <w:p w14:paraId="34EE655E" w14:textId="36115D12" w:rsidR="00D151DD" w:rsidRPr="002E54D2" w:rsidRDefault="00D151DD" w:rsidP="00F072CB"/>
        </w:tc>
        <w:tc>
          <w:tcPr>
            <w:tcW w:w="1389" w:type="dxa"/>
          </w:tcPr>
          <w:p w14:paraId="38B3A27D" w14:textId="77777777" w:rsidR="008F3697" w:rsidRDefault="008F3697" w:rsidP="00F072CB">
            <w:r>
              <w:t xml:space="preserve">Financement maximal </w:t>
            </w:r>
          </w:p>
          <w:p w14:paraId="5E6D58FE" w14:textId="77777777" w:rsidR="008F3697" w:rsidRDefault="008F3697" w:rsidP="00F072CB"/>
          <w:p w14:paraId="290F6F7F" w14:textId="5650C9DD" w:rsidR="008F3697" w:rsidRDefault="00D151DD" w:rsidP="00F072CB">
            <w:r>
              <w:t xml:space="preserve"> Entre 50 000$ et 500 000$</w:t>
            </w:r>
          </w:p>
          <w:p w14:paraId="745D0A02" w14:textId="3055F00E" w:rsidR="00D151DD" w:rsidRDefault="00D151DD" w:rsidP="00F072CB"/>
          <w:p w14:paraId="6BE71057" w14:textId="7E6E185E" w:rsidR="00D151DD" w:rsidRDefault="00D151DD" w:rsidP="00F072CB">
            <w:r>
              <w:t>Dans le cas où plusieurs repreneurs s’associent, le prêt pourrait aller jusqu’à 1 million</w:t>
            </w:r>
          </w:p>
          <w:p w14:paraId="503521B8" w14:textId="77777777" w:rsidR="008F3697" w:rsidRDefault="008F3697" w:rsidP="00F072CB"/>
          <w:p w14:paraId="215B6DBB" w14:textId="77777777" w:rsidR="008F3697" w:rsidRDefault="008F3697" w:rsidP="00F072CB"/>
          <w:p w14:paraId="4B8D6943" w14:textId="77777777" w:rsidR="008F3697" w:rsidRDefault="008F3697" w:rsidP="00F072CB"/>
          <w:p w14:paraId="0B0C1060" w14:textId="77777777" w:rsidR="008F3697" w:rsidRDefault="008F3697" w:rsidP="00F072CB"/>
          <w:p w14:paraId="68DCEEF7" w14:textId="77777777" w:rsidR="008F3697" w:rsidRDefault="008F3697" w:rsidP="00F072CB"/>
          <w:p w14:paraId="7EC86D7E" w14:textId="77777777" w:rsidR="008F3697" w:rsidRDefault="008F3697" w:rsidP="00F072CB"/>
          <w:p w14:paraId="6A1D6CF6" w14:textId="77777777" w:rsidR="008F3697" w:rsidRPr="00CA5F5C" w:rsidRDefault="008F3697" w:rsidP="00F072CB">
            <w:r>
              <w:t xml:space="preserve"> </w:t>
            </w:r>
          </w:p>
        </w:tc>
      </w:tr>
    </w:tbl>
    <w:p w14:paraId="61B32FB5" w14:textId="5B0B1C38" w:rsidR="00E500AC" w:rsidRDefault="00E500AC">
      <w:r>
        <w:br w:type="page"/>
      </w:r>
    </w:p>
    <w:p w14:paraId="42F840F2" w14:textId="77777777" w:rsidR="00E500AC" w:rsidRDefault="00E500AC" w:rsidP="00BE225D"/>
    <w:tbl>
      <w:tblPr>
        <w:tblW w:w="8640" w:type="dxa"/>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3257"/>
      </w:tblGrid>
      <w:tr w:rsidR="00832EED" w14:paraId="34C41646" w14:textId="77777777" w:rsidTr="00950510">
        <w:trPr>
          <w:trHeight w:val="7210"/>
          <w:jc w:val="center"/>
        </w:trPr>
        <w:tc>
          <w:tcPr>
            <w:tcW w:w="5383" w:type="dxa"/>
            <w:vAlign w:val="center"/>
          </w:tcPr>
          <w:p w14:paraId="79CBE60B" w14:textId="77777777" w:rsidR="00832EED" w:rsidRDefault="00832EED" w:rsidP="00950510">
            <w:pPr>
              <w:jc w:val="right"/>
            </w:pPr>
            <w:r>
              <w:rPr>
                <w:noProof/>
              </w:rPr>
              <w:drawing>
                <wp:inline distT="0" distB="0" distL="0" distR="0" wp14:anchorId="619746CE" wp14:editId="038442B4">
                  <wp:extent cx="2961290" cy="3831336"/>
                  <wp:effectExtent l="0" t="0" r="0" b="0"/>
                  <wp:docPr id="17" name="Image 17" descr="Une image contenant texte, capture d’écran, carte de visi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descr="Une image contenant texte, capture d’écran, carte de visite&#10;&#10;Description générée automatiquemen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1E451D0C" w14:textId="77777777" w:rsidR="00832EED" w:rsidRDefault="00832EED" w:rsidP="00950510">
            <w:pPr>
              <w:jc w:val="center"/>
              <w:rPr>
                <w:color w:val="000000" w:themeColor="text1"/>
                <w:sz w:val="40"/>
                <w:szCs w:val="40"/>
              </w:rPr>
            </w:pPr>
            <w:r>
              <w:rPr>
                <w:color w:val="000000" w:themeColor="text1"/>
                <w:sz w:val="40"/>
                <w:szCs w:val="40"/>
              </w:rPr>
              <w:t>Emploi-Québec :</w:t>
            </w:r>
          </w:p>
          <w:p w14:paraId="5C78224F" w14:textId="77777777" w:rsidR="00832EED" w:rsidRDefault="00832EED" w:rsidP="00950510">
            <w:pPr>
              <w:jc w:val="center"/>
              <w:rPr>
                <w:sz w:val="40"/>
                <w:szCs w:val="40"/>
              </w:rPr>
            </w:pPr>
            <w:r>
              <w:rPr>
                <w:sz w:val="40"/>
                <w:szCs w:val="40"/>
              </w:rPr>
              <w:t xml:space="preserve">Programme d’apprentissage en milieu de travail </w:t>
            </w:r>
          </w:p>
          <w:p w14:paraId="07C91F72" w14:textId="77777777" w:rsidR="00832EED" w:rsidRDefault="00832EED" w:rsidP="00950510">
            <w:pPr>
              <w:jc w:val="center"/>
              <w:rPr>
                <w:sz w:val="40"/>
                <w:szCs w:val="40"/>
              </w:rPr>
            </w:pPr>
          </w:p>
          <w:p w14:paraId="49C81DB9" w14:textId="77777777" w:rsidR="00832EED" w:rsidRDefault="00832EED" w:rsidP="00950510">
            <w:pPr>
              <w:jc w:val="center"/>
              <w:rPr>
                <w:sz w:val="40"/>
                <w:szCs w:val="40"/>
              </w:rPr>
            </w:pPr>
          </w:p>
          <w:p w14:paraId="1D291CB9" w14:textId="77777777" w:rsidR="00832EED" w:rsidRPr="00127572" w:rsidRDefault="00832EED" w:rsidP="00950510">
            <w:pPr>
              <w:rPr>
                <w:sz w:val="40"/>
                <w:szCs w:val="40"/>
              </w:rPr>
            </w:pPr>
          </w:p>
        </w:tc>
        <w:tc>
          <w:tcPr>
            <w:tcW w:w="3257" w:type="dxa"/>
            <w:vAlign w:val="center"/>
          </w:tcPr>
          <w:p w14:paraId="4D3FA8DE" w14:textId="77777777" w:rsidR="00832EED" w:rsidRDefault="00832EED" w:rsidP="00950510">
            <w:pPr>
              <w:pStyle w:val="Sansinterligne"/>
              <w:rPr>
                <w:caps/>
                <w:color w:val="ED7D31" w:themeColor="accent2"/>
                <w:sz w:val="26"/>
                <w:szCs w:val="26"/>
                <w:lang w:val="fr-FR"/>
              </w:rPr>
            </w:pPr>
            <w:r>
              <w:rPr>
                <w:caps/>
                <w:color w:val="ED7D31" w:themeColor="accent2"/>
                <w:sz w:val="26"/>
                <w:szCs w:val="26"/>
                <w:lang w:val="fr-FR"/>
              </w:rPr>
              <w:t>Résumé</w:t>
            </w:r>
          </w:p>
          <w:p w14:paraId="1E3E2750" w14:textId="0D464CBB" w:rsidR="00832EED" w:rsidRDefault="00832EED" w:rsidP="00950510">
            <w:pPr>
              <w:pStyle w:val="Sansinterligne"/>
              <w:rPr>
                <w:color w:val="000000" w:themeColor="text1"/>
              </w:rPr>
            </w:pPr>
            <w:r>
              <w:rPr>
                <w:caps/>
                <w:color w:val="ED7D31" w:themeColor="accent2"/>
                <w:sz w:val="26"/>
                <w:szCs w:val="26"/>
                <w:lang w:val="fr-FR"/>
              </w:rPr>
              <w:t xml:space="preserve">Ce document contient le résumé </w:t>
            </w:r>
            <w:r w:rsidR="00CF7EA9">
              <w:rPr>
                <w:caps/>
                <w:color w:val="ED7D31" w:themeColor="accent2"/>
                <w:sz w:val="26"/>
                <w:szCs w:val="26"/>
                <w:lang w:val="fr-FR"/>
              </w:rPr>
              <w:t>DU PROGRAMME</w:t>
            </w:r>
            <w:r>
              <w:rPr>
                <w:caps/>
                <w:color w:val="ED7D31" w:themeColor="accent2"/>
                <w:sz w:val="26"/>
                <w:szCs w:val="26"/>
                <w:lang w:val="fr-FR"/>
              </w:rPr>
              <w:t xml:space="preserve"> d’apprentissage en milieu de travail  </w:t>
            </w:r>
          </w:p>
          <w:p w14:paraId="5176F9A9" w14:textId="77777777" w:rsidR="00832EED" w:rsidRDefault="00832EED" w:rsidP="00950510">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5C549AD0" w14:textId="77777777" w:rsidR="00832EED" w:rsidRDefault="00832EED" w:rsidP="00950510">
            <w:pPr>
              <w:pStyle w:val="Sansinterligne"/>
            </w:pPr>
            <w:r>
              <w:rPr>
                <w:color w:val="ED7D31" w:themeColor="accent2"/>
                <w:sz w:val="26"/>
                <w:szCs w:val="26"/>
              </w:rPr>
              <w:t>Mise à jour mars 2023</w:t>
            </w:r>
          </w:p>
        </w:tc>
      </w:tr>
    </w:tbl>
    <w:p w14:paraId="0B313506" w14:textId="77777777" w:rsidR="00832EED" w:rsidRDefault="00832EED" w:rsidP="00BE225D"/>
    <w:p w14:paraId="2899A457" w14:textId="77777777" w:rsidR="00D54F4E" w:rsidRDefault="00D54F4E" w:rsidP="00D54F4E">
      <w:pPr>
        <w:pStyle w:val="Style1"/>
      </w:pPr>
    </w:p>
    <w:p w14:paraId="7333B528" w14:textId="4D3C97D5" w:rsidR="00832EED" w:rsidRPr="00D54F4E" w:rsidRDefault="00000000" w:rsidP="00D54F4E">
      <w:pPr>
        <w:pStyle w:val="Style1"/>
      </w:pPr>
      <w:hyperlink r:id="rId79" w:history="1"/>
      <w:r w:rsidR="00832EED">
        <w:t>Programme d’apprentissage en milieu de travail</w:t>
      </w:r>
    </w:p>
    <w:p w14:paraId="21B9C02F" w14:textId="77777777" w:rsidR="00832EED" w:rsidRDefault="00000000" w:rsidP="00832EED">
      <w:hyperlink r:id="rId80" w:history="1">
        <w:r w:rsidR="00832EED" w:rsidRPr="007A18BF">
          <w:rPr>
            <w:rStyle w:val="Lienhypertexte"/>
          </w:rPr>
          <w:t>https://www.agricarrieres.qc.ca/programme-dapprentissage-en-milieu-de-travail/</w:t>
        </w:r>
      </w:hyperlink>
    </w:p>
    <w:p w14:paraId="6E0EA044" w14:textId="77777777" w:rsidR="00832EED" w:rsidRDefault="00832EED" w:rsidP="00832EED"/>
    <w:tbl>
      <w:tblPr>
        <w:tblStyle w:val="Grilledutableau"/>
        <w:tblW w:w="10031" w:type="dxa"/>
        <w:tblLayout w:type="fixed"/>
        <w:tblLook w:val="04A0" w:firstRow="1" w:lastRow="0" w:firstColumn="1" w:lastColumn="0" w:noHBand="0" w:noVBand="1"/>
      </w:tblPr>
      <w:tblGrid>
        <w:gridCol w:w="6658"/>
        <w:gridCol w:w="1984"/>
        <w:gridCol w:w="1389"/>
      </w:tblGrid>
      <w:tr w:rsidR="00832EED" w14:paraId="0770329F" w14:textId="77777777" w:rsidTr="00950510">
        <w:trPr>
          <w:trHeight w:val="70"/>
        </w:trPr>
        <w:tc>
          <w:tcPr>
            <w:tcW w:w="6658" w:type="dxa"/>
          </w:tcPr>
          <w:p w14:paraId="42273EB3" w14:textId="77777777" w:rsidR="00832EED" w:rsidRDefault="00832EED" w:rsidP="00950510"/>
          <w:tbl>
            <w:tblPr>
              <w:tblW w:w="8269" w:type="dxa"/>
              <w:tblLayout w:type="fixed"/>
              <w:tblCellMar>
                <w:left w:w="70" w:type="dxa"/>
                <w:right w:w="70" w:type="dxa"/>
              </w:tblCellMar>
              <w:tblLook w:val="04A0" w:firstRow="1" w:lastRow="0" w:firstColumn="1" w:lastColumn="0" w:noHBand="0" w:noVBand="1"/>
            </w:tblPr>
            <w:tblGrid>
              <w:gridCol w:w="8269"/>
            </w:tblGrid>
            <w:tr w:rsidR="00832EED" w:rsidRPr="00D01C0F" w14:paraId="458D05DD" w14:textId="77777777" w:rsidTr="00950510">
              <w:trPr>
                <w:trHeight w:val="553"/>
              </w:trPr>
              <w:tc>
                <w:tcPr>
                  <w:tcW w:w="8269" w:type="dxa"/>
                  <w:tcBorders>
                    <w:top w:val="nil"/>
                    <w:left w:val="nil"/>
                    <w:bottom w:val="nil"/>
                    <w:right w:val="nil"/>
                  </w:tcBorders>
                  <w:shd w:val="clear" w:color="auto" w:fill="auto"/>
                  <w:noWrap/>
                  <w:vAlign w:val="bottom"/>
                </w:tcPr>
                <w:p w14:paraId="769D2560" w14:textId="77777777" w:rsidR="00832EED" w:rsidRDefault="00832EED" w:rsidP="00950510">
                  <w:pPr>
                    <w:spacing w:after="0" w:line="240" w:lineRule="auto"/>
                    <w:rPr>
                      <w:sz w:val="22"/>
                      <w:szCs w:val="22"/>
                    </w:rPr>
                  </w:pPr>
                  <w:r w:rsidRPr="00D01C0F">
                    <w:rPr>
                      <w:sz w:val="22"/>
                      <w:szCs w:val="22"/>
                    </w:rPr>
                    <w:t xml:space="preserve">Le PAMT permet de développer et de reconnaître des compétences </w:t>
                  </w:r>
                </w:p>
                <w:p w14:paraId="05AFD79A" w14:textId="77777777" w:rsidR="00832EED" w:rsidRDefault="00832EED" w:rsidP="00950510">
                  <w:pPr>
                    <w:spacing w:after="0" w:line="240" w:lineRule="auto"/>
                    <w:rPr>
                      <w:sz w:val="22"/>
                      <w:szCs w:val="22"/>
                    </w:rPr>
                  </w:pPr>
                  <w:r w:rsidRPr="00D01C0F">
                    <w:rPr>
                      <w:sz w:val="22"/>
                      <w:szCs w:val="22"/>
                    </w:rPr>
                    <w:t xml:space="preserve">liées à l’exercice quotidien d’un métier. Se déroulant entièrement en </w:t>
                  </w:r>
                </w:p>
                <w:p w14:paraId="45EEEF02" w14:textId="77777777" w:rsidR="00832EED" w:rsidRDefault="00832EED" w:rsidP="00950510">
                  <w:pPr>
                    <w:spacing w:after="0" w:line="240" w:lineRule="auto"/>
                    <w:rPr>
                      <w:sz w:val="22"/>
                      <w:szCs w:val="22"/>
                    </w:rPr>
                  </w:pPr>
                  <w:r w:rsidRPr="00D01C0F">
                    <w:rPr>
                      <w:sz w:val="22"/>
                      <w:szCs w:val="22"/>
                    </w:rPr>
                    <w:t>entreprise, l’employeur ou un employé expérimenté, désigné comme</w:t>
                  </w:r>
                </w:p>
                <w:p w14:paraId="7A54052D" w14:textId="77777777" w:rsidR="00832EED" w:rsidRDefault="00832EED" w:rsidP="00950510">
                  <w:pPr>
                    <w:spacing w:after="0" w:line="240" w:lineRule="auto"/>
                    <w:rPr>
                      <w:sz w:val="22"/>
                      <w:szCs w:val="22"/>
                    </w:rPr>
                  </w:pPr>
                  <w:r w:rsidRPr="00D01C0F">
                    <w:rPr>
                      <w:sz w:val="22"/>
                      <w:szCs w:val="22"/>
                    </w:rPr>
                    <w:t xml:space="preserve"> compagnon, transmet son savoir-faire à un employé salarié nommé </w:t>
                  </w:r>
                </w:p>
                <w:p w14:paraId="04578D4E" w14:textId="77777777" w:rsidR="00832EED" w:rsidRDefault="00832EED" w:rsidP="00950510">
                  <w:pPr>
                    <w:spacing w:after="0" w:line="240" w:lineRule="auto"/>
                    <w:rPr>
                      <w:sz w:val="22"/>
                      <w:szCs w:val="22"/>
                    </w:rPr>
                  </w:pPr>
                  <w:r w:rsidRPr="00D01C0F">
                    <w:rPr>
                      <w:sz w:val="22"/>
                      <w:szCs w:val="22"/>
                    </w:rPr>
                    <w:t>apprenti.</w:t>
                  </w:r>
                </w:p>
                <w:p w14:paraId="2DD4A9DA" w14:textId="77777777" w:rsidR="00832EED" w:rsidRPr="00D01C0F" w:rsidRDefault="00832EED" w:rsidP="00950510">
                  <w:pPr>
                    <w:spacing w:after="0" w:line="240" w:lineRule="auto"/>
                    <w:rPr>
                      <w:sz w:val="22"/>
                      <w:szCs w:val="22"/>
                    </w:rPr>
                  </w:pPr>
                </w:p>
                <w:p w14:paraId="4ECCB09B" w14:textId="77777777" w:rsidR="008E7706" w:rsidRDefault="00832EED" w:rsidP="00950510">
                  <w:pPr>
                    <w:spacing w:after="0" w:line="240" w:lineRule="auto"/>
                    <w:rPr>
                      <w:sz w:val="22"/>
                      <w:szCs w:val="22"/>
                    </w:rPr>
                  </w:pPr>
                  <w:r w:rsidRPr="00D01C0F">
                    <w:rPr>
                      <w:sz w:val="22"/>
                      <w:szCs w:val="22"/>
                    </w:rPr>
                    <w:t xml:space="preserve">Métiers disponibles (visionnez les vidéos de producteurs et leurs </w:t>
                  </w:r>
                </w:p>
                <w:p w14:paraId="5284D2BB" w14:textId="7F17CAD1" w:rsidR="00832EED" w:rsidRPr="00D01C0F" w:rsidRDefault="00832EED" w:rsidP="00950510">
                  <w:pPr>
                    <w:spacing w:after="0" w:line="240" w:lineRule="auto"/>
                    <w:rPr>
                      <w:sz w:val="22"/>
                      <w:szCs w:val="22"/>
                    </w:rPr>
                  </w:pPr>
                  <w:r w:rsidRPr="00D01C0F">
                    <w:rPr>
                      <w:sz w:val="22"/>
                      <w:szCs w:val="22"/>
                    </w:rPr>
                    <w:t>employés) :</w:t>
                  </w:r>
                </w:p>
                <w:p w14:paraId="4C953529" w14:textId="77777777" w:rsidR="00832EED" w:rsidRPr="00D01C0F" w:rsidRDefault="00000000" w:rsidP="00950510">
                  <w:pPr>
                    <w:spacing w:after="0" w:line="240" w:lineRule="auto"/>
                    <w:rPr>
                      <w:sz w:val="22"/>
                      <w:szCs w:val="22"/>
                    </w:rPr>
                  </w:pPr>
                  <w:hyperlink r:id="rId81" w:tgtFrame="_blank" w:history="1">
                    <w:r w:rsidR="00832EED" w:rsidRPr="00D01C0F">
                      <w:rPr>
                        <w:sz w:val="22"/>
                        <w:szCs w:val="22"/>
                      </w:rPr>
                      <w:t>Ouvrière ou ouvrier en production laitière</w:t>
                    </w:r>
                  </w:hyperlink>
                </w:p>
                <w:p w14:paraId="13254EF2" w14:textId="77777777" w:rsidR="00832EED" w:rsidRPr="00D01C0F" w:rsidRDefault="00000000" w:rsidP="00950510">
                  <w:pPr>
                    <w:spacing w:after="0" w:line="240" w:lineRule="auto"/>
                    <w:rPr>
                      <w:sz w:val="22"/>
                      <w:szCs w:val="22"/>
                    </w:rPr>
                  </w:pPr>
                  <w:hyperlink r:id="rId82" w:tgtFrame="_blank" w:history="1">
                    <w:r w:rsidR="00832EED" w:rsidRPr="00D01C0F">
                      <w:rPr>
                        <w:sz w:val="22"/>
                        <w:szCs w:val="22"/>
                      </w:rPr>
                      <w:t>Ouvrière ou ouvrier en production porcine</w:t>
                    </w:r>
                  </w:hyperlink>
                </w:p>
                <w:p w14:paraId="195266B8" w14:textId="77777777" w:rsidR="00832EED" w:rsidRPr="00D01C0F" w:rsidRDefault="00000000" w:rsidP="00950510">
                  <w:pPr>
                    <w:spacing w:after="0" w:line="240" w:lineRule="auto"/>
                    <w:rPr>
                      <w:sz w:val="22"/>
                      <w:szCs w:val="22"/>
                    </w:rPr>
                  </w:pPr>
                  <w:hyperlink r:id="rId83" w:tgtFrame="_blank" w:history="1">
                    <w:r w:rsidR="00832EED" w:rsidRPr="00D01C0F">
                      <w:rPr>
                        <w:sz w:val="22"/>
                        <w:szCs w:val="22"/>
                      </w:rPr>
                      <w:t>Ouvrière ou ouvrier serricole</w:t>
                    </w:r>
                  </w:hyperlink>
                </w:p>
                <w:p w14:paraId="093B5B4B" w14:textId="77777777" w:rsidR="00832EED" w:rsidRPr="00D01C0F" w:rsidRDefault="00000000" w:rsidP="00950510">
                  <w:pPr>
                    <w:spacing w:after="0" w:line="240" w:lineRule="auto"/>
                    <w:rPr>
                      <w:sz w:val="22"/>
                      <w:szCs w:val="22"/>
                    </w:rPr>
                  </w:pPr>
                  <w:hyperlink r:id="rId84" w:tgtFrame="_blank" w:history="1">
                    <w:r w:rsidR="00832EED" w:rsidRPr="00D01C0F">
                      <w:rPr>
                        <w:sz w:val="22"/>
                        <w:szCs w:val="22"/>
                      </w:rPr>
                      <w:t>Ouvrière ou ouvrier avicole</w:t>
                    </w:r>
                  </w:hyperlink>
                </w:p>
                <w:p w14:paraId="4529F36F" w14:textId="672E4379" w:rsidR="00832EED" w:rsidRDefault="00000000" w:rsidP="00950510">
                  <w:pPr>
                    <w:spacing w:after="0" w:line="240" w:lineRule="auto"/>
                    <w:rPr>
                      <w:sz w:val="22"/>
                      <w:szCs w:val="22"/>
                    </w:rPr>
                  </w:pPr>
                  <w:hyperlink r:id="rId85" w:tgtFrame="_blank" w:history="1">
                    <w:r w:rsidR="00832EED" w:rsidRPr="00D01C0F">
                      <w:rPr>
                        <w:sz w:val="22"/>
                        <w:szCs w:val="22"/>
                      </w:rPr>
                      <w:t>Opératrice ou opérateur de machinerie agricole</w:t>
                    </w:r>
                  </w:hyperlink>
                </w:p>
                <w:p w14:paraId="74DF6A52" w14:textId="39FEC52C" w:rsidR="00832EED" w:rsidRDefault="00832EED" w:rsidP="00950510">
                  <w:pPr>
                    <w:spacing w:after="0" w:line="240" w:lineRule="auto"/>
                    <w:rPr>
                      <w:sz w:val="22"/>
                      <w:szCs w:val="22"/>
                    </w:rPr>
                  </w:pPr>
                </w:p>
                <w:p w14:paraId="7DDF0CB6" w14:textId="0FF01B7B" w:rsidR="00832EED" w:rsidRDefault="00832EED" w:rsidP="00950510">
                  <w:pPr>
                    <w:spacing w:after="0" w:line="240" w:lineRule="auto"/>
                    <w:rPr>
                      <w:sz w:val="22"/>
                      <w:szCs w:val="22"/>
                    </w:rPr>
                  </w:pPr>
                  <w:r>
                    <w:rPr>
                      <w:sz w:val="22"/>
                      <w:szCs w:val="22"/>
                    </w:rPr>
                    <w:t>Critères d’admissibilité pour le compagnon et l’apprenti</w:t>
                  </w:r>
                </w:p>
                <w:p w14:paraId="4175E49F" w14:textId="62D074B6" w:rsidR="00832EED" w:rsidRDefault="00832EED" w:rsidP="00950510">
                  <w:pPr>
                    <w:spacing w:after="0" w:line="240" w:lineRule="auto"/>
                    <w:rPr>
                      <w:sz w:val="22"/>
                      <w:szCs w:val="22"/>
                    </w:rPr>
                  </w:pPr>
                </w:p>
                <w:p w14:paraId="2CE53FE7" w14:textId="77777777" w:rsidR="00832EED" w:rsidRDefault="00832EED" w:rsidP="00832EED">
                  <w:r w:rsidRPr="00832EED">
                    <w:rPr>
                      <w:b/>
                      <w:bCs/>
                    </w:rPr>
                    <w:t>Pour le compagnon</w:t>
                  </w:r>
                  <w:r>
                    <w:t> :</w:t>
                  </w:r>
                </w:p>
                <w:p w14:paraId="71D15E80" w14:textId="77777777" w:rsidR="00832EED" w:rsidRDefault="00832EED" w:rsidP="00832EED">
                  <w:r>
                    <w:t>Suivre une formation de 3 heures offerte par Emploi-Québec;</w:t>
                  </w:r>
                </w:p>
                <w:p w14:paraId="08234FB0" w14:textId="77777777" w:rsidR="00832EED" w:rsidRDefault="00832EED" w:rsidP="00832EED">
                  <w:r>
                    <w:t>Avoir 21 ans ou plus;</w:t>
                  </w:r>
                </w:p>
                <w:p w14:paraId="072EE484" w14:textId="77777777" w:rsidR="00832EED" w:rsidRDefault="00832EED" w:rsidP="00832EED">
                  <w:r>
                    <w:t>Avoir 5 ans d’expérience de travail ou plus ou 2 ans d’expérience de travail et</w:t>
                  </w:r>
                </w:p>
                <w:p w14:paraId="4DB4B7BA" w14:textId="2D015460" w:rsidR="00832EED" w:rsidRDefault="00832EED" w:rsidP="00832EED">
                  <w:r>
                    <w:t xml:space="preserve"> une formation postsecondaire dans le domaine visé;</w:t>
                  </w:r>
                </w:p>
                <w:p w14:paraId="28F93B87" w14:textId="270EB819" w:rsidR="00832EED" w:rsidRDefault="00832EED" w:rsidP="00832EED">
                  <w:r>
                    <w:t>Posséder des aptitudes de communications et le sens des responsabilités.</w:t>
                  </w:r>
                </w:p>
                <w:p w14:paraId="7C6D8587" w14:textId="77777777" w:rsidR="00832EED" w:rsidRPr="00832EED" w:rsidRDefault="00832EED" w:rsidP="00832EED">
                  <w:pPr>
                    <w:rPr>
                      <w:b/>
                      <w:bCs/>
                    </w:rPr>
                  </w:pPr>
                  <w:r w:rsidRPr="00832EED">
                    <w:rPr>
                      <w:b/>
                      <w:bCs/>
                    </w:rPr>
                    <w:t xml:space="preserve">Pour l’apprenti : </w:t>
                  </w:r>
                </w:p>
                <w:p w14:paraId="10A883EE" w14:textId="77777777" w:rsidR="00832EED" w:rsidRDefault="00832EED" w:rsidP="00832EED">
                  <w:r>
                    <w:t>Avoir 16 ans ou plus;</w:t>
                  </w:r>
                </w:p>
                <w:p w14:paraId="28E574B5" w14:textId="77777777" w:rsidR="00D54F4E" w:rsidRDefault="00832EED" w:rsidP="00D54F4E">
                  <w:r>
                    <w:t>Être salarié dans l’entreprise qui fait la demande;</w:t>
                  </w:r>
                </w:p>
                <w:p w14:paraId="117B5E65" w14:textId="77777777" w:rsidR="00D54F4E" w:rsidRDefault="00D54F4E" w:rsidP="00D54F4E">
                  <w:r>
                    <w:t>Ê</w:t>
                  </w:r>
                  <w:r w:rsidR="00832EED" w:rsidRPr="00832EED">
                    <w:t>tre résident permanent ou un travailleur étranger temporaire du programme</w:t>
                  </w:r>
                </w:p>
                <w:p w14:paraId="1117886D" w14:textId="4ED987C7" w:rsidR="00D54F4E" w:rsidRDefault="00832EED" w:rsidP="00D54F4E">
                  <w:r w:rsidRPr="00832EED">
                    <w:t xml:space="preserve"> PTET volet agricole</w:t>
                  </w:r>
                  <w:r w:rsidR="00D54F4E">
                    <w:t>;</w:t>
                  </w:r>
                </w:p>
                <w:p w14:paraId="088DB0AB" w14:textId="77777777" w:rsidR="00D54F4E" w:rsidRDefault="00832EED" w:rsidP="00D54F4E">
                  <w:r w:rsidRPr="00832EED">
                    <w:t xml:space="preserve">L’apprenti peut être un membre de la famille, un propriétaire de l’entreprise, </w:t>
                  </w:r>
                </w:p>
                <w:p w14:paraId="756CC316" w14:textId="3EBF3669" w:rsidR="00832EED" w:rsidRPr="00832EED" w:rsidRDefault="00832EED" w:rsidP="00D54F4E">
                  <w:r w:rsidRPr="00832EED">
                    <w:t>une personne avec ou sans formation, avec ou sans expérience</w:t>
                  </w:r>
                  <w:r w:rsidR="00D54F4E">
                    <w:t>.</w:t>
                  </w:r>
                </w:p>
                <w:p w14:paraId="6885140F" w14:textId="77777777" w:rsidR="00832EED" w:rsidRPr="00C97883" w:rsidRDefault="00832EED" w:rsidP="00950510">
                  <w:pPr>
                    <w:spacing w:after="0" w:line="240" w:lineRule="auto"/>
                    <w:rPr>
                      <w:b/>
                      <w:bCs/>
                      <w:sz w:val="22"/>
                      <w:szCs w:val="22"/>
                    </w:rPr>
                  </w:pPr>
                  <w:r w:rsidRPr="00C97883">
                    <w:rPr>
                      <w:b/>
                      <w:bCs/>
                      <w:sz w:val="22"/>
                      <w:szCs w:val="22"/>
                    </w:rPr>
                    <w:t>Durée du programme :</w:t>
                  </w:r>
                </w:p>
                <w:p w14:paraId="545F6109" w14:textId="77777777" w:rsidR="00832EED" w:rsidRPr="00D01C0F" w:rsidRDefault="00832EED" w:rsidP="00950510">
                  <w:pPr>
                    <w:spacing w:after="0" w:line="240" w:lineRule="auto"/>
                    <w:rPr>
                      <w:sz w:val="22"/>
                      <w:szCs w:val="22"/>
                    </w:rPr>
                  </w:pPr>
                </w:p>
                <w:p w14:paraId="6A1A6B16" w14:textId="77777777" w:rsidR="00832EED" w:rsidRPr="00D54F4E" w:rsidRDefault="00832EED" w:rsidP="00950510">
                  <w:pPr>
                    <w:spacing w:after="0" w:line="240" w:lineRule="auto"/>
                  </w:pPr>
                  <w:r w:rsidRPr="00D54F4E">
                    <w:t xml:space="preserve">Selon les productions et l’expérience des apprentis, le programme </w:t>
                  </w:r>
                </w:p>
                <w:p w14:paraId="128B1C83" w14:textId="5CDD6E22" w:rsidR="00832EED" w:rsidRDefault="00832EED" w:rsidP="00950510">
                  <w:pPr>
                    <w:spacing w:after="0" w:line="240" w:lineRule="auto"/>
                  </w:pPr>
                  <w:r w:rsidRPr="00D54F4E">
                    <w:t>sera d’une durée maximale de :</w:t>
                  </w:r>
                </w:p>
                <w:p w14:paraId="35D6EF89" w14:textId="11B024CD" w:rsidR="00D54F4E" w:rsidRDefault="00D54F4E" w:rsidP="00950510">
                  <w:pPr>
                    <w:spacing w:after="0" w:line="240" w:lineRule="auto"/>
                  </w:pPr>
                </w:p>
                <w:p w14:paraId="3A830011" w14:textId="77777777" w:rsidR="00D54F4E" w:rsidRPr="00D54F4E" w:rsidRDefault="00D54F4E" w:rsidP="00D54F4E">
                  <w:pPr>
                    <w:spacing w:after="0" w:line="240" w:lineRule="auto"/>
                  </w:pPr>
                  <w:r w:rsidRPr="00D54F4E">
                    <w:t>Lait : 24 mois</w:t>
                  </w:r>
                </w:p>
                <w:p w14:paraId="4EA66198" w14:textId="77777777" w:rsidR="00D54F4E" w:rsidRPr="00D54F4E" w:rsidRDefault="00D54F4E" w:rsidP="00D54F4E">
                  <w:pPr>
                    <w:spacing w:after="0" w:line="240" w:lineRule="auto"/>
                  </w:pPr>
                  <w:r w:rsidRPr="00D54F4E">
                    <w:t>Porc : 18 mois</w:t>
                  </w:r>
                </w:p>
                <w:p w14:paraId="5FFAE0C1" w14:textId="77777777" w:rsidR="00D54F4E" w:rsidRPr="00D54F4E" w:rsidRDefault="00D54F4E" w:rsidP="00D54F4E">
                  <w:pPr>
                    <w:spacing w:after="0" w:line="240" w:lineRule="auto"/>
                  </w:pPr>
                  <w:r w:rsidRPr="00D54F4E">
                    <w:lastRenderedPageBreak/>
                    <w:t>Serre : 18 mois (peut être étalé sur 3 ans en raison de la saisonnalité)</w:t>
                  </w:r>
                </w:p>
                <w:p w14:paraId="368D3277" w14:textId="77777777" w:rsidR="00D54F4E" w:rsidRPr="00D54F4E" w:rsidRDefault="00D54F4E" w:rsidP="00D54F4E">
                  <w:pPr>
                    <w:spacing w:after="0" w:line="240" w:lineRule="auto"/>
                  </w:pPr>
                  <w:r w:rsidRPr="00D54F4E">
                    <w:t>Avicole : 24 à 36 mois</w:t>
                  </w:r>
                </w:p>
                <w:p w14:paraId="61D5DDB7" w14:textId="29426EE8" w:rsidR="00D54F4E" w:rsidRDefault="00D54F4E" w:rsidP="00D54F4E">
                  <w:pPr>
                    <w:spacing w:after="0" w:line="240" w:lineRule="auto"/>
                  </w:pPr>
                  <w:r w:rsidRPr="00D54F4E">
                    <w:t>Opérateur machinerie agricole : 24 à 36 mois</w:t>
                  </w:r>
                </w:p>
                <w:p w14:paraId="74A570D3" w14:textId="77777777" w:rsidR="00D54F4E" w:rsidRDefault="00D54F4E" w:rsidP="00D54F4E">
                  <w:pPr>
                    <w:spacing w:after="0" w:line="240" w:lineRule="auto"/>
                  </w:pPr>
                </w:p>
                <w:p w14:paraId="3CA3D9DB" w14:textId="74E97588" w:rsidR="00D54F4E" w:rsidRDefault="00D54F4E" w:rsidP="00D54F4E">
                  <w:pPr>
                    <w:spacing w:after="0" w:line="240" w:lineRule="auto"/>
                  </w:pPr>
                </w:p>
                <w:p w14:paraId="592DB0E3" w14:textId="77777777" w:rsidR="00D54F4E" w:rsidRPr="00C97883" w:rsidRDefault="00D54F4E" w:rsidP="00D54F4E">
                  <w:pPr>
                    <w:spacing w:after="0" w:line="240" w:lineRule="auto"/>
                    <w:rPr>
                      <w:b/>
                      <w:bCs/>
                      <w:sz w:val="22"/>
                      <w:szCs w:val="22"/>
                    </w:rPr>
                  </w:pPr>
                  <w:r w:rsidRPr="00C97883">
                    <w:rPr>
                      <w:b/>
                      <w:bCs/>
                      <w:sz w:val="22"/>
                      <w:szCs w:val="22"/>
                    </w:rPr>
                    <w:t xml:space="preserve">Aide financière : </w:t>
                  </w:r>
                </w:p>
                <w:p w14:paraId="48E7E010" w14:textId="77777777" w:rsidR="00D54F4E" w:rsidRDefault="00D54F4E" w:rsidP="00D54F4E">
                  <w:pPr>
                    <w:spacing w:after="0" w:line="240" w:lineRule="auto"/>
                    <w:rPr>
                      <w:sz w:val="22"/>
                      <w:szCs w:val="22"/>
                    </w:rPr>
                  </w:pPr>
                  <w:r>
                    <w:rPr>
                      <w:sz w:val="22"/>
                      <w:szCs w:val="22"/>
                    </w:rPr>
                    <w:t xml:space="preserve">Crédit d’impôt remboursable pour stages en milieu de travail </w:t>
                  </w:r>
                </w:p>
                <w:p w14:paraId="028B995D" w14:textId="77777777" w:rsidR="00D54F4E" w:rsidRDefault="00D54F4E" w:rsidP="00D54F4E">
                  <w:pPr>
                    <w:spacing w:after="0" w:line="240" w:lineRule="auto"/>
                    <w:rPr>
                      <w:sz w:val="22"/>
                      <w:szCs w:val="22"/>
                    </w:rPr>
                  </w:pPr>
                  <w:r>
                    <w:rPr>
                      <w:sz w:val="22"/>
                      <w:szCs w:val="22"/>
                    </w:rPr>
                    <w:t>Consulter le site de Revenu Québec en suivant le lien suivant :</w:t>
                  </w:r>
                </w:p>
                <w:p w14:paraId="40872634" w14:textId="77777777" w:rsidR="00D54F4E" w:rsidRDefault="00000000" w:rsidP="00D54F4E">
                  <w:pPr>
                    <w:spacing w:after="0" w:line="240" w:lineRule="auto"/>
                    <w:rPr>
                      <w:sz w:val="22"/>
                      <w:szCs w:val="22"/>
                    </w:rPr>
                  </w:pPr>
                  <w:hyperlink r:id="rId86" w:history="1">
                    <w:r w:rsidR="00D54F4E" w:rsidRPr="007A18BF">
                      <w:rPr>
                        <w:rStyle w:val="Lienhypertexte"/>
                        <w:sz w:val="22"/>
                        <w:szCs w:val="22"/>
                      </w:rPr>
                      <w:t>https://www.revenuquebec.ca/fr/citoyens/credits-dimpot/credits-dimpot-pour-stage-en-milieu-de-travail/</w:t>
                    </w:r>
                  </w:hyperlink>
                </w:p>
                <w:p w14:paraId="1BD1732F" w14:textId="77777777" w:rsidR="00D54F4E" w:rsidRDefault="00D54F4E" w:rsidP="00D54F4E">
                  <w:pPr>
                    <w:spacing w:after="0" w:line="240" w:lineRule="auto"/>
                    <w:rPr>
                      <w:sz w:val="22"/>
                      <w:szCs w:val="22"/>
                    </w:rPr>
                  </w:pPr>
                </w:p>
                <w:p w14:paraId="3B4ECD7B" w14:textId="77777777" w:rsidR="00D54F4E" w:rsidRPr="00D54F4E" w:rsidRDefault="00D54F4E" w:rsidP="00D54F4E">
                  <w:pPr>
                    <w:spacing w:after="0" w:line="240" w:lineRule="auto"/>
                  </w:pPr>
                </w:p>
                <w:p w14:paraId="64A79131" w14:textId="2DBB5ED9" w:rsidR="00D54F4E" w:rsidRDefault="00D54F4E" w:rsidP="00D54F4E">
                  <w:pPr>
                    <w:spacing w:after="0" w:line="240" w:lineRule="auto"/>
                  </w:pPr>
                  <w:r>
                    <w:t>L’employeur doit s’inscrire auprès du Centre d’emploi de sa région.</w:t>
                  </w:r>
                </w:p>
                <w:p w14:paraId="0832887F" w14:textId="15AB2590" w:rsidR="00D54F4E" w:rsidRDefault="00D54F4E" w:rsidP="00D54F4E">
                  <w:pPr>
                    <w:spacing w:after="0" w:line="240" w:lineRule="auto"/>
                  </w:pPr>
                </w:p>
                <w:p w14:paraId="61CCCC58" w14:textId="349A5413" w:rsidR="00D54F4E" w:rsidRDefault="00D54F4E" w:rsidP="00D54F4E">
                  <w:pPr>
                    <w:spacing w:after="0" w:line="240" w:lineRule="auto"/>
                  </w:pPr>
                  <w:r>
                    <w:t xml:space="preserve">Pour plus d’informations sur le </w:t>
                  </w:r>
                  <w:r w:rsidR="00F91B7D">
                    <w:t>PAMT, suivre</w:t>
                  </w:r>
                  <w:r>
                    <w:t xml:space="preserve"> le lien en haut de la page.</w:t>
                  </w:r>
                </w:p>
                <w:p w14:paraId="0B79EB3B" w14:textId="77777777" w:rsidR="00D54F4E" w:rsidRDefault="00D54F4E" w:rsidP="00D54F4E">
                  <w:pPr>
                    <w:spacing w:after="0" w:line="240" w:lineRule="auto"/>
                  </w:pPr>
                </w:p>
                <w:p w14:paraId="2D8091A2" w14:textId="385FC06E" w:rsidR="00D54F4E" w:rsidRDefault="00D54F4E" w:rsidP="00950510">
                  <w:pPr>
                    <w:spacing w:after="0" w:line="240" w:lineRule="auto"/>
                  </w:pPr>
                </w:p>
                <w:p w14:paraId="4C6607DD" w14:textId="01488334" w:rsidR="00D54F4E" w:rsidRDefault="00D54F4E" w:rsidP="00950510">
                  <w:pPr>
                    <w:spacing w:after="0" w:line="240" w:lineRule="auto"/>
                  </w:pPr>
                </w:p>
                <w:p w14:paraId="13693117" w14:textId="78812835" w:rsidR="00832EED" w:rsidRPr="008E7706" w:rsidRDefault="00832EED" w:rsidP="00950510">
                  <w:pPr>
                    <w:spacing w:after="0" w:line="240" w:lineRule="auto"/>
                  </w:pPr>
                </w:p>
              </w:tc>
            </w:tr>
            <w:tr w:rsidR="00832EED" w:rsidRPr="00D01C0F" w14:paraId="36EAF544" w14:textId="77777777" w:rsidTr="00950510">
              <w:trPr>
                <w:trHeight w:val="80"/>
              </w:trPr>
              <w:tc>
                <w:tcPr>
                  <w:tcW w:w="8269" w:type="dxa"/>
                  <w:tcBorders>
                    <w:top w:val="nil"/>
                    <w:left w:val="nil"/>
                    <w:bottom w:val="nil"/>
                    <w:right w:val="nil"/>
                  </w:tcBorders>
                  <w:shd w:val="clear" w:color="auto" w:fill="auto"/>
                  <w:noWrap/>
                  <w:vAlign w:val="bottom"/>
                </w:tcPr>
                <w:p w14:paraId="4E26C634" w14:textId="77777777" w:rsidR="00832EED" w:rsidRPr="00D01C0F" w:rsidRDefault="00832EED" w:rsidP="00950510">
                  <w:pPr>
                    <w:shd w:val="clear" w:color="auto" w:fill="FFFFFF"/>
                    <w:spacing w:after="0" w:line="360" w:lineRule="atLeast"/>
                    <w:ind w:left="1680"/>
                    <w:rPr>
                      <w:sz w:val="22"/>
                      <w:szCs w:val="22"/>
                    </w:rPr>
                  </w:pPr>
                  <w:r>
                    <w:rPr>
                      <w:sz w:val="22"/>
                      <w:szCs w:val="22"/>
                    </w:rPr>
                    <w:t xml:space="preserve">  </w:t>
                  </w:r>
                </w:p>
                <w:p w14:paraId="408E8757" w14:textId="77777777" w:rsidR="00832EED" w:rsidRPr="00D01C0F" w:rsidRDefault="00832EED" w:rsidP="00950510">
                  <w:pPr>
                    <w:spacing w:after="0" w:line="240" w:lineRule="auto"/>
                    <w:rPr>
                      <w:sz w:val="22"/>
                      <w:szCs w:val="22"/>
                    </w:rPr>
                  </w:pPr>
                </w:p>
              </w:tc>
            </w:tr>
          </w:tbl>
          <w:p w14:paraId="6ECFF151" w14:textId="77777777" w:rsidR="00832EED" w:rsidRPr="00D01C0F" w:rsidRDefault="00000000" w:rsidP="00950510">
            <w:hyperlink r:id="rId87" w:history="1"/>
          </w:p>
        </w:tc>
        <w:tc>
          <w:tcPr>
            <w:tcW w:w="1984" w:type="dxa"/>
          </w:tcPr>
          <w:p w14:paraId="3A69926F" w14:textId="77777777" w:rsidR="00832EED" w:rsidRDefault="00832EED" w:rsidP="00950510">
            <w:pPr>
              <w:rPr>
                <w:b/>
              </w:rPr>
            </w:pPr>
            <w:r>
              <w:rPr>
                <w:b/>
              </w:rPr>
              <w:lastRenderedPageBreak/>
              <w:t>Critères d’admission</w:t>
            </w:r>
          </w:p>
          <w:p w14:paraId="7F237646" w14:textId="77777777" w:rsidR="00832EED" w:rsidRDefault="00832EED" w:rsidP="00950510"/>
          <w:p w14:paraId="0E7D665A" w14:textId="77777777" w:rsidR="00832EED" w:rsidRDefault="00832EED" w:rsidP="00950510">
            <w:r>
              <w:t>Entreprise :</w:t>
            </w:r>
          </w:p>
          <w:p w14:paraId="7BCC352D" w14:textId="77777777" w:rsidR="00832EED" w:rsidRDefault="00832EED" w:rsidP="00950510">
            <w:r>
              <w:t>être spécialisé dans la production couverte par le PAMT</w:t>
            </w:r>
          </w:p>
          <w:p w14:paraId="6420FF2C" w14:textId="77777777" w:rsidR="00832EED" w:rsidRDefault="00832EED" w:rsidP="00950510">
            <w:r>
              <w:t xml:space="preserve"> </w:t>
            </w:r>
          </w:p>
          <w:p w14:paraId="06F3E551" w14:textId="0194BB8D" w:rsidR="00832EED" w:rsidRDefault="00832EED" w:rsidP="00950510">
            <w:r>
              <w:rPr>
                <w:b/>
                <w:bCs/>
              </w:rPr>
              <w:t xml:space="preserve"> </w:t>
            </w:r>
          </w:p>
          <w:p w14:paraId="55B10C8C" w14:textId="77777777" w:rsidR="00832EED" w:rsidRDefault="00832EED" w:rsidP="00950510">
            <w:r>
              <w:t>Travailler 20 heures ou plus par semaine.</w:t>
            </w:r>
          </w:p>
          <w:p w14:paraId="043B3293" w14:textId="77777777" w:rsidR="00832EED" w:rsidRDefault="00832EED" w:rsidP="00950510"/>
          <w:p w14:paraId="6E0FF177" w14:textId="77777777" w:rsidR="00832EED" w:rsidRDefault="00832EED" w:rsidP="00950510"/>
          <w:p w14:paraId="74AF47AE" w14:textId="77777777" w:rsidR="00832EED" w:rsidRDefault="00832EED" w:rsidP="00950510"/>
          <w:p w14:paraId="035DDC52" w14:textId="77777777" w:rsidR="00832EED" w:rsidRDefault="00832EED" w:rsidP="00950510"/>
          <w:p w14:paraId="42D9DDE0" w14:textId="77777777" w:rsidR="00832EED" w:rsidRPr="002E54D2" w:rsidRDefault="00832EED" w:rsidP="00950510"/>
        </w:tc>
        <w:tc>
          <w:tcPr>
            <w:tcW w:w="1389" w:type="dxa"/>
          </w:tcPr>
          <w:p w14:paraId="3B21BB08" w14:textId="2B772C2C" w:rsidR="00832EED" w:rsidRDefault="00832EED" w:rsidP="00950510">
            <w:r>
              <w:t xml:space="preserve">Financement  </w:t>
            </w:r>
          </w:p>
          <w:p w14:paraId="15E6685B" w14:textId="433E32C4" w:rsidR="00832EED" w:rsidRDefault="00832EED" w:rsidP="00950510"/>
          <w:p w14:paraId="442E5C86" w14:textId="716F7692" w:rsidR="00832EED" w:rsidRDefault="00832EED" w:rsidP="00832EED">
            <w:pPr>
              <w:ind w:left="-112" w:firstLine="112"/>
            </w:pPr>
            <w:r>
              <w:t>Crédit d’impôt remboursable</w:t>
            </w:r>
          </w:p>
          <w:p w14:paraId="181107E3" w14:textId="77777777" w:rsidR="00832EED" w:rsidRDefault="00832EED" w:rsidP="00950510"/>
          <w:p w14:paraId="60684B1B" w14:textId="77777777" w:rsidR="00832EED" w:rsidRDefault="00832EED" w:rsidP="00950510"/>
          <w:p w14:paraId="1C163B21" w14:textId="77777777" w:rsidR="00832EED" w:rsidRDefault="00832EED" w:rsidP="00950510"/>
          <w:p w14:paraId="1BE71F2E" w14:textId="77777777" w:rsidR="00832EED" w:rsidRDefault="00832EED" w:rsidP="00950510"/>
          <w:p w14:paraId="0CA3F86A" w14:textId="77777777" w:rsidR="00832EED" w:rsidRDefault="00832EED" w:rsidP="00950510"/>
          <w:p w14:paraId="097D9FAD" w14:textId="77777777" w:rsidR="00832EED" w:rsidRDefault="00832EED" w:rsidP="00950510"/>
          <w:p w14:paraId="336366EC" w14:textId="77777777" w:rsidR="00832EED" w:rsidRPr="00CA5F5C" w:rsidRDefault="00832EED" w:rsidP="00950510">
            <w:pPr>
              <w:rPr>
                <w:sz w:val="20"/>
                <w:szCs w:val="20"/>
              </w:rPr>
            </w:pPr>
            <w:r>
              <w:t xml:space="preserve"> </w:t>
            </w:r>
          </w:p>
        </w:tc>
      </w:tr>
    </w:tbl>
    <w:p w14:paraId="5D044F9D" w14:textId="66067DE7" w:rsidR="00742A6B" w:rsidRPr="00742A6B" w:rsidRDefault="00742A6B" w:rsidP="00742A6B">
      <w:pPr>
        <w:pStyle w:val="Style1"/>
        <w:rPr>
          <w:b w:val="0"/>
          <w:sz w:val="24"/>
          <w:szCs w:val="24"/>
        </w:rPr>
      </w:pPr>
      <w:r w:rsidRPr="005A7F80">
        <w:rPr>
          <w:b w:val="0"/>
          <w:sz w:val="24"/>
          <w:szCs w:val="24"/>
        </w:rPr>
        <w:t>Mise à jour</w:t>
      </w:r>
      <w:r w:rsidR="00D5115A">
        <w:rPr>
          <w:b w:val="0"/>
          <w:sz w:val="24"/>
          <w:szCs w:val="24"/>
        </w:rPr>
        <w:t xml:space="preserve"> 7 mars 2023</w:t>
      </w:r>
    </w:p>
    <w:p w14:paraId="6F25F13B" w14:textId="77777777" w:rsidR="00742A6B" w:rsidRDefault="00742A6B" w:rsidP="00BE225D"/>
    <w:p w14:paraId="42AAC185" w14:textId="77777777" w:rsidR="00742A6B" w:rsidRDefault="00742A6B" w:rsidP="00BE225D"/>
    <w:p w14:paraId="3A512BAE" w14:textId="77777777" w:rsidR="00742A6B" w:rsidRDefault="00742A6B" w:rsidP="00BE225D"/>
    <w:p w14:paraId="091194F6" w14:textId="77777777" w:rsidR="00742A6B" w:rsidRDefault="00742A6B" w:rsidP="00BE225D"/>
    <w:p w14:paraId="4836DC7F" w14:textId="4A4E0EDF" w:rsidR="00D67758" w:rsidRDefault="00D54F4E" w:rsidP="00BE225D">
      <w:r>
        <w:t xml:space="preserve"> </w:t>
      </w:r>
    </w:p>
    <w:p w14:paraId="6D948E1C" w14:textId="49F758C4" w:rsidR="00507CD4" w:rsidRDefault="00507CD4"/>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3257"/>
      </w:tblGrid>
      <w:tr w:rsidR="00507CD4" w:rsidRPr="00192BF0" w14:paraId="34F31294" w14:textId="0E040543" w:rsidTr="00F91B7D">
        <w:trPr>
          <w:jc w:val="center"/>
        </w:trPr>
        <w:tc>
          <w:tcPr>
            <w:tcW w:w="2568" w:type="pct"/>
            <w:vAlign w:val="center"/>
          </w:tcPr>
          <w:p w14:paraId="2B6CF22E" w14:textId="77777777" w:rsidR="00D54F4E" w:rsidRDefault="00D54F4E" w:rsidP="00950510">
            <w:r>
              <w:rPr>
                <w:noProof/>
              </w:rPr>
              <w:lastRenderedPageBreak/>
              <w:drawing>
                <wp:inline distT="0" distB="0" distL="0" distR="0" wp14:anchorId="2E7BC27E" wp14:editId="5CE137B6">
                  <wp:extent cx="2961290" cy="3831336"/>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0D9389FC" w14:textId="77777777" w:rsidR="00D54F4E" w:rsidRDefault="00D54F4E" w:rsidP="00950510">
            <w:pPr>
              <w:pStyle w:val="Sansinterligne"/>
              <w:spacing w:line="312" w:lineRule="auto"/>
              <w:jc w:val="center"/>
              <w:rPr>
                <w:caps/>
                <w:color w:val="191919" w:themeColor="text1" w:themeTint="E6"/>
                <w:sz w:val="72"/>
                <w:szCs w:val="72"/>
              </w:rPr>
            </w:pPr>
            <w:r>
              <w:rPr>
                <w:caps/>
                <w:color w:val="191919" w:themeColor="text1" w:themeTint="E6"/>
                <w:sz w:val="52"/>
                <w:szCs w:val="52"/>
              </w:rPr>
              <w:t>EVOL</w:t>
            </w:r>
          </w:p>
          <w:sdt>
            <w:sdtPr>
              <w:rPr>
                <w:sz w:val="52"/>
                <w:szCs w:val="52"/>
              </w:rPr>
              <w:alias w:val="Sous-titre"/>
              <w:tag w:val=""/>
              <w:id w:val="-1713259141"/>
              <w:showingPlcHdr/>
              <w:dataBinding w:prefixMappings="xmlns:ns0='http://purl.org/dc/elements/1.1/' xmlns:ns1='http://schemas.openxmlformats.org/package/2006/metadata/core-properties' " w:xpath="/ns1:coreProperties[1]/ns0:subject[1]" w:storeItemID="{6C3C8BC8-F283-45AE-878A-BAB7291924A1}"/>
              <w:text/>
            </w:sdtPr>
            <w:sdtContent>
              <w:p w14:paraId="7C84EB95" w14:textId="77777777" w:rsidR="00507CD4" w:rsidRDefault="00D54F4E" w:rsidP="00507CD4">
                <w:pPr>
                  <w:pStyle w:val="Titre1"/>
                </w:pPr>
                <w:r>
                  <w:rPr>
                    <w:sz w:val="52"/>
                    <w:szCs w:val="52"/>
                  </w:rPr>
                  <w:t xml:space="preserve">     </w:t>
                </w:r>
              </w:p>
            </w:sdtContent>
          </w:sdt>
          <w:p w14:paraId="3A5A4AC4" w14:textId="59F0EEE0" w:rsidR="00507CD4" w:rsidRPr="00F91B7D" w:rsidRDefault="00507CD4" w:rsidP="00F91B7D">
            <w:pPr>
              <w:jc w:val="center"/>
            </w:pPr>
          </w:p>
        </w:tc>
        <w:tc>
          <w:tcPr>
            <w:tcW w:w="2432" w:type="pct"/>
            <w:vAlign w:val="center"/>
          </w:tcPr>
          <w:p w14:paraId="442E3931" w14:textId="77777777" w:rsidR="00D54F4E" w:rsidRDefault="00D54F4E" w:rsidP="00950510">
            <w:pPr>
              <w:pStyle w:val="Sansinterligne"/>
              <w:rPr>
                <w:caps/>
                <w:color w:val="ED7D31" w:themeColor="accent2"/>
                <w:sz w:val="26"/>
                <w:szCs w:val="26"/>
                <w:lang w:val="fr-FR"/>
              </w:rPr>
            </w:pPr>
            <w:r>
              <w:rPr>
                <w:caps/>
                <w:color w:val="ED7D31" w:themeColor="accent2"/>
                <w:sz w:val="26"/>
                <w:szCs w:val="26"/>
                <w:lang w:val="fr-FR"/>
              </w:rPr>
              <w:t>Résumé</w:t>
            </w:r>
          </w:p>
          <w:p w14:paraId="3C54DBB3" w14:textId="77777777" w:rsidR="00D54F4E" w:rsidRDefault="00D54F4E" w:rsidP="00950510">
            <w:pPr>
              <w:pStyle w:val="Sansinterligne"/>
              <w:rPr>
                <w:caps/>
                <w:color w:val="ED7D31" w:themeColor="accent2"/>
                <w:sz w:val="26"/>
                <w:szCs w:val="26"/>
              </w:rPr>
            </w:pPr>
            <w:r>
              <w:rPr>
                <w:caps/>
                <w:color w:val="ED7D31" w:themeColor="accent2"/>
                <w:sz w:val="26"/>
                <w:szCs w:val="26"/>
                <w:lang w:val="fr-FR"/>
              </w:rPr>
              <w:t>Ce document contient le résumé des programmes de financement offert par EVOL</w:t>
            </w:r>
          </w:p>
          <w:sdt>
            <w:sdtPr>
              <w:alias w:val="Résumé"/>
              <w:tag w:val=""/>
              <w:id w:val="-2014752535"/>
              <w:showingPlcHdr/>
              <w:dataBinding w:prefixMappings="xmlns:ns0='http://schemas.microsoft.com/office/2006/coverPageProps' " w:xpath="/ns0:CoverPageProperties[1]/ns0:Abstract[1]" w:storeItemID="{55AF091B-3C7A-41E3-B477-F2FDAA23CFDA}"/>
              <w:text/>
            </w:sdtPr>
            <w:sdtContent>
              <w:p w14:paraId="1E7D4622" w14:textId="77777777" w:rsidR="00D54F4E" w:rsidRDefault="00D54F4E" w:rsidP="00950510">
                <w:r>
                  <w:t xml:space="preserve">     </w:t>
                </w:r>
              </w:p>
            </w:sdtContent>
          </w:sdt>
          <w:p w14:paraId="46F8539A" w14:textId="77777777" w:rsidR="00D54F4E" w:rsidRDefault="00D54F4E" w:rsidP="00950510">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3FAC1F33" w14:textId="77777777" w:rsidR="00D54F4E" w:rsidRDefault="00D54F4E" w:rsidP="00950510">
            <w:pPr>
              <w:pStyle w:val="Sansinterligne"/>
              <w:rPr>
                <w:caps/>
                <w:color w:val="ED7D31" w:themeColor="accent2"/>
                <w:sz w:val="26"/>
                <w:szCs w:val="26"/>
                <w:lang w:val="fr-FR"/>
              </w:rPr>
            </w:pPr>
            <w:r>
              <w:rPr>
                <w:color w:val="ED7D31" w:themeColor="accent2"/>
                <w:sz w:val="26"/>
                <w:szCs w:val="26"/>
              </w:rPr>
              <w:t>Mise à jour mars 2023.</w:t>
            </w:r>
          </w:p>
        </w:tc>
      </w:tr>
    </w:tbl>
    <w:p w14:paraId="311528F3" w14:textId="0B08E38A" w:rsidR="00507CD4" w:rsidRDefault="00507CD4"/>
    <w:p w14:paraId="5E7502C0" w14:textId="52B3F0A4" w:rsidR="00A727E1" w:rsidRDefault="00A727E1"/>
    <w:sdt>
      <w:sdtPr>
        <w:id w:val="1051815995"/>
        <w:docPartObj>
          <w:docPartGallery w:val="Cover Pages"/>
          <w:docPartUnique/>
        </w:docPartObj>
      </w:sdtPr>
      <w:sdtContent>
        <w:p w14:paraId="6A248476" w14:textId="1AD8DEE9" w:rsidR="00F53498" w:rsidRDefault="00AD0987" w:rsidP="00AD0987">
          <w:r>
            <w:t xml:space="preserve"> </w:t>
          </w:r>
        </w:p>
        <w:tbl>
          <w:tblPr>
            <w:tblW w:w="11680" w:type="dxa"/>
            <w:tblInd w:w="52" w:type="dxa"/>
            <w:tblCellMar>
              <w:left w:w="70" w:type="dxa"/>
              <w:right w:w="70" w:type="dxa"/>
            </w:tblCellMar>
            <w:tblLook w:val="04A0" w:firstRow="1" w:lastRow="0" w:firstColumn="1" w:lastColumn="0" w:noHBand="0" w:noVBand="1"/>
          </w:tblPr>
          <w:tblGrid>
            <w:gridCol w:w="11507"/>
            <w:gridCol w:w="173"/>
          </w:tblGrid>
          <w:tr w:rsidR="00F53498" w14:paraId="42EB10F7" w14:textId="77777777" w:rsidTr="00F952A6">
            <w:trPr>
              <w:trHeight w:val="2482"/>
            </w:trPr>
            <w:tc>
              <w:tcPr>
                <w:tcW w:w="11680" w:type="dxa"/>
                <w:gridSpan w:val="2"/>
                <w:noWrap/>
                <w:hideMark/>
              </w:tcPr>
              <w:p w14:paraId="15FA906A" w14:textId="22D6CE16" w:rsidR="00F53498" w:rsidRDefault="0074134E" w:rsidP="00F952A6">
                <w:pPr>
                  <w:pStyle w:val="Titre1"/>
                </w:pPr>
                <w:bookmarkStart w:id="69" w:name="_Toc130808654"/>
                <w:r>
                  <w:lastRenderedPageBreak/>
                  <w:t>EVOL</w:t>
                </w:r>
                <w:bookmarkEnd w:id="69"/>
              </w:p>
              <w:p w14:paraId="11B9546F" w14:textId="33CE2EBD" w:rsidR="006F39E8" w:rsidRDefault="00000000" w:rsidP="006F39E8">
                <w:hyperlink r:id="rId88" w:history="1">
                  <w:r w:rsidR="006F39E8" w:rsidRPr="003D1B0C">
                    <w:rPr>
                      <w:rStyle w:val="Lienhypertexte"/>
                    </w:rPr>
                    <w:t>https://evol.ca/financement/</w:t>
                  </w:r>
                </w:hyperlink>
              </w:p>
              <w:p w14:paraId="1E147877" w14:textId="32483287" w:rsidR="00F53498" w:rsidRDefault="00F53498" w:rsidP="006F39E8">
                <w:pPr>
                  <w:rPr>
                    <w:b/>
                    <w:sz w:val="28"/>
                    <w:szCs w:val="28"/>
                  </w:rPr>
                </w:pPr>
                <w:r>
                  <w:rPr>
                    <w:b/>
                    <w:sz w:val="28"/>
                    <w:szCs w:val="28"/>
                  </w:rPr>
                  <w:t xml:space="preserve">Source : </w:t>
                </w:r>
                <w:r w:rsidR="006F39E8">
                  <w:rPr>
                    <w:b/>
                    <w:sz w:val="28"/>
                    <w:szCs w:val="28"/>
                  </w:rPr>
                  <w:t>EVOL</w:t>
                </w:r>
                <w:r>
                  <w:rPr>
                    <w:b/>
                    <w:sz w:val="28"/>
                    <w:szCs w:val="28"/>
                  </w:rPr>
                  <w:tab/>
                  <w:t xml:space="preserve">    Type d’aide : </w:t>
                </w:r>
                <w:r w:rsidR="006F39E8">
                  <w:rPr>
                    <w:b/>
                    <w:sz w:val="28"/>
                    <w:szCs w:val="28"/>
                  </w:rPr>
                  <w:t>Financement</w:t>
                </w:r>
              </w:p>
              <w:p w14:paraId="125E3384" w14:textId="77777777" w:rsidR="00F53498" w:rsidRDefault="00F53498" w:rsidP="00F952A6">
                <w:pPr>
                  <w:rPr>
                    <w:sz w:val="22"/>
                    <w:szCs w:val="22"/>
                  </w:rPr>
                </w:pPr>
              </w:p>
            </w:tc>
          </w:tr>
          <w:tr w:rsidR="00F53498" w14:paraId="6728FF15" w14:textId="77777777" w:rsidTr="00F952A6">
            <w:trPr>
              <w:trHeight w:val="91"/>
            </w:trPr>
            <w:tc>
              <w:tcPr>
                <w:tcW w:w="11507" w:type="dxa"/>
                <w:noWrap/>
                <w:hideMark/>
              </w:tcPr>
              <w:p w14:paraId="4EF6AE8B" w14:textId="77777777" w:rsidR="00F53498" w:rsidRDefault="00F53498" w:rsidP="00F952A6"/>
            </w:tc>
            <w:tc>
              <w:tcPr>
                <w:tcW w:w="173" w:type="dxa"/>
                <w:noWrap/>
                <w:vAlign w:val="bottom"/>
                <w:hideMark/>
              </w:tcPr>
              <w:p w14:paraId="6892EA07" w14:textId="77777777" w:rsidR="00F53498" w:rsidRDefault="00F53498" w:rsidP="00F952A6">
                <w:pPr>
                  <w:spacing w:after="0"/>
                  <w:rPr>
                    <w:lang w:eastAsia="fr-CA"/>
                  </w:rPr>
                </w:pPr>
              </w:p>
            </w:tc>
          </w:tr>
        </w:tbl>
        <w:tbl>
          <w:tblPr>
            <w:tblStyle w:val="Grilledutableau"/>
            <w:tblW w:w="9600" w:type="dxa"/>
            <w:tblLayout w:type="fixed"/>
            <w:tblLook w:val="04A0" w:firstRow="1" w:lastRow="0" w:firstColumn="1" w:lastColumn="0" w:noHBand="0" w:noVBand="1"/>
          </w:tblPr>
          <w:tblGrid>
            <w:gridCol w:w="6625"/>
            <w:gridCol w:w="1587"/>
            <w:gridCol w:w="1388"/>
          </w:tblGrid>
          <w:tr w:rsidR="00F53498" w14:paraId="28BC3652" w14:textId="77777777" w:rsidTr="00F952A6">
            <w:tc>
              <w:tcPr>
                <w:tcW w:w="6629" w:type="dxa"/>
                <w:tcBorders>
                  <w:top w:val="single" w:sz="4" w:space="0" w:color="auto"/>
                  <w:left w:val="single" w:sz="4" w:space="0" w:color="auto"/>
                  <w:bottom w:val="single" w:sz="4" w:space="0" w:color="auto"/>
                  <w:right w:val="single" w:sz="4" w:space="0" w:color="auto"/>
                </w:tcBorders>
                <w:hideMark/>
              </w:tcPr>
              <w:tbl>
                <w:tblPr>
                  <w:tblW w:w="8355" w:type="dxa"/>
                  <w:tblLayout w:type="fixed"/>
                  <w:tblCellMar>
                    <w:left w:w="70" w:type="dxa"/>
                    <w:right w:w="70" w:type="dxa"/>
                  </w:tblCellMar>
                  <w:tblLook w:val="04A0" w:firstRow="1" w:lastRow="0" w:firstColumn="1" w:lastColumn="0" w:noHBand="0" w:noVBand="1"/>
                </w:tblPr>
                <w:tblGrid>
                  <w:gridCol w:w="8355"/>
                </w:tblGrid>
                <w:tr w:rsidR="00F53498" w14:paraId="2E010482" w14:textId="77777777" w:rsidTr="00F952A6">
                  <w:trPr>
                    <w:trHeight w:val="412"/>
                  </w:trPr>
                  <w:tc>
                    <w:tcPr>
                      <w:tcW w:w="8360" w:type="dxa"/>
                      <w:noWrap/>
                      <w:vAlign w:val="bottom"/>
                    </w:tcPr>
                    <w:p w14:paraId="79CD8C46" w14:textId="327E411A" w:rsidR="006F39E8" w:rsidRDefault="00F53498" w:rsidP="00F952A6">
                      <w:pPr>
                        <w:spacing w:after="0" w:line="240" w:lineRule="auto"/>
                        <w:rPr>
                          <w:rFonts w:eastAsia="Times New Roman" w:cs="Times New Roman"/>
                          <w:color w:val="000000"/>
                          <w:lang w:eastAsia="fr-CA"/>
                        </w:rPr>
                      </w:pPr>
                      <w:r>
                        <w:rPr>
                          <w:rFonts w:eastAsia="Times New Roman" w:cs="Arial"/>
                          <w:color w:val="484747"/>
                          <w:sz w:val="24"/>
                          <w:szCs w:val="24"/>
                          <w:shd w:val="clear" w:color="auto" w:fill="B9BABC"/>
                          <w:lang w:eastAsia="fr-CA"/>
                        </w:rPr>
                        <w:t xml:space="preserve"> </w:t>
                      </w:r>
                      <w:r>
                        <w:rPr>
                          <w:rFonts w:eastAsia="Times New Roman" w:cs="Arial"/>
                          <w:color w:val="484747"/>
                          <w:lang w:eastAsia="fr-CA"/>
                        </w:rPr>
                        <w:t xml:space="preserve"> </w:t>
                      </w:r>
                      <w:r w:rsidR="00D5115A" w:rsidRPr="006F39E8">
                        <w:rPr>
                          <w:rFonts w:eastAsia="Times New Roman" w:cs="Times New Roman"/>
                          <w:color w:val="000000"/>
                          <w:lang w:eastAsia="fr-CA"/>
                        </w:rPr>
                        <w:t>Œuvrant</w:t>
                      </w:r>
                      <w:r w:rsidR="006F39E8" w:rsidRPr="006F39E8">
                        <w:rPr>
                          <w:rFonts w:eastAsia="Times New Roman" w:cs="Times New Roman"/>
                          <w:color w:val="000000"/>
                          <w:lang w:eastAsia="fr-CA"/>
                        </w:rPr>
                        <w:t xml:space="preserve"> dans les 17 régions du Québec, Evol est une organisation qui </w:t>
                      </w:r>
                    </w:p>
                    <w:p w14:paraId="424B9804" w14:textId="77777777" w:rsidR="006F39E8" w:rsidRDefault="006F39E8" w:rsidP="00F952A6">
                      <w:pPr>
                        <w:spacing w:after="0" w:line="240" w:lineRule="auto"/>
                        <w:rPr>
                          <w:rFonts w:eastAsia="Times New Roman" w:cs="Times New Roman"/>
                          <w:color w:val="000000"/>
                          <w:lang w:eastAsia="fr-CA"/>
                        </w:rPr>
                      </w:pPr>
                      <w:r w:rsidRPr="006F39E8">
                        <w:rPr>
                          <w:rFonts w:eastAsia="Times New Roman" w:cs="Times New Roman"/>
                          <w:color w:val="000000"/>
                          <w:lang w:eastAsia="fr-CA"/>
                        </w:rPr>
                        <w:t xml:space="preserve">soutient les entreprises à propriété diversifiée et inclusive qui génèrent des </w:t>
                      </w:r>
                    </w:p>
                    <w:p w14:paraId="34F23326" w14:textId="77777777" w:rsidR="006F39E8" w:rsidRDefault="006F39E8" w:rsidP="00F952A6">
                      <w:pPr>
                        <w:spacing w:after="0" w:line="240" w:lineRule="auto"/>
                        <w:rPr>
                          <w:rFonts w:eastAsia="Times New Roman" w:cs="Times New Roman"/>
                          <w:color w:val="000000"/>
                          <w:lang w:eastAsia="fr-CA"/>
                        </w:rPr>
                      </w:pPr>
                      <w:r w:rsidRPr="006F39E8">
                        <w:rPr>
                          <w:rFonts w:eastAsia="Times New Roman" w:cs="Times New Roman"/>
                          <w:color w:val="000000"/>
                          <w:lang w:eastAsia="fr-CA"/>
                        </w:rPr>
                        <w:t>impacts positifs alignés sur les objectifs de développement durable de l’ONU</w:t>
                      </w:r>
                    </w:p>
                    <w:p w14:paraId="1EE8060A" w14:textId="77777777" w:rsidR="006F39E8" w:rsidRDefault="006F39E8" w:rsidP="00F952A6">
                      <w:pPr>
                        <w:spacing w:after="0" w:line="240" w:lineRule="auto"/>
                        <w:rPr>
                          <w:rFonts w:eastAsia="Times New Roman" w:cs="Times New Roman"/>
                          <w:color w:val="000000"/>
                          <w:lang w:eastAsia="fr-CA"/>
                        </w:rPr>
                      </w:pPr>
                      <w:r w:rsidRPr="006F39E8">
                        <w:rPr>
                          <w:rFonts w:eastAsia="Times New Roman" w:cs="Times New Roman"/>
                          <w:color w:val="000000"/>
                          <w:lang w:eastAsia="fr-CA"/>
                        </w:rPr>
                        <w:t xml:space="preserve"> (ODD). Son offre de financement, conjuguée à une expérience</w:t>
                      </w:r>
                    </w:p>
                    <w:p w14:paraId="1906B713" w14:textId="77777777" w:rsidR="006F39E8" w:rsidRDefault="006F39E8" w:rsidP="00F952A6">
                      <w:pPr>
                        <w:spacing w:after="0" w:line="240" w:lineRule="auto"/>
                        <w:rPr>
                          <w:rFonts w:eastAsia="Times New Roman" w:cs="Times New Roman"/>
                          <w:color w:val="000000"/>
                          <w:lang w:eastAsia="fr-CA"/>
                        </w:rPr>
                      </w:pPr>
                      <w:r w:rsidRPr="006F39E8">
                        <w:rPr>
                          <w:rFonts w:eastAsia="Times New Roman" w:cs="Times New Roman"/>
                          <w:color w:val="000000"/>
                          <w:lang w:eastAsia="fr-CA"/>
                        </w:rPr>
                        <w:t xml:space="preserve"> d’accompagnement personnalisé et des services complémentaires adaptés, </w:t>
                      </w:r>
                    </w:p>
                    <w:p w14:paraId="2ACEC217" w14:textId="30945791" w:rsidR="00F53498" w:rsidRDefault="006F39E8" w:rsidP="00F952A6">
                      <w:pPr>
                        <w:spacing w:after="0" w:line="240" w:lineRule="auto"/>
                        <w:rPr>
                          <w:rFonts w:eastAsia="Times New Roman" w:cs="Times New Roman"/>
                          <w:color w:val="000000"/>
                          <w:lang w:eastAsia="fr-CA"/>
                        </w:rPr>
                      </w:pPr>
                      <w:r w:rsidRPr="006F39E8">
                        <w:rPr>
                          <w:rFonts w:eastAsia="Times New Roman" w:cs="Times New Roman"/>
                          <w:color w:val="000000"/>
                          <w:lang w:eastAsia="fr-CA"/>
                        </w:rPr>
                        <w:t>permet aux entrepreneur</w:t>
                      </w:r>
                      <w:r w:rsidR="003A611A">
                        <w:rPr>
                          <w:rFonts w:eastAsia="Times New Roman" w:cs="Times New Roman"/>
                          <w:color w:val="000000"/>
                          <w:lang w:eastAsia="fr-CA"/>
                        </w:rPr>
                        <w:t>/</w:t>
                      </w:r>
                      <w:r w:rsidRPr="006F39E8">
                        <w:rPr>
                          <w:rFonts w:eastAsia="Times New Roman" w:cs="Times New Roman"/>
                          <w:color w:val="000000"/>
                          <w:lang w:eastAsia="fr-CA"/>
                        </w:rPr>
                        <w:t>e</w:t>
                      </w:r>
                      <w:r w:rsidR="003A611A">
                        <w:rPr>
                          <w:rFonts w:eastAsia="Times New Roman" w:cs="Times New Roman"/>
                          <w:color w:val="000000"/>
                          <w:lang w:eastAsia="fr-CA"/>
                        </w:rPr>
                        <w:t>/</w:t>
                      </w:r>
                      <w:r w:rsidRPr="006F39E8">
                        <w:rPr>
                          <w:rFonts w:eastAsia="Times New Roman" w:cs="Times New Roman"/>
                          <w:color w:val="000000"/>
                          <w:lang w:eastAsia="fr-CA"/>
                        </w:rPr>
                        <w:t>s de bâtir des entreprises durables et prospères.</w:t>
                      </w:r>
                    </w:p>
                    <w:p w14:paraId="1AF06D99" w14:textId="14A945C0" w:rsidR="006F39E8" w:rsidRDefault="006F39E8" w:rsidP="00F952A6">
                      <w:pPr>
                        <w:spacing w:after="0" w:line="240" w:lineRule="auto"/>
                        <w:rPr>
                          <w:rFonts w:eastAsia="Times New Roman" w:cs="Times New Roman"/>
                          <w:color w:val="000000"/>
                          <w:lang w:eastAsia="fr-CA"/>
                        </w:rPr>
                      </w:pPr>
                    </w:p>
                    <w:p w14:paraId="32BB7F55" w14:textId="77777777" w:rsidR="006F39E8" w:rsidRDefault="006F39E8" w:rsidP="00F952A6">
                      <w:pPr>
                        <w:spacing w:after="0" w:line="240" w:lineRule="auto"/>
                        <w:rPr>
                          <w:rFonts w:eastAsia="Times New Roman" w:cs="Times New Roman"/>
                          <w:color w:val="000000"/>
                          <w:lang w:eastAsia="fr-CA"/>
                        </w:rPr>
                      </w:pPr>
                      <w:r>
                        <w:rPr>
                          <w:rFonts w:eastAsia="Times New Roman" w:cs="Times New Roman"/>
                          <w:color w:val="000000"/>
                          <w:lang w:eastAsia="fr-CA"/>
                        </w:rPr>
                        <w:t xml:space="preserve">EVOL offre du financement sous forme de prêts conventionnels allant de </w:t>
                      </w:r>
                    </w:p>
                    <w:p w14:paraId="3CE58EF2" w14:textId="7B9EB591" w:rsidR="006F39E8" w:rsidRDefault="006F39E8" w:rsidP="00F952A6">
                      <w:pPr>
                        <w:spacing w:after="0" w:line="240" w:lineRule="auto"/>
                        <w:rPr>
                          <w:rFonts w:eastAsia="Times New Roman" w:cs="Times New Roman"/>
                          <w:color w:val="000000"/>
                          <w:lang w:eastAsia="fr-CA"/>
                        </w:rPr>
                      </w:pPr>
                      <w:r>
                        <w:rPr>
                          <w:rFonts w:eastAsia="Times New Roman" w:cs="Times New Roman"/>
                          <w:color w:val="000000"/>
                          <w:lang w:eastAsia="fr-CA"/>
                        </w:rPr>
                        <w:t>20 000$ à 450 000$</w:t>
                      </w:r>
                    </w:p>
                    <w:p w14:paraId="12A87570" w14:textId="63AE039B" w:rsidR="006F39E8" w:rsidRDefault="006F39E8" w:rsidP="00F952A6">
                      <w:pPr>
                        <w:spacing w:after="0" w:line="240" w:lineRule="auto"/>
                        <w:rPr>
                          <w:rFonts w:eastAsia="Times New Roman" w:cs="Times New Roman"/>
                          <w:color w:val="000000"/>
                          <w:lang w:eastAsia="fr-CA"/>
                        </w:rPr>
                      </w:pPr>
                    </w:p>
                    <w:p w14:paraId="25CD3ACF" w14:textId="69619C55" w:rsidR="006F39E8" w:rsidRDefault="006F39E8" w:rsidP="00F952A6">
                      <w:pPr>
                        <w:spacing w:after="0" w:line="240" w:lineRule="auto"/>
                        <w:rPr>
                          <w:rFonts w:eastAsia="Times New Roman" w:cs="Times New Roman"/>
                          <w:color w:val="000000"/>
                          <w:lang w:eastAsia="fr-CA"/>
                        </w:rPr>
                      </w:pPr>
                      <w:r>
                        <w:rPr>
                          <w:rFonts w:eastAsia="Times New Roman" w:cs="Times New Roman"/>
                          <w:color w:val="000000"/>
                          <w:lang w:eastAsia="fr-CA"/>
                        </w:rPr>
                        <w:t>Pour plus d’informations, visitez le site web en suivant le lien ci-haut.</w:t>
                      </w:r>
                    </w:p>
                    <w:p w14:paraId="6363828A" w14:textId="77777777" w:rsidR="00AD0987" w:rsidRDefault="00AD0987" w:rsidP="00F952A6">
                      <w:pPr>
                        <w:spacing w:after="0" w:line="240" w:lineRule="auto"/>
                        <w:rPr>
                          <w:rFonts w:eastAsia="Times New Roman" w:cs="Times New Roman"/>
                          <w:color w:val="000000"/>
                          <w:lang w:eastAsia="fr-CA"/>
                        </w:rPr>
                      </w:pPr>
                      <w:r>
                        <w:rPr>
                          <w:rFonts w:eastAsia="Times New Roman" w:cs="Times New Roman"/>
                          <w:color w:val="000000"/>
                          <w:lang w:eastAsia="fr-CA"/>
                        </w:rPr>
                        <w:t>Ou communiquez avez le bureau régional (situé en Outaouais.</w:t>
                      </w:r>
                    </w:p>
                    <w:p w14:paraId="60B74663" w14:textId="45F01657" w:rsidR="006F39E8" w:rsidRDefault="00AD0987" w:rsidP="00F952A6">
                      <w:pPr>
                        <w:spacing w:after="0" w:line="240" w:lineRule="auto"/>
                        <w:rPr>
                          <w:rFonts w:eastAsia="Times New Roman" w:cs="Times New Roman"/>
                          <w:color w:val="000000"/>
                          <w:lang w:eastAsia="fr-CA"/>
                        </w:rPr>
                      </w:pPr>
                      <w:r>
                        <w:rPr>
                          <w:rFonts w:eastAsia="Times New Roman" w:cs="Times New Roman"/>
                          <w:color w:val="000000"/>
                          <w:lang w:eastAsia="fr-CA"/>
                        </w:rPr>
                        <w:t xml:space="preserve"> </w:t>
                      </w:r>
                      <w:hyperlink r:id="rId89" w:history="1">
                        <w:r w:rsidRPr="003D1B0C">
                          <w:rPr>
                            <w:rStyle w:val="Lienhypertexte"/>
                            <w:rFonts w:eastAsia="Times New Roman" w:cs="Times New Roman"/>
                            <w:lang w:eastAsia="fr-CA"/>
                          </w:rPr>
                          <w:t>ctheoret@evol.ca</w:t>
                        </w:r>
                      </w:hyperlink>
                      <w:r>
                        <w:rPr>
                          <w:rFonts w:eastAsia="Times New Roman" w:cs="Times New Roman"/>
                          <w:color w:val="000000"/>
                          <w:lang w:eastAsia="fr-CA"/>
                        </w:rPr>
                        <w:t xml:space="preserve"> ou par téléphone : 1-844-523-7763</w:t>
                      </w:r>
                    </w:p>
                    <w:p w14:paraId="2695D815" w14:textId="5D8F5440" w:rsidR="00D5115A" w:rsidRDefault="00D5115A" w:rsidP="00F952A6">
                      <w:pPr>
                        <w:spacing w:after="0" w:line="240" w:lineRule="auto"/>
                        <w:rPr>
                          <w:rFonts w:eastAsia="Times New Roman" w:cs="Times New Roman"/>
                          <w:color w:val="000000"/>
                          <w:lang w:eastAsia="fr-CA"/>
                        </w:rPr>
                      </w:pPr>
                    </w:p>
                    <w:p w14:paraId="5EA0050C" w14:textId="0A6395D8" w:rsidR="00D5115A" w:rsidRPr="006F39E8" w:rsidRDefault="00D5115A" w:rsidP="00F952A6">
                      <w:pPr>
                        <w:spacing w:after="0" w:line="240" w:lineRule="auto"/>
                        <w:rPr>
                          <w:rFonts w:eastAsia="Times New Roman" w:cs="Times New Roman"/>
                          <w:color w:val="000000"/>
                          <w:lang w:eastAsia="fr-CA"/>
                        </w:rPr>
                      </w:pPr>
                      <w:r>
                        <w:rPr>
                          <w:rFonts w:eastAsia="Times New Roman" w:cs="Times New Roman"/>
                          <w:color w:val="000000"/>
                          <w:lang w:eastAsia="fr-CA"/>
                        </w:rPr>
                        <w:t>(remplace le programme Femme Essor)</w:t>
                      </w:r>
                    </w:p>
                    <w:p w14:paraId="79E67CBC" w14:textId="39B835A2" w:rsidR="00F53498" w:rsidRPr="006F39E8" w:rsidRDefault="00F53498" w:rsidP="0074134E">
                      <w:pPr>
                        <w:spacing w:after="0" w:line="240" w:lineRule="auto"/>
                        <w:rPr>
                          <w:rFonts w:asciiTheme="majorHAnsi" w:eastAsia="Times New Roman" w:hAnsiTheme="majorHAnsi" w:cs="Times New Roman"/>
                          <w:lang w:eastAsia="fr-CA"/>
                        </w:rPr>
                      </w:pPr>
                      <w:r w:rsidRPr="006F39E8">
                        <w:rPr>
                          <w:rFonts w:ascii="Calibri" w:eastAsia="Times New Roman" w:hAnsi="Calibri" w:cs="Times New Roman"/>
                          <w:lang w:eastAsia="fr-CA"/>
                        </w:rPr>
                        <w:t xml:space="preserve"> </w:t>
                      </w:r>
                      <w:r w:rsidR="0074134E" w:rsidRPr="006F39E8">
                        <w:rPr>
                          <w:rFonts w:ascii="Calibri" w:eastAsia="Times New Roman" w:hAnsi="Calibri" w:cs="Times New Roman"/>
                          <w:lang w:eastAsia="fr-CA"/>
                        </w:rPr>
                        <w:t xml:space="preserve"> </w:t>
                      </w:r>
                    </w:p>
                    <w:p w14:paraId="2F8575B2" w14:textId="523B621B" w:rsidR="00F53498" w:rsidRPr="004A3711" w:rsidRDefault="0074134E" w:rsidP="00F952A6">
                      <w:pPr>
                        <w:rPr>
                          <w:rFonts w:cs="Helvetica"/>
                          <w:color w:val="1C1E21"/>
                          <w:sz w:val="18"/>
                          <w:szCs w:val="18"/>
                        </w:rPr>
                      </w:pPr>
                      <w:r>
                        <w:rPr>
                          <w:rFonts w:eastAsia="Times New Roman" w:cs="Times New Roman"/>
                          <w:color w:val="333F48"/>
                          <w:lang w:eastAsia="fr-CA"/>
                        </w:rPr>
                        <w:t xml:space="preserve"> </w:t>
                      </w:r>
                    </w:p>
                  </w:tc>
                </w:tr>
                <w:tr w:rsidR="00F53498" w14:paraId="1A6C2289" w14:textId="77777777" w:rsidTr="00F952A6">
                  <w:trPr>
                    <w:trHeight w:val="300"/>
                  </w:trPr>
                  <w:tc>
                    <w:tcPr>
                      <w:tcW w:w="8360" w:type="dxa"/>
                      <w:noWrap/>
                      <w:vAlign w:val="bottom"/>
                    </w:tcPr>
                    <w:p w14:paraId="7816B6B4" w14:textId="77777777" w:rsidR="00F53498" w:rsidRDefault="00F53498" w:rsidP="00F952A6">
                      <w:pPr>
                        <w:spacing w:after="0" w:line="240" w:lineRule="auto"/>
                        <w:rPr>
                          <w:rFonts w:ascii="Calibri" w:eastAsia="Times New Roman" w:hAnsi="Calibri" w:cs="Times New Roman"/>
                          <w:color w:val="000000"/>
                          <w:lang w:eastAsia="fr-CA"/>
                        </w:rPr>
                      </w:pPr>
                    </w:p>
                  </w:tc>
                </w:tr>
              </w:tbl>
              <w:p w14:paraId="4175A116" w14:textId="77777777" w:rsidR="00F53498" w:rsidRDefault="00F53498" w:rsidP="00F952A6">
                <w:pPr>
                  <w:rPr>
                    <w:b/>
                  </w:rPr>
                </w:pPr>
              </w:p>
            </w:tc>
            <w:tc>
              <w:tcPr>
                <w:tcW w:w="1588" w:type="dxa"/>
                <w:tcBorders>
                  <w:top w:val="single" w:sz="4" w:space="0" w:color="auto"/>
                  <w:left w:val="single" w:sz="4" w:space="0" w:color="auto"/>
                  <w:bottom w:val="single" w:sz="4" w:space="0" w:color="auto"/>
                  <w:right w:val="single" w:sz="4" w:space="0" w:color="auto"/>
                </w:tcBorders>
              </w:tcPr>
              <w:p w14:paraId="58B18F20" w14:textId="77777777" w:rsidR="00F53498" w:rsidRDefault="00F53498" w:rsidP="00F952A6">
                <w:pPr>
                  <w:rPr>
                    <w:b/>
                  </w:rPr>
                </w:pPr>
                <w:r>
                  <w:rPr>
                    <w:b/>
                  </w:rPr>
                  <w:t>Clientèle admissible</w:t>
                </w:r>
              </w:p>
              <w:p w14:paraId="2ECC9911" w14:textId="77777777" w:rsidR="00F53498" w:rsidRDefault="00F53498" w:rsidP="00F952A6"/>
              <w:p w14:paraId="7A18DDDD" w14:textId="77777777" w:rsidR="00F53498" w:rsidRDefault="00F53498" w:rsidP="00F952A6">
                <w:pPr>
                  <w:rPr>
                    <w:sz w:val="20"/>
                    <w:szCs w:val="20"/>
                  </w:rPr>
                </w:pPr>
                <w:r w:rsidRPr="004A3711">
                  <w:rPr>
                    <w:sz w:val="20"/>
                    <w:szCs w:val="20"/>
                  </w:rPr>
                  <w:t>Entreprises à propriété féminine</w:t>
                </w:r>
              </w:p>
              <w:p w14:paraId="27046C6F" w14:textId="77777777" w:rsidR="00F53498" w:rsidRDefault="00F53498" w:rsidP="00F952A6">
                <w:pPr>
                  <w:rPr>
                    <w:sz w:val="20"/>
                    <w:szCs w:val="20"/>
                  </w:rPr>
                </w:pPr>
              </w:p>
              <w:p w14:paraId="6FC0AF9E" w14:textId="77777777" w:rsidR="00F53498" w:rsidRPr="004A3711" w:rsidRDefault="00F53498" w:rsidP="00F952A6">
                <w:pPr>
                  <w:rPr>
                    <w:sz w:val="20"/>
                    <w:szCs w:val="20"/>
                  </w:rPr>
                </w:pPr>
                <w:r>
                  <w:rPr>
                    <w:sz w:val="20"/>
                    <w:szCs w:val="20"/>
                  </w:rPr>
                  <w:t>Entreprises en activité depuis plus 3 ans et être en croissance</w:t>
                </w:r>
              </w:p>
            </w:tc>
            <w:tc>
              <w:tcPr>
                <w:tcW w:w="1389" w:type="dxa"/>
                <w:tcBorders>
                  <w:top w:val="single" w:sz="4" w:space="0" w:color="auto"/>
                  <w:left w:val="single" w:sz="4" w:space="0" w:color="auto"/>
                  <w:bottom w:val="single" w:sz="4" w:space="0" w:color="auto"/>
                  <w:right w:val="single" w:sz="4" w:space="0" w:color="auto"/>
                </w:tcBorders>
              </w:tcPr>
              <w:p w14:paraId="4E1E43AC" w14:textId="77777777" w:rsidR="00F53498" w:rsidRDefault="00F53498" w:rsidP="00F952A6">
                <w:r>
                  <w:t xml:space="preserve">Financement maximal </w:t>
                </w:r>
              </w:p>
              <w:p w14:paraId="7A170050" w14:textId="77777777" w:rsidR="00F53498" w:rsidRDefault="00F53498" w:rsidP="00F952A6"/>
              <w:p w14:paraId="5F73ED4E" w14:textId="6E982536" w:rsidR="00F53498" w:rsidRDefault="00F53498" w:rsidP="00F952A6">
                <w:r>
                  <w:t xml:space="preserve"> </w:t>
                </w:r>
                <w:r w:rsidR="00D5115A">
                  <w:t>Entre 20 000$ et</w:t>
                </w:r>
              </w:p>
              <w:p w14:paraId="730D404B" w14:textId="6F6C2763" w:rsidR="00F53498" w:rsidRDefault="006F39E8" w:rsidP="00F952A6">
                <w:r>
                  <w:t>450 000$</w:t>
                </w:r>
              </w:p>
              <w:p w14:paraId="5E6866AB" w14:textId="77777777" w:rsidR="00F53498" w:rsidRDefault="00F53498" w:rsidP="00F952A6"/>
              <w:p w14:paraId="66379DD6" w14:textId="77777777" w:rsidR="00F53498" w:rsidRDefault="00F53498" w:rsidP="00F952A6"/>
              <w:p w14:paraId="7EAF1446" w14:textId="77777777" w:rsidR="00F53498" w:rsidRDefault="00F53498" w:rsidP="00F952A6"/>
              <w:p w14:paraId="1DA9B319" w14:textId="77777777" w:rsidR="00F53498" w:rsidRDefault="00F53498" w:rsidP="00F952A6"/>
              <w:p w14:paraId="12488EB1" w14:textId="77777777" w:rsidR="00F53498" w:rsidRDefault="00F53498" w:rsidP="00F952A6"/>
              <w:p w14:paraId="0496D028" w14:textId="77777777" w:rsidR="00F53498" w:rsidRDefault="00F53498" w:rsidP="00F952A6">
                <w:pPr>
                  <w:rPr>
                    <w:sz w:val="20"/>
                    <w:szCs w:val="20"/>
                  </w:rPr>
                </w:pPr>
                <w:r>
                  <w:t xml:space="preserve"> </w:t>
                </w:r>
              </w:p>
            </w:tc>
          </w:tr>
        </w:tbl>
        <w:p w14:paraId="577CAC92" w14:textId="01A79960" w:rsidR="00F53498" w:rsidRDefault="00F53498" w:rsidP="00F53498">
          <w:pPr>
            <w:rPr>
              <w:sz w:val="22"/>
              <w:szCs w:val="22"/>
            </w:rPr>
          </w:pPr>
          <w:r>
            <w:t xml:space="preserve">Mise à jour </w:t>
          </w:r>
          <w:r w:rsidR="00D5115A">
            <w:t>7 mars 2023</w:t>
          </w:r>
        </w:p>
        <w:p w14:paraId="44723094" w14:textId="64F55380" w:rsidR="00F53498" w:rsidRDefault="00F53498" w:rsidP="00F53498">
          <w:r>
            <w:br w:type="page"/>
          </w:r>
        </w:p>
        <w:p w14:paraId="55503BB9" w14:textId="3400172C" w:rsidR="00F53498" w:rsidRDefault="00F53498"/>
        <w:p w14:paraId="61B9E7D7" w14:textId="77777777" w:rsidR="00F53498" w:rsidRDefault="00F53498"/>
        <w:p w14:paraId="7F5E1050" w14:textId="19EE08A3" w:rsidR="007249BC" w:rsidRDefault="007249BC" w:rsidP="007249BC">
          <w:r>
            <w:rPr>
              <w:noProof/>
            </w:rPr>
            <mc:AlternateContent>
              <mc:Choice Requires="wps">
                <w:drawing>
                  <wp:anchor distT="0" distB="0" distL="114300" distR="114300" simplePos="0" relativeHeight="251669504" behindDoc="0" locked="0" layoutInCell="1" allowOverlap="1" wp14:anchorId="2D65B722" wp14:editId="322F67A6">
                    <wp:simplePos x="0" y="0"/>
                    <wp:positionH relativeFrom="page">
                      <wp:align>center</wp:align>
                    </wp:positionH>
                    <wp:positionV relativeFrom="page">
                      <wp:align>center</wp:align>
                    </wp:positionV>
                    <wp:extent cx="1712890" cy="3840480"/>
                    <wp:effectExtent l="0" t="0" r="1270" b="0"/>
                    <wp:wrapNone/>
                    <wp:docPr id="3" name="Zone de texte 3"/>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6B9BAE1D" w14:textId="77777777">
                                  <w:trPr>
                                    <w:jc w:val="center"/>
                                  </w:trPr>
                                  <w:tc>
                                    <w:tcPr>
                                      <w:tcW w:w="2568" w:type="pct"/>
                                      <w:vAlign w:val="center"/>
                                    </w:tcPr>
                                    <w:p w14:paraId="34D70F99" w14:textId="77777777" w:rsidR="009055D8" w:rsidRDefault="009055D8">
                                      <w:pPr>
                                        <w:jc w:val="right"/>
                                      </w:pPr>
                                      <w:r>
                                        <w:rPr>
                                          <w:noProof/>
                                        </w:rPr>
                                        <w:drawing>
                                          <wp:inline distT="0" distB="0" distL="0" distR="0" wp14:anchorId="4E256EA0" wp14:editId="0D11CFD0">
                                            <wp:extent cx="2961290" cy="3831336"/>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397E4357" w14:textId="4E7A1069" w:rsidR="009055D8" w:rsidRPr="00F53498" w:rsidRDefault="009055D8" w:rsidP="00F53498">
                                      <w:pPr>
                                        <w:pStyle w:val="Sansinterligne"/>
                                        <w:spacing w:line="312" w:lineRule="auto"/>
                                        <w:jc w:val="center"/>
                                        <w:rPr>
                                          <w:caps/>
                                          <w:color w:val="191919" w:themeColor="text1" w:themeTint="E6"/>
                                          <w:sz w:val="40"/>
                                          <w:szCs w:val="40"/>
                                        </w:rPr>
                                      </w:pPr>
                                      <w:r w:rsidRPr="00F53498">
                                        <w:rPr>
                                          <w:caps/>
                                          <w:color w:val="191919" w:themeColor="text1" w:themeTint="E6"/>
                                          <w:sz w:val="40"/>
                                          <w:szCs w:val="40"/>
                                        </w:rPr>
                                        <w:t>Financement agricole Canada</w:t>
                                      </w:r>
                                    </w:p>
                                    <w:sdt>
                                      <w:sdtPr>
                                        <w:rPr>
                                          <w:color w:val="000000" w:themeColor="text1"/>
                                          <w:sz w:val="40"/>
                                          <w:szCs w:val="40"/>
                                        </w:rPr>
                                        <w:alias w:val="Sous-titre"/>
                                        <w:tag w:val=""/>
                                        <w:id w:val="-1699307204"/>
                                        <w:showingPlcHdr/>
                                        <w:dataBinding w:prefixMappings="xmlns:ns0='http://purl.org/dc/elements/1.1/' xmlns:ns1='http://schemas.openxmlformats.org/package/2006/metadata/core-properties' " w:xpath="/ns1:coreProperties[1]/ns0:subject[1]" w:storeItemID="{6C3C8BC8-F283-45AE-878A-BAB7291924A1}"/>
                                        <w:text/>
                                      </w:sdtPr>
                                      <w:sdtContent>
                                        <w:p w14:paraId="3BEA2384" w14:textId="77777777" w:rsidR="009055D8" w:rsidRPr="00127572" w:rsidRDefault="009055D8">
                                          <w:pPr>
                                            <w:jc w:val="right"/>
                                            <w:rPr>
                                              <w:sz w:val="40"/>
                                              <w:szCs w:val="40"/>
                                            </w:rPr>
                                          </w:pPr>
                                          <w:r>
                                            <w:rPr>
                                              <w:color w:val="000000" w:themeColor="text1"/>
                                              <w:sz w:val="40"/>
                                              <w:szCs w:val="40"/>
                                            </w:rPr>
                                            <w:t xml:space="preserve">     </w:t>
                                          </w:r>
                                        </w:p>
                                      </w:sdtContent>
                                    </w:sdt>
                                  </w:tc>
                                  <w:tc>
                                    <w:tcPr>
                                      <w:tcW w:w="2432" w:type="pct"/>
                                      <w:vAlign w:val="center"/>
                                    </w:tcPr>
                                    <w:p w14:paraId="206160A9"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52C607D7" w14:textId="77777777" w:rsidR="009055D8" w:rsidRDefault="009055D8">
                                      <w:pPr>
                                        <w:pStyle w:val="Sansinterligne"/>
                                        <w:rPr>
                                          <w:caps/>
                                          <w:color w:val="ED7D31" w:themeColor="accent2"/>
                                          <w:sz w:val="26"/>
                                          <w:szCs w:val="26"/>
                                        </w:rPr>
                                      </w:pPr>
                                      <w:r>
                                        <w:rPr>
                                          <w:caps/>
                                          <w:color w:val="ED7D31" w:themeColor="accent2"/>
                                          <w:sz w:val="26"/>
                                          <w:szCs w:val="26"/>
                                          <w:lang w:val="fr-FR"/>
                                        </w:rPr>
                                        <w:t>Ce document contient le résumé de l’offre de financement de Financement agricole Canada.</w:t>
                                      </w:r>
                                    </w:p>
                                    <w:sdt>
                                      <w:sdtPr>
                                        <w:rPr>
                                          <w:color w:val="000000" w:themeColor="text1"/>
                                        </w:rPr>
                                        <w:alias w:val="Résumé"/>
                                        <w:tag w:val=""/>
                                        <w:id w:val="-770544748"/>
                                        <w:showingPlcHdr/>
                                        <w:dataBinding w:prefixMappings="xmlns:ns0='http://schemas.microsoft.com/office/2006/coverPageProps' " w:xpath="/ns0:CoverPageProperties[1]/ns0:Abstract[1]" w:storeItemID="{55AF091B-3C7A-41E3-B477-F2FDAA23CFDA}"/>
                                        <w:text/>
                                      </w:sdtPr>
                                      <w:sdtContent>
                                        <w:p w14:paraId="122791C9" w14:textId="77777777" w:rsidR="009055D8" w:rsidRDefault="009055D8">
                                          <w:pPr>
                                            <w:rPr>
                                              <w:color w:val="000000" w:themeColor="text1"/>
                                            </w:rPr>
                                          </w:pPr>
                                          <w:r>
                                            <w:rPr>
                                              <w:color w:val="000000" w:themeColor="text1"/>
                                            </w:rPr>
                                            <w:t xml:space="preserve">     </w:t>
                                          </w:r>
                                        </w:p>
                                      </w:sdtContent>
                                    </w:sdt>
                                    <w:p w14:paraId="131074DC"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795FCF2B" w14:textId="3B1497A0" w:rsidR="009055D8" w:rsidRDefault="009055D8">
                                      <w:pPr>
                                        <w:pStyle w:val="Sansinterligne"/>
                                      </w:pPr>
                                      <w:r>
                                        <w:rPr>
                                          <w:color w:val="ED7D31" w:themeColor="accent2"/>
                                          <w:sz w:val="26"/>
                                          <w:szCs w:val="26"/>
                                        </w:rPr>
                                        <w:t xml:space="preserve">Mise à jour </w:t>
                                      </w:r>
                                      <w:r w:rsidR="00AD0987">
                                        <w:rPr>
                                          <w:color w:val="ED7D31" w:themeColor="accent2"/>
                                          <w:sz w:val="26"/>
                                          <w:szCs w:val="26"/>
                                        </w:rPr>
                                        <w:t>ma</w:t>
                                      </w:r>
                                      <w:r w:rsidR="00B919B1">
                                        <w:rPr>
                                          <w:color w:val="ED7D31" w:themeColor="accent2"/>
                                          <w:sz w:val="26"/>
                                          <w:szCs w:val="26"/>
                                        </w:rPr>
                                        <w:t>rs 2023.</w:t>
                                      </w:r>
                                    </w:p>
                                  </w:tc>
                                </w:tr>
                              </w:tbl>
                              <w:p w14:paraId="4E73745D" w14:textId="77777777" w:rsidR="009055D8" w:rsidRDefault="009055D8" w:rsidP="007249B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2D65B722" id="Zone de texte 3" o:spid="_x0000_s1031" type="#_x0000_t202" style="position:absolute;margin-left:0;margin-top:0;width:134.85pt;height:302.4pt;z-index:25166950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6B9BAE1D" w14:textId="77777777">
                            <w:trPr>
                              <w:jc w:val="center"/>
                            </w:trPr>
                            <w:tc>
                              <w:tcPr>
                                <w:tcW w:w="2568" w:type="pct"/>
                                <w:vAlign w:val="center"/>
                              </w:tcPr>
                              <w:p w14:paraId="34D70F99" w14:textId="77777777" w:rsidR="009055D8" w:rsidRDefault="009055D8">
                                <w:pPr>
                                  <w:jc w:val="right"/>
                                </w:pPr>
                                <w:r>
                                  <w:rPr>
                                    <w:noProof/>
                                  </w:rPr>
                                  <w:drawing>
                                    <wp:inline distT="0" distB="0" distL="0" distR="0" wp14:anchorId="4E256EA0" wp14:editId="0D11CFD0">
                                      <wp:extent cx="2961290" cy="3831336"/>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397E4357" w14:textId="4E7A1069" w:rsidR="009055D8" w:rsidRPr="00F53498" w:rsidRDefault="009055D8" w:rsidP="00F53498">
                                <w:pPr>
                                  <w:pStyle w:val="Sansinterligne"/>
                                  <w:spacing w:line="312" w:lineRule="auto"/>
                                  <w:jc w:val="center"/>
                                  <w:rPr>
                                    <w:caps/>
                                    <w:color w:val="191919" w:themeColor="text1" w:themeTint="E6"/>
                                    <w:sz w:val="40"/>
                                    <w:szCs w:val="40"/>
                                  </w:rPr>
                                </w:pPr>
                                <w:r w:rsidRPr="00F53498">
                                  <w:rPr>
                                    <w:caps/>
                                    <w:color w:val="191919" w:themeColor="text1" w:themeTint="E6"/>
                                    <w:sz w:val="40"/>
                                    <w:szCs w:val="40"/>
                                  </w:rPr>
                                  <w:t>Financement agricole Canada</w:t>
                                </w:r>
                              </w:p>
                              <w:sdt>
                                <w:sdtPr>
                                  <w:rPr>
                                    <w:color w:val="000000" w:themeColor="text1"/>
                                    <w:sz w:val="40"/>
                                    <w:szCs w:val="40"/>
                                  </w:rPr>
                                  <w:alias w:val="Sous-titre"/>
                                  <w:tag w:val=""/>
                                  <w:id w:val="-1699307204"/>
                                  <w:showingPlcHdr/>
                                  <w:dataBinding w:prefixMappings="xmlns:ns0='http://purl.org/dc/elements/1.1/' xmlns:ns1='http://schemas.openxmlformats.org/package/2006/metadata/core-properties' " w:xpath="/ns1:coreProperties[1]/ns0:subject[1]" w:storeItemID="{6C3C8BC8-F283-45AE-878A-BAB7291924A1}"/>
                                  <w:text/>
                                </w:sdtPr>
                                <w:sdtContent>
                                  <w:p w14:paraId="3BEA2384" w14:textId="77777777" w:rsidR="009055D8" w:rsidRPr="00127572" w:rsidRDefault="009055D8">
                                    <w:pPr>
                                      <w:jc w:val="right"/>
                                      <w:rPr>
                                        <w:sz w:val="40"/>
                                        <w:szCs w:val="40"/>
                                      </w:rPr>
                                    </w:pPr>
                                    <w:r>
                                      <w:rPr>
                                        <w:color w:val="000000" w:themeColor="text1"/>
                                        <w:sz w:val="40"/>
                                        <w:szCs w:val="40"/>
                                      </w:rPr>
                                      <w:t xml:space="preserve">     </w:t>
                                    </w:r>
                                  </w:p>
                                </w:sdtContent>
                              </w:sdt>
                            </w:tc>
                            <w:tc>
                              <w:tcPr>
                                <w:tcW w:w="2432" w:type="pct"/>
                                <w:vAlign w:val="center"/>
                              </w:tcPr>
                              <w:p w14:paraId="206160A9"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52C607D7" w14:textId="77777777" w:rsidR="009055D8" w:rsidRDefault="009055D8">
                                <w:pPr>
                                  <w:pStyle w:val="Sansinterligne"/>
                                  <w:rPr>
                                    <w:caps/>
                                    <w:color w:val="ED7D31" w:themeColor="accent2"/>
                                    <w:sz w:val="26"/>
                                    <w:szCs w:val="26"/>
                                  </w:rPr>
                                </w:pPr>
                                <w:r>
                                  <w:rPr>
                                    <w:caps/>
                                    <w:color w:val="ED7D31" w:themeColor="accent2"/>
                                    <w:sz w:val="26"/>
                                    <w:szCs w:val="26"/>
                                    <w:lang w:val="fr-FR"/>
                                  </w:rPr>
                                  <w:t>Ce document contient le résumé de l’offre de financement de Financement agricole Canada.</w:t>
                                </w:r>
                              </w:p>
                              <w:sdt>
                                <w:sdtPr>
                                  <w:rPr>
                                    <w:color w:val="000000" w:themeColor="text1"/>
                                  </w:rPr>
                                  <w:alias w:val="Résumé"/>
                                  <w:tag w:val=""/>
                                  <w:id w:val="-770544748"/>
                                  <w:showingPlcHdr/>
                                  <w:dataBinding w:prefixMappings="xmlns:ns0='http://schemas.microsoft.com/office/2006/coverPageProps' " w:xpath="/ns0:CoverPageProperties[1]/ns0:Abstract[1]" w:storeItemID="{55AF091B-3C7A-41E3-B477-F2FDAA23CFDA}"/>
                                  <w:text/>
                                </w:sdtPr>
                                <w:sdtContent>
                                  <w:p w14:paraId="122791C9" w14:textId="77777777" w:rsidR="009055D8" w:rsidRDefault="009055D8">
                                    <w:pPr>
                                      <w:rPr>
                                        <w:color w:val="000000" w:themeColor="text1"/>
                                      </w:rPr>
                                    </w:pPr>
                                    <w:r>
                                      <w:rPr>
                                        <w:color w:val="000000" w:themeColor="text1"/>
                                      </w:rPr>
                                      <w:t xml:space="preserve">     </w:t>
                                    </w:r>
                                  </w:p>
                                </w:sdtContent>
                              </w:sdt>
                              <w:p w14:paraId="131074DC"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795FCF2B" w14:textId="3B1497A0" w:rsidR="009055D8" w:rsidRDefault="009055D8">
                                <w:pPr>
                                  <w:pStyle w:val="Sansinterligne"/>
                                </w:pPr>
                                <w:r>
                                  <w:rPr>
                                    <w:color w:val="ED7D31" w:themeColor="accent2"/>
                                    <w:sz w:val="26"/>
                                    <w:szCs w:val="26"/>
                                  </w:rPr>
                                  <w:t xml:space="preserve">Mise à jour </w:t>
                                </w:r>
                                <w:r w:rsidR="00AD0987">
                                  <w:rPr>
                                    <w:color w:val="ED7D31" w:themeColor="accent2"/>
                                    <w:sz w:val="26"/>
                                    <w:szCs w:val="26"/>
                                  </w:rPr>
                                  <w:t>ma</w:t>
                                </w:r>
                                <w:r w:rsidR="00B919B1">
                                  <w:rPr>
                                    <w:color w:val="ED7D31" w:themeColor="accent2"/>
                                    <w:sz w:val="26"/>
                                    <w:szCs w:val="26"/>
                                  </w:rPr>
                                  <w:t>rs 2023.</w:t>
                                </w:r>
                              </w:p>
                            </w:tc>
                          </w:tr>
                        </w:tbl>
                        <w:p w14:paraId="4E73745D" w14:textId="77777777" w:rsidR="009055D8" w:rsidRDefault="009055D8" w:rsidP="007249BC"/>
                      </w:txbxContent>
                    </v:textbox>
                    <w10:wrap anchorx="page" anchory="page"/>
                  </v:shape>
                </w:pict>
              </mc:Fallback>
            </mc:AlternateContent>
          </w:r>
          <w:r>
            <w:br w:type="page"/>
          </w:r>
        </w:p>
      </w:sdtContent>
    </w:sdt>
    <w:tbl>
      <w:tblPr>
        <w:tblW w:w="11804" w:type="dxa"/>
        <w:tblInd w:w="-72" w:type="dxa"/>
        <w:tblCellMar>
          <w:left w:w="70" w:type="dxa"/>
          <w:right w:w="70" w:type="dxa"/>
        </w:tblCellMar>
        <w:tblLook w:val="04A0" w:firstRow="1" w:lastRow="0" w:firstColumn="1" w:lastColumn="0" w:noHBand="0" w:noVBand="1"/>
      </w:tblPr>
      <w:tblGrid>
        <w:gridCol w:w="11631"/>
        <w:gridCol w:w="173"/>
      </w:tblGrid>
      <w:tr w:rsidR="007249BC" w:rsidRPr="00192BF0" w14:paraId="3E63C9E2" w14:textId="77777777" w:rsidTr="00F952A6">
        <w:trPr>
          <w:trHeight w:val="2482"/>
        </w:trPr>
        <w:tc>
          <w:tcPr>
            <w:tcW w:w="11804" w:type="dxa"/>
            <w:gridSpan w:val="2"/>
            <w:tcBorders>
              <w:top w:val="nil"/>
              <w:left w:val="nil"/>
              <w:bottom w:val="nil"/>
              <w:right w:val="nil"/>
            </w:tcBorders>
            <w:shd w:val="clear" w:color="auto" w:fill="auto"/>
            <w:noWrap/>
            <w:hideMark/>
          </w:tcPr>
          <w:p w14:paraId="60552B1C" w14:textId="7412D5AC" w:rsidR="007249BC" w:rsidRPr="006F532F" w:rsidRDefault="006F331F" w:rsidP="00F952A6">
            <w:r>
              <w:lastRenderedPageBreak/>
              <w:t xml:space="preserve"> </w:t>
            </w:r>
          </w:p>
        </w:tc>
      </w:tr>
      <w:tr w:rsidR="007249BC" w:rsidRPr="0027318C" w14:paraId="5203FE33" w14:textId="77777777" w:rsidTr="00F952A6">
        <w:trPr>
          <w:trHeight w:val="91"/>
        </w:trPr>
        <w:tc>
          <w:tcPr>
            <w:tcW w:w="11631" w:type="dxa"/>
            <w:tcBorders>
              <w:top w:val="nil"/>
              <w:left w:val="nil"/>
              <w:bottom w:val="nil"/>
              <w:right w:val="nil"/>
            </w:tcBorders>
            <w:shd w:val="clear" w:color="auto" w:fill="auto"/>
            <w:noWrap/>
            <w:hideMark/>
          </w:tcPr>
          <w:p w14:paraId="1544AE7B"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06E67430"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201" w:type="dxa"/>
        <w:tblLayout w:type="fixed"/>
        <w:tblLook w:val="04A0" w:firstRow="1" w:lastRow="0" w:firstColumn="1" w:lastColumn="0" w:noHBand="0" w:noVBand="1"/>
      </w:tblPr>
      <w:tblGrid>
        <w:gridCol w:w="6771"/>
        <w:gridCol w:w="1842"/>
        <w:gridCol w:w="1588"/>
      </w:tblGrid>
      <w:tr w:rsidR="007249BC" w14:paraId="06C5939C" w14:textId="77777777" w:rsidTr="00F952A6">
        <w:tc>
          <w:tcPr>
            <w:tcW w:w="6771" w:type="dxa"/>
          </w:tcPr>
          <w:tbl>
            <w:tblPr>
              <w:tblW w:w="16720" w:type="dxa"/>
              <w:tblLayout w:type="fixed"/>
              <w:tblCellMar>
                <w:left w:w="70" w:type="dxa"/>
                <w:right w:w="70" w:type="dxa"/>
              </w:tblCellMar>
              <w:tblLook w:val="04A0" w:firstRow="1" w:lastRow="0" w:firstColumn="1" w:lastColumn="0" w:noHBand="0" w:noVBand="1"/>
            </w:tblPr>
            <w:tblGrid>
              <w:gridCol w:w="8360"/>
              <w:gridCol w:w="8360"/>
            </w:tblGrid>
            <w:tr w:rsidR="007249BC" w:rsidRPr="002E54D2" w14:paraId="6E705C78" w14:textId="77777777" w:rsidTr="00F952A6">
              <w:trPr>
                <w:trHeight w:val="300"/>
              </w:trPr>
              <w:tc>
                <w:tcPr>
                  <w:tcW w:w="8360" w:type="dxa"/>
                  <w:tcBorders>
                    <w:top w:val="nil"/>
                    <w:left w:val="nil"/>
                    <w:bottom w:val="nil"/>
                    <w:right w:val="nil"/>
                  </w:tcBorders>
                  <w:vAlign w:val="bottom"/>
                </w:tcPr>
                <w:p w14:paraId="7E3BBD2B" w14:textId="77777777" w:rsidR="007249BC" w:rsidRPr="0064212A" w:rsidRDefault="007249BC" w:rsidP="00F952A6">
                  <w:pPr>
                    <w:shd w:val="clear" w:color="auto" w:fill="FFFFFF"/>
                    <w:spacing w:before="120" w:after="100" w:afterAutospacing="1" w:line="240" w:lineRule="auto"/>
                    <w:rPr>
                      <w:rFonts w:cs="Arial"/>
                      <w:color w:val="3E3E3E"/>
                    </w:rPr>
                  </w:pPr>
                  <w:r w:rsidRPr="0064212A">
                    <w:rPr>
                      <w:rFonts w:cs="Arial"/>
                      <w:color w:val="3E3E3E"/>
                    </w:rPr>
                    <w:t>Financement agricole Canada finance des lignes de crédit, du bétail,</w:t>
                  </w:r>
                </w:p>
                <w:p w14:paraId="54D5283C" w14:textId="77777777" w:rsidR="007249BC" w:rsidRPr="0064212A" w:rsidRDefault="007249BC" w:rsidP="00F952A6">
                  <w:pPr>
                    <w:shd w:val="clear" w:color="auto" w:fill="FFFFFF"/>
                    <w:spacing w:before="120" w:after="100" w:afterAutospacing="1" w:line="240" w:lineRule="auto"/>
                    <w:rPr>
                      <w:rFonts w:cs="Arial"/>
                      <w:color w:val="3E3E3E"/>
                    </w:rPr>
                  </w:pPr>
                  <w:r w:rsidRPr="0064212A">
                    <w:rPr>
                      <w:rFonts w:cs="Arial"/>
                      <w:color w:val="3E3E3E"/>
                    </w:rPr>
                    <w:t xml:space="preserve"> des intrants de culture, des équipements, des solutions </w:t>
                  </w:r>
                </w:p>
                <w:p w14:paraId="10756B54" w14:textId="77777777" w:rsidR="007249BC" w:rsidRPr="0064212A" w:rsidRDefault="007249BC" w:rsidP="00F952A6">
                  <w:pPr>
                    <w:shd w:val="clear" w:color="auto" w:fill="FFFFFF"/>
                    <w:spacing w:before="120" w:after="100" w:afterAutospacing="1" w:line="240" w:lineRule="auto"/>
                    <w:rPr>
                      <w:rFonts w:cs="Arial"/>
                      <w:color w:val="3E3E3E"/>
                    </w:rPr>
                  </w:pPr>
                  <w:r w:rsidRPr="0064212A">
                    <w:rPr>
                      <w:rFonts w:cs="Arial"/>
                      <w:color w:val="3E3E3E"/>
                    </w:rPr>
                    <w:t xml:space="preserve">environnementales, des terres et </w:t>
                  </w:r>
                  <w:r>
                    <w:rPr>
                      <w:rFonts w:cs="Arial"/>
                      <w:color w:val="3E3E3E"/>
                    </w:rPr>
                    <w:t xml:space="preserve">des </w:t>
                  </w:r>
                  <w:r w:rsidRPr="0064212A">
                    <w:rPr>
                      <w:rFonts w:cs="Arial"/>
                      <w:color w:val="3E3E3E"/>
                    </w:rPr>
                    <w:t>bâtiments.</w:t>
                  </w:r>
                </w:p>
                <w:p w14:paraId="03A32DB7" w14:textId="77777777" w:rsidR="007249BC" w:rsidRDefault="007249BC" w:rsidP="00F952A6">
                  <w:pPr>
                    <w:shd w:val="clear" w:color="auto" w:fill="FFFFFF"/>
                    <w:spacing w:before="120" w:after="100" w:afterAutospacing="1" w:line="240" w:lineRule="auto"/>
                    <w:rPr>
                      <w:rFonts w:cs="Arial"/>
                      <w:color w:val="3E3E3E"/>
                    </w:rPr>
                  </w:pPr>
                  <w:r w:rsidRPr="0064212A">
                    <w:rPr>
                      <w:rFonts w:cs="Arial"/>
                      <w:color w:val="3E3E3E"/>
                    </w:rPr>
                    <w:t xml:space="preserve">Il offre également des prêts </w:t>
                  </w:r>
                  <w:r>
                    <w:rPr>
                      <w:rFonts w:cs="Arial"/>
                      <w:color w:val="3E3E3E"/>
                    </w:rPr>
                    <w:t xml:space="preserve">à des clientèles ciblées tel les jeunes </w:t>
                  </w:r>
                </w:p>
                <w:p w14:paraId="261D81CD" w14:textId="77777777" w:rsidR="007249BC" w:rsidRDefault="007249BC" w:rsidP="00F952A6">
                  <w:pPr>
                    <w:shd w:val="clear" w:color="auto" w:fill="FFFFFF"/>
                    <w:spacing w:before="120" w:after="100" w:afterAutospacing="1" w:line="240" w:lineRule="auto"/>
                    <w:rPr>
                      <w:rFonts w:cs="Arial"/>
                      <w:color w:val="3E3E3E"/>
                    </w:rPr>
                  </w:pPr>
                  <w:r>
                    <w:rPr>
                      <w:rFonts w:cs="Arial"/>
                      <w:color w:val="3E3E3E"/>
                    </w:rPr>
                    <w:t>agriculteurs, les jeunes entrepreneurs, les femmes entrepreneures.</w:t>
                  </w:r>
                </w:p>
                <w:p w14:paraId="5509516A" w14:textId="77777777" w:rsidR="007249BC" w:rsidRDefault="007249BC" w:rsidP="00F952A6">
                  <w:pPr>
                    <w:shd w:val="clear" w:color="auto" w:fill="FFFFFF"/>
                    <w:spacing w:before="120" w:after="100" w:afterAutospacing="1" w:line="240" w:lineRule="auto"/>
                    <w:rPr>
                      <w:rFonts w:cs="Arial"/>
                      <w:color w:val="3E3E3E"/>
                    </w:rPr>
                  </w:pPr>
                </w:p>
                <w:p w14:paraId="61853555" w14:textId="77777777" w:rsidR="007249BC" w:rsidRDefault="007249BC" w:rsidP="00F952A6">
                  <w:pPr>
                    <w:shd w:val="clear" w:color="auto" w:fill="FFFFFF"/>
                    <w:spacing w:before="120" w:after="100" w:afterAutospacing="1" w:line="240" w:lineRule="auto"/>
                    <w:rPr>
                      <w:rFonts w:cs="Arial"/>
                      <w:color w:val="3E3E3E"/>
                    </w:rPr>
                  </w:pPr>
                  <w:r>
                    <w:rPr>
                      <w:rFonts w:cs="Arial"/>
                      <w:color w:val="3E3E3E"/>
                    </w:rPr>
                    <w:t>Avantage : faire affaires avec un seul prêteur spécialisé en prêts agricoles.</w:t>
                  </w:r>
                </w:p>
                <w:p w14:paraId="4E5BF850" w14:textId="77777777" w:rsidR="007249BC" w:rsidRDefault="007249BC" w:rsidP="00F952A6">
                  <w:pPr>
                    <w:shd w:val="clear" w:color="auto" w:fill="FFFFFF"/>
                    <w:spacing w:before="120" w:after="100" w:afterAutospacing="1" w:line="240" w:lineRule="auto"/>
                    <w:rPr>
                      <w:rFonts w:cs="Arial"/>
                      <w:color w:val="3E3E3E"/>
                    </w:rPr>
                  </w:pPr>
                </w:p>
                <w:p w14:paraId="3951E742" w14:textId="77777777" w:rsidR="007249BC" w:rsidRDefault="007249BC" w:rsidP="00F952A6">
                  <w:pPr>
                    <w:shd w:val="clear" w:color="auto" w:fill="FFFFFF"/>
                    <w:spacing w:before="120" w:after="100" w:afterAutospacing="1" w:line="240" w:lineRule="auto"/>
                    <w:rPr>
                      <w:rFonts w:cs="Arial"/>
                      <w:color w:val="3E3E3E"/>
                    </w:rPr>
                  </w:pPr>
                  <w:r>
                    <w:rPr>
                      <w:rFonts w:cs="Arial"/>
                      <w:color w:val="3E3E3E"/>
                    </w:rPr>
                    <w:t>Pour plus d’information, communiquer avec un conseiller de la FAC</w:t>
                  </w:r>
                </w:p>
                <w:p w14:paraId="1621B2C9" w14:textId="77777777" w:rsidR="007249BC" w:rsidRDefault="007249BC" w:rsidP="00F952A6">
                  <w:pPr>
                    <w:shd w:val="clear" w:color="auto" w:fill="FFFFFF"/>
                    <w:spacing w:before="120" w:after="100" w:afterAutospacing="1" w:line="240" w:lineRule="auto"/>
                    <w:rPr>
                      <w:rFonts w:cs="Arial"/>
                      <w:color w:val="3E3E3E"/>
                    </w:rPr>
                  </w:pPr>
                  <w:r>
                    <w:rPr>
                      <w:rFonts w:cs="Arial"/>
                      <w:color w:val="3E3E3E"/>
                    </w:rPr>
                    <w:t>Coordonnées : Bureau de FAC</w:t>
                  </w:r>
                </w:p>
                <w:p w14:paraId="25D47A66" w14:textId="77777777" w:rsidR="007249BC" w:rsidRDefault="007249BC" w:rsidP="00F952A6">
                  <w:pPr>
                    <w:shd w:val="clear" w:color="auto" w:fill="FFFFFF"/>
                    <w:spacing w:before="120" w:after="100" w:afterAutospacing="1" w:line="240" w:lineRule="auto"/>
                    <w:rPr>
                      <w:rFonts w:cs="Arial"/>
                      <w:color w:val="3E3E3E"/>
                    </w:rPr>
                  </w:pPr>
                  <w:r>
                    <w:rPr>
                      <w:rFonts w:cs="Arial"/>
                      <w:color w:val="3E3E3E"/>
                    </w:rPr>
                    <w:t>998009, 11 Highway CP 3056</w:t>
                  </w:r>
                </w:p>
                <w:p w14:paraId="6368696E" w14:textId="70AFBB2F" w:rsidR="007249BC" w:rsidRPr="00F952A6" w:rsidRDefault="007249BC" w:rsidP="00F952A6">
                  <w:pPr>
                    <w:shd w:val="clear" w:color="auto" w:fill="FFFFFF"/>
                    <w:spacing w:before="120" w:after="100" w:afterAutospacing="1" w:line="240" w:lineRule="auto"/>
                    <w:rPr>
                      <w:rFonts w:cs="Arial"/>
                      <w:color w:val="3E3E3E"/>
                      <w:lang w:val="en-CA"/>
                    </w:rPr>
                  </w:pPr>
                  <w:r w:rsidRPr="00F952A6">
                    <w:rPr>
                      <w:rFonts w:cs="Arial"/>
                      <w:color w:val="3E3E3E"/>
                      <w:lang w:val="en-CA"/>
                    </w:rPr>
                    <w:t xml:space="preserve">New Liskeard, </w:t>
                  </w:r>
                  <w:r w:rsidR="004A5CF4" w:rsidRPr="00F952A6">
                    <w:rPr>
                      <w:rFonts w:cs="Arial"/>
                      <w:color w:val="3E3E3E"/>
                      <w:lang w:val="en-CA"/>
                    </w:rPr>
                    <w:t>On P</w:t>
                  </w:r>
                  <w:r w:rsidRPr="00F952A6">
                    <w:rPr>
                      <w:rFonts w:cs="Arial"/>
                      <w:color w:val="3E3E3E"/>
                      <w:lang w:val="en-CA"/>
                    </w:rPr>
                    <w:t>0J 1P0</w:t>
                  </w:r>
                </w:p>
                <w:p w14:paraId="37A17AA7" w14:textId="476B3A5D" w:rsidR="007249BC" w:rsidRPr="00F952A6" w:rsidRDefault="007249BC" w:rsidP="00F952A6">
                  <w:pPr>
                    <w:shd w:val="clear" w:color="auto" w:fill="FFFFFF"/>
                    <w:spacing w:before="120" w:after="100" w:afterAutospacing="1" w:line="240" w:lineRule="auto"/>
                    <w:rPr>
                      <w:rFonts w:cs="Arial"/>
                      <w:color w:val="3E3E3E"/>
                      <w:lang w:val="en-CA"/>
                    </w:rPr>
                  </w:pPr>
                  <w:r w:rsidRPr="00F952A6">
                    <w:rPr>
                      <w:rFonts w:cs="Arial"/>
                      <w:color w:val="3E3E3E"/>
                      <w:lang w:val="en-CA"/>
                    </w:rPr>
                    <w:t>Tél</w:t>
                  </w:r>
                  <w:r w:rsidR="004A5CF4" w:rsidRPr="00F952A6">
                    <w:rPr>
                      <w:rFonts w:cs="Arial"/>
                      <w:color w:val="3E3E3E"/>
                      <w:lang w:val="en-CA"/>
                    </w:rPr>
                    <w:t>.:</w:t>
                  </w:r>
                  <w:r w:rsidRPr="00F952A6">
                    <w:rPr>
                      <w:rFonts w:cs="Arial"/>
                      <w:color w:val="3E3E3E"/>
                      <w:lang w:val="en-CA"/>
                    </w:rPr>
                    <w:t xml:space="preserve"> 705-647-6050</w:t>
                  </w:r>
                </w:p>
                <w:p w14:paraId="48EB1C67" w14:textId="77777777" w:rsidR="007249BC" w:rsidRPr="0064212A" w:rsidRDefault="007249BC" w:rsidP="00F952A6">
                  <w:pPr>
                    <w:shd w:val="clear" w:color="auto" w:fill="FFFFFF"/>
                    <w:spacing w:before="120" w:after="100" w:afterAutospacing="1" w:line="240" w:lineRule="auto"/>
                    <w:rPr>
                      <w:rFonts w:cs="Arial"/>
                      <w:color w:val="3E3E3E"/>
                    </w:rPr>
                  </w:pPr>
                  <w:r>
                    <w:rPr>
                      <w:rFonts w:cs="Arial"/>
                      <w:color w:val="3E3E3E"/>
                    </w:rPr>
                    <w:t>Pour plus d’information, visitez le site WEB en suivant le lien ci-haut</w:t>
                  </w:r>
                </w:p>
                <w:p w14:paraId="7EAD7D0C" w14:textId="77777777" w:rsidR="007249BC" w:rsidRPr="00712898" w:rsidRDefault="007249BC" w:rsidP="00F952A6">
                  <w:pPr>
                    <w:spacing w:after="0" w:line="240" w:lineRule="auto"/>
                    <w:ind w:left="360"/>
                    <w:rPr>
                      <w:rFonts w:ascii="Calibri" w:eastAsia="Times New Roman" w:hAnsi="Calibri" w:cs="Times New Roman"/>
                      <w:color w:val="000000"/>
                      <w:lang w:eastAsia="fr-CA"/>
                    </w:rPr>
                  </w:pPr>
                </w:p>
              </w:tc>
              <w:tc>
                <w:tcPr>
                  <w:tcW w:w="8360" w:type="dxa"/>
                  <w:tcBorders>
                    <w:top w:val="nil"/>
                    <w:left w:val="nil"/>
                    <w:bottom w:val="nil"/>
                    <w:right w:val="nil"/>
                  </w:tcBorders>
                  <w:shd w:val="clear" w:color="auto" w:fill="auto"/>
                  <w:noWrap/>
                  <w:vAlign w:val="bottom"/>
                  <w:hideMark/>
                </w:tcPr>
                <w:p w14:paraId="60A32932" w14:textId="77777777" w:rsidR="007249BC" w:rsidRPr="00911E5F" w:rsidRDefault="007249BC" w:rsidP="00F952A6">
                  <w:pPr>
                    <w:spacing w:after="0" w:line="240" w:lineRule="auto"/>
                    <w:rPr>
                      <w:rFonts w:ascii="Calibri" w:eastAsia="Times New Roman" w:hAnsi="Calibri" w:cs="Times New Roman"/>
                      <w:color w:val="000000"/>
                      <w:lang w:eastAsia="fr-CA"/>
                    </w:rPr>
                  </w:pPr>
                </w:p>
              </w:tc>
            </w:tr>
            <w:tr w:rsidR="007249BC" w:rsidRPr="002E54D2" w14:paraId="6B138985" w14:textId="77777777" w:rsidTr="00F952A6">
              <w:trPr>
                <w:trHeight w:val="300"/>
              </w:trPr>
              <w:tc>
                <w:tcPr>
                  <w:tcW w:w="8360" w:type="dxa"/>
                  <w:tcBorders>
                    <w:top w:val="nil"/>
                    <w:left w:val="nil"/>
                    <w:bottom w:val="nil"/>
                    <w:right w:val="nil"/>
                  </w:tcBorders>
                  <w:vAlign w:val="bottom"/>
                </w:tcPr>
                <w:p w14:paraId="67986AB7" w14:textId="77777777" w:rsidR="007249BC" w:rsidRPr="002E54D2" w:rsidRDefault="007249BC" w:rsidP="00F952A6">
                  <w:pPr>
                    <w:pStyle w:val="Paragraphedeliste"/>
                    <w:spacing w:after="0" w:line="240" w:lineRule="auto"/>
                    <w:rPr>
                      <w:rFonts w:ascii="Calibri" w:eastAsia="Times New Roman" w:hAnsi="Calibri" w:cs="Times New Roman"/>
                      <w:color w:val="000000"/>
                      <w:lang w:eastAsia="fr-CA"/>
                    </w:rPr>
                  </w:pPr>
                </w:p>
              </w:tc>
              <w:tc>
                <w:tcPr>
                  <w:tcW w:w="8360" w:type="dxa"/>
                  <w:tcBorders>
                    <w:top w:val="nil"/>
                    <w:left w:val="nil"/>
                    <w:bottom w:val="nil"/>
                    <w:right w:val="nil"/>
                  </w:tcBorders>
                  <w:shd w:val="clear" w:color="auto" w:fill="auto"/>
                  <w:noWrap/>
                  <w:vAlign w:val="bottom"/>
                  <w:hideMark/>
                </w:tcPr>
                <w:p w14:paraId="5D42E9E3" w14:textId="77777777" w:rsidR="007249BC" w:rsidRPr="002E54D2" w:rsidRDefault="007249BC" w:rsidP="00F952A6">
                  <w:pPr>
                    <w:spacing w:after="0" w:line="240" w:lineRule="auto"/>
                    <w:rPr>
                      <w:rFonts w:ascii="Calibri" w:eastAsia="Times New Roman" w:hAnsi="Calibri" w:cs="Times New Roman"/>
                      <w:color w:val="000000"/>
                      <w:lang w:eastAsia="fr-CA"/>
                    </w:rPr>
                  </w:pPr>
                </w:p>
              </w:tc>
            </w:tr>
            <w:tr w:rsidR="007249BC" w:rsidRPr="002E54D2" w14:paraId="1F2E9CD4" w14:textId="77777777" w:rsidTr="00F952A6">
              <w:trPr>
                <w:trHeight w:val="300"/>
              </w:trPr>
              <w:tc>
                <w:tcPr>
                  <w:tcW w:w="8360" w:type="dxa"/>
                  <w:tcBorders>
                    <w:top w:val="nil"/>
                    <w:left w:val="nil"/>
                    <w:bottom w:val="nil"/>
                    <w:right w:val="nil"/>
                  </w:tcBorders>
                  <w:vAlign w:val="bottom"/>
                </w:tcPr>
                <w:p w14:paraId="678FAE46" w14:textId="77777777" w:rsidR="007249BC" w:rsidRPr="003F7E7B" w:rsidRDefault="007249BC" w:rsidP="00F952A6">
                  <w:pPr>
                    <w:pStyle w:val="Paragraphedeliste"/>
                    <w:rPr>
                      <w:rFonts w:ascii="Calibri" w:eastAsia="Times New Roman" w:hAnsi="Calibri" w:cs="Times New Roman"/>
                      <w:color w:val="000000"/>
                      <w:lang w:eastAsia="fr-CA"/>
                    </w:rPr>
                  </w:pPr>
                </w:p>
              </w:tc>
              <w:tc>
                <w:tcPr>
                  <w:tcW w:w="8360" w:type="dxa"/>
                  <w:tcBorders>
                    <w:top w:val="nil"/>
                    <w:left w:val="nil"/>
                    <w:bottom w:val="nil"/>
                    <w:right w:val="nil"/>
                  </w:tcBorders>
                  <w:shd w:val="clear" w:color="auto" w:fill="auto"/>
                  <w:noWrap/>
                  <w:vAlign w:val="bottom"/>
                </w:tcPr>
                <w:p w14:paraId="0E1D901F"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5A4320E5" w14:textId="77777777" w:rsidR="007249BC" w:rsidRPr="0006234B" w:rsidRDefault="007249BC" w:rsidP="00F952A6">
            <w:pPr>
              <w:rPr>
                <w:b/>
              </w:rPr>
            </w:pPr>
          </w:p>
        </w:tc>
        <w:tc>
          <w:tcPr>
            <w:tcW w:w="1842" w:type="dxa"/>
          </w:tcPr>
          <w:p w14:paraId="5C51CDA7" w14:textId="77777777" w:rsidR="007249BC" w:rsidRDefault="007249BC" w:rsidP="00F952A6">
            <w:pPr>
              <w:rPr>
                <w:b/>
              </w:rPr>
            </w:pPr>
            <w:r>
              <w:rPr>
                <w:b/>
              </w:rPr>
              <w:t>Clientèle</w:t>
            </w:r>
            <w:r w:rsidRPr="0006234B">
              <w:rPr>
                <w:b/>
              </w:rPr>
              <w:t xml:space="preserve"> admissible</w:t>
            </w:r>
          </w:p>
          <w:p w14:paraId="494B5F0D" w14:textId="77777777" w:rsidR="007249BC" w:rsidRDefault="007249BC" w:rsidP="00F952A6">
            <w:pPr>
              <w:rPr>
                <w:b/>
              </w:rPr>
            </w:pPr>
          </w:p>
          <w:p w14:paraId="6B8A5853" w14:textId="77777777" w:rsidR="007249BC" w:rsidRDefault="007249BC" w:rsidP="00F952A6">
            <w:r>
              <w:t xml:space="preserve"> </w:t>
            </w:r>
          </w:p>
          <w:p w14:paraId="356B69DB" w14:textId="77777777" w:rsidR="007249BC" w:rsidRDefault="007249BC" w:rsidP="00F952A6">
            <w:r>
              <w:t xml:space="preserve">Entreprises </w:t>
            </w:r>
          </w:p>
          <w:p w14:paraId="74C8BA37" w14:textId="77777777" w:rsidR="007249BC" w:rsidRPr="002E54D2" w:rsidRDefault="007249BC" w:rsidP="00F952A6">
            <w:r>
              <w:t>agricoles et agroalimentaires</w:t>
            </w:r>
          </w:p>
        </w:tc>
        <w:tc>
          <w:tcPr>
            <w:tcW w:w="1588" w:type="dxa"/>
          </w:tcPr>
          <w:p w14:paraId="539CD102" w14:textId="77777777" w:rsidR="007249BC" w:rsidRDefault="007249BC" w:rsidP="00F952A6">
            <w:r>
              <w:t>Max</w:t>
            </w:r>
          </w:p>
          <w:p w14:paraId="420B0B79" w14:textId="77777777" w:rsidR="007249BC" w:rsidRDefault="007249BC" w:rsidP="00F952A6"/>
          <w:p w14:paraId="3CC40151" w14:textId="1CAADACD" w:rsidR="007249BC" w:rsidRDefault="007249BC" w:rsidP="00F952A6">
            <w:r>
              <w:t xml:space="preserve">Plafonné à 1 million pour les jeunes agriculteurs et </w:t>
            </w:r>
          </w:p>
          <w:p w14:paraId="46734A88" w14:textId="77777777" w:rsidR="007249BC" w:rsidRDefault="007249BC" w:rsidP="00F952A6">
            <w:r>
              <w:t>jeunes entrepreneurs</w:t>
            </w:r>
          </w:p>
          <w:p w14:paraId="4FFF0F88" w14:textId="77777777" w:rsidR="007249BC" w:rsidRDefault="007249BC" w:rsidP="00F952A6">
            <w:r>
              <w:t xml:space="preserve"> </w:t>
            </w:r>
          </w:p>
          <w:p w14:paraId="0703C33B" w14:textId="77777777" w:rsidR="007249BC" w:rsidRDefault="007249BC" w:rsidP="00F952A6">
            <w:r>
              <w:t xml:space="preserve">  </w:t>
            </w:r>
          </w:p>
          <w:p w14:paraId="36655459" w14:textId="77777777" w:rsidR="007249BC" w:rsidRDefault="007249BC" w:rsidP="00F952A6"/>
          <w:p w14:paraId="6861B0B9" w14:textId="77777777" w:rsidR="007249BC" w:rsidRPr="00CA5F5C" w:rsidRDefault="007249BC" w:rsidP="00F952A6">
            <w:pPr>
              <w:rPr>
                <w:sz w:val="20"/>
                <w:szCs w:val="20"/>
              </w:rPr>
            </w:pPr>
            <w:r>
              <w:t xml:space="preserve"> </w:t>
            </w:r>
          </w:p>
        </w:tc>
      </w:tr>
    </w:tbl>
    <w:p w14:paraId="64BC7873" w14:textId="77777777" w:rsidR="007249BC" w:rsidRDefault="007249BC" w:rsidP="007249BC"/>
    <w:p w14:paraId="2F565DCC" w14:textId="029EB275" w:rsidR="007249BC" w:rsidRDefault="00893452">
      <w:r>
        <w:t xml:space="preserve">Mise à jour </w:t>
      </w:r>
      <w:r w:rsidR="00D5115A">
        <w:t>7 mars 2023</w:t>
      </w:r>
    </w:p>
    <w:p w14:paraId="13450023" w14:textId="75402CBB" w:rsidR="007249BC" w:rsidRDefault="007249BC"/>
    <w:p w14:paraId="3A01044F" w14:textId="540F26A3" w:rsidR="007249BC" w:rsidRDefault="007249BC"/>
    <w:sdt>
      <w:sdtPr>
        <w:id w:val="280461878"/>
        <w:docPartObj>
          <w:docPartGallery w:val="Cover Pages"/>
          <w:docPartUnique/>
        </w:docPartObj>
      </w:sdtPr>
      <w:sdtContent>
        <w:p w14:paraId="76DD3801" w14:textId="06C173DB" w:rsidR="007249BC" w:rsidRDefault="007249BC" w:rsidP="007249BC">
          <w:r>
            <w:rPr>
              <w:noProof/>
            </w:rPr>
            <mc:AlternateContent>
              <mc:Choice Requires="wps">
                <w:drawing>
                  <wp:anchor distT="0" distB="0" distL="114300" distR="114300" simplePos="0" relativeHeight="251671552" behindDoc="0" locked="0" layoutInCell="1" allowOverlap="1" wp14:anchorId="3DCB44C2" wp14:editId="3A199D78">
                    <wp:simplePos x="0" y="0"/>
                    <wp:positionH relativeFrom="page">
                      <wp:align>center</wp:align>
                    </wp:positionH>
                    <wp:positionV relativeFrom="page">
                      <wp:align>center</wp:align>
                    </wp:positionV>
                    <wp:extent cx="1712890" cy="3840480"/>
                    <wp:effectExtent l="0" t="0" r="1270" b="0"/>
                    <wp:wrapNone/>
                    <wp:docPr id="5" name="Zone de texte 5"/>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2C457F7E" w14:textId="77777777">
                                  <w:trPr>
                                    <w:jc w:val="center"/>
                                  </w:trPr>
                                  <w:tc>
                                    <w:tcPr>
                                      <w:tcW w:w="2568" w:type="pct"/>
                                      <w:vAlign w:val="center"/>
                                    </w:tcPr>
                                    <w:p w14:paraId="58160FFF" w14:textId="77777777" w:rsidR="009055D8" w:rsidRDefault="009055D8">
                                      <w:pPr>
                                        <w:jc w:val="right"/>
                                      </w:pPr>
                                      <w:r>
                                        <w:rPr>
                                          <w:noProof/>
                                        </w:rPr>
                                        <w:drawing>
                                          <wp:inline distT="0" distB="0" distL="0" distR="0" wp14:anchorId="3B09B708" wp14:editId="7EBF7E73">
                                            <wp:extent cx="2961290" cy="3831336"/>
                                            <wp:effectExtent l="0" t="0" r="0" b="0"/>
                                            <wp:docPr id="130" name="Imag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61708559" w14:textId="1EEBDB80"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 xml:space="preserve">La </w:t>
                                      </w:r>
                                      <w:r w:rsidRPr="00F53498">
                                        <w:rPr>
                                          <w:caps/>
                                          <w:color w:val="191919" w:themeColor="text1" w:themeTint="E6"/>
                                          <w:sz w:val="40"/>
                                          <w:szCs w:val="40"/>
                                        </w:rPr>
                                        <w:t>Financière agricole du Québec</w:t>
                                      </w:r>
                                    </w:p>
                                    <w:sdt>
                                      <w:sdtPr>
                                        <w:rPr>
                                          <w:color w:val="000000" w:themeColor="text1"/>
                                          <w:sz w:val="40"/>
                                          <w:szCs w:val="40"/>
                                        </w:rPr>
                                        <w:alias w:val="Sous-titre"/>
                                        <w:tag w:val=""/>
                                        <w:id w:val="837353559"/>
                                        <w:showingPlcHdr/>
                                        <w:dataBinding w:prefixMappings="xmlns:ns0='http://purl.org/dc/elements/1.1/' xmlns:ns1='http://schemas.openxmlformats.org/package/2006/metadata/core-properties' " w:xpath="/ns1:coreProperties[1]/ns0:subject[1]" w:storeItemID="{6C3C8BC8-F283-45AE-878A-BAB7291924A1}"/>
                                        <w:text/>
                                      </w:sdtPr>
                                      <w:sdtContent>
                                        <w:p w14:paraId="34B88DC3" w14:textId="77777777" w:rsidR="009055D8" w:rsidRPr="00127572" w:rsidRDefault="009055D8" w:rsidP="00F952A6">
                                          <w:pPr>
                                            <w:jc w:val="center"/>
                                            <w:rPr>
                                              <w:sz w:val="40"/>
                                              <w:szCs w:val="40"/>
                                            </w:rPr>
                                          </w:pPr>
                                          <w:r>
                                            <w:rPr>
                                              <w:color w:val="000000" w:themeColor="text1"/>
                                              <w:sz w:val="40"/>
                                              <w:szCs w:val="40"/>
                                            </w:rPr>
                                            <w:t xml:space="preserve">     </w:t>
                                          </w:r>
                                        </w:p>
                                      </w:sdtContent>
                                    </w:sdt>
                                  </w:tc>
                                  <w:tc>
                                    <w:tcPr>
                                      <w:tcW w:w="2432" w:type="pct"/>
                                      <w:vAlign w:val="center"/>
                                    </w:tcPr>
                                    <w:p w14:paraId="272330EE"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0C18F20E" w14:textId="77777777" w:rsidR="009055D8" w:rsidRDefault="009055D8">
                                      <w:pPr>
                                        <w:pStyle w:val="Sansinterligne"/>
                                        <w:rPr>
                                          <w:caps/>
                                          <w:color w:val="ED7D31" w:themeColor="accent2"/>
                                          <w:sz w:val="26"/>
                                          <w:szCs w:val="26"/>
                                        </w:rPr>
                                      </w:pPr>
                                      <w:r>
                                        <w:rPr>
                                          <w:caps/>
                                          <w:color w:val="ED7D31" w:themeColor="accent2"/>
                                          <w:sz w:val="26"/>
                                          <w:szCs w:val="26"/>
                                          <w:lang w:val="fr-FR"/>
                                        </w:rPr>
                                        <w:t>Ce document contient le résumé des programmes d’aide financière, d’assurances et de protection du revenu et de financement de la Financière agricole du Québec.</w:t>
                                      </w:r>
                                    </w:p>
                                    <w:sdt>
                                      <w:sdtPr>
                                        <w:rPr>
                                          <w:color w:val="000000" w:themeColor="text1"/>
                                        </w:rPr>
                                        <w:alias w:val="Résumé"/>
                                        <w:tag w:val=""/>
                                        <w:id w:val="1292938586"/>
                                        <w:showingPlcHdr/>
                                        <w:dataBinding w:prefixMappings="xmlns:ns0='http://schemas.microsoft.com/office/2006/coverPageProps' " w:xpath="/ns0:CoverPageProperties[1]/ns0:Abstract[1]" w:storeItemID="{55AF091B-3C7A-41E3-B477-F2FDAA23CFDA}"/>
                                        <w:text/>
                                      </w:sdtPr>
                                      <w:sdtContent>
                                        <w:p w14:paraId="340AC386" w14:textId="77777777" w:rsidR="009055D8" w:rsidRDefault="009055D8">
                                          <w:pPr>
                                            <w:rPr>
                                              <w:color w:val="000000" w:themeColor="text1"/>
                                            </w:rPr>
                                          </w:pPr>
                                          <w:r>
                                            <w:rPr>
                                              <w:color w:val="000000" w:themeColor="text1"/>
                                            </w:rPr>
                                            <w:t xml:space="preserve">     </w:t>
                                          </w:r>
                                        </w:p>
                                      </w:sdtContent>
                                    </w:sdt>
                                    <w:p w14:paraId="1BFBCD9D"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260BC306" w14:textId="0C1FAA26" w:rsidR="009055D8" w:rsidRDefault="009055D8">
                                      <w:pPr>
                                        <w:pStyle w:val="Sansinterligne"/>
                                      </w:pPr>
                                      <w:r>
                                        <w:rPr>
                                          <w:color w:val="ED7D31" w:themeColor="accent2"/>
                                          <w:sz w:val="26"/>
                                          <w:szCs w:val="26"/>
                                        </w:rPr>
                                        <w:t xml:space="preserve">Mise à jour </w:t>
                                      </w:r>
                                      <w:r w:rsidR="00AD0987">
                                        <w:rPr>
                                          <w:color w:val="ED7D31" w:themeColor="accent2"/>
                                          <w:sz w:val="26"/>
                                          <w:szCs w:val="26"/>
                                        </w:rPr>
                                        <w:t>m</w:t>
                                      </w:r>
                                      <w:r w:rsidR="001822CD">
                                        <w:rPr>
                                          <w:color w:val="ED7D31" w:themeColor="accent2"/>
                                          <w:sz w:val="26"/>
                                          <w:szCs w:val="26"/>
                                        </w:rPr>
                                        <w:t>ars 2023</w:t>
                                      </w:r>
                                      <w:r>
                                        <w:rPr>
                                          <w:color w:val="ED7D31" w:themeColor="accent2"/>
                                          <w:sz w:val="26"/>
                                          <w:szCs w:val="26"/>
                                        </w:rPr>
                                        <w:t>.</w:t>
                                      </w:r>
                                    </w:p>
                                  </w:tc>
                                </w:tr>
                              </w:tbl>
                              <w:p w14:paraId="0138D51A" w14:textId="77777777" w:rsidR="009055D8" w:rsidRDefault="009055D8" w:rsidP="007249B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3DCB44C2" id="Zone de texte 5" o:spid="_x0000_s1032" type="#_x0000_t202" style="position:absolute;margin-left:0;margin-top:0;width:134.85pt;height:302.4pt;z-index:25167155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kV1renACAABf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2C457F7E" w14:textId="77777777">
                            <w:trPr>
                              <w:jc w:val="center"/>
                            </w:trPr>
                            <w:tc>
                              <w:tcPr>
                                <w:tcW w:w="2568" w:type="pct"/>
                                <w:vAlign w:val="center"/>
                              </w:tcPr>
                              <w:p w14:paraId="58160FFF" w14:textId="77777777" w:rsidR="009055D8" w:rsidRDefault="009055D8">
                                <w:pPr>
                                  <w:jc w:val="right"/>
                                </w:pPr>
                                <w:r>
                                  <w:rPr>
                                    <w:noProof/>
                                  </w:rPr>
                                  <w:drawing>
                                    <wp:inline distT="0" distB="0" distL="0" distR="0" wp14:anchorId="3B09B708" wp14:editId="7EBF7E73">
                                      <wp:extent cx="2961290" cy="3831336"/>
                                      <wp:effectExtent l="0" t="0" r="0" b="0"/>
                                      <wp:docPr id="130" name="Imag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61708559" w14:textId="1EEBDB80"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 xml:space="preserve">La </w:t>
                                </w:r>
                                <w:r w:rsidRPr="00F53498">
                                  <w:rPr>
                                    <w:caps/>
                                    <w:color w:val="191919" w:themeColor="text1" w:themeTint="E6"/>
                                    <w:sz w:val="40"/>
                                    <w:szCs w:val="40"/>
                                  </w:rPr>
                                  <w:t>Financière agricole du Québec</w:t>
                                </w:r>
                              </w:p>
                              <w:sdt>
                                <w:sdtPr>
                                  <w:rPr>
                                    <w:color w:val="000000" w:themeColor="text1"/>
                                    <w:sz w:val="40"/>
                                    <w:szCs w:val="40"/>
                                  </w:rPr>
                                  <w:alias w:val="Sous-titre"/>
                                  <w:tag w:val=""/>
                                  <w:id w:val="837353559"/>
                                  <w:showingPlcHdr/>
                                  <w:dataBinding w:prefixMappings="xmlns:ns0='http://purl.org/dc/elements/1.1/' xmlns:ns1='http://schemas.openxmlformats.org/package/2006/metadata/core-properties' " w:xpath="/ns1:coreProperties[1]/ns0:subject[1]" w:storeItemID="{6C3C8BC8-F283-45AE-878A-BAB7291924A1}"/>
                                  <w:text/>
                                </w:sdtPr>
                                <w:sdtContent>
                                  <w:p w14:paraId="34B88DC3" w14:textId="77777777" w:rsidR="009055D8" w:rsidRPr="00127572" w:rsidRDefault="009055D8" w:rsidP="00F952A6">
                                    <w:pPr>
                                      <w:jc w:val="center"/>
                                      <w:rPr>
                                        <w:sz w:val="40"/>
                                        <w:szCs w:val="40"/>
                                      </w:rPr>
                                    </w:pPr>
                                    <w:r>
                                      <w:rPr>
                                        <w:color w:val="000000" w:themeColor="text1"/>
                                        <w:sz w:val="40"/>
                                        <w:szCs w:val="40"/>
                                      </w:rPr>
                                      <w:t xml:space="preserve">     </w:t>
                                    </w:r>
                                  </w:p>
                                </w:sdtContent>
                              </w:sdt>
                            </w:tc>
                            <w:tc>
                              <w:tcPr>
                                <w:tcW w:w="2432" w:type="pct"/>
                                <w:vAlign w:val="center"/>
                              </w:tcPr>
                              <w:p w14:paraId="272330EE"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0C18F20E" w14:textId="77777777" w:rsidR="009055D8" w:rsidRDefault="009055D8">
                                <w:pPr>
                                  <w:pStyle w:val="Sansinterligne"/>
                                  <w:rPr>
                                    <w:caps/>
                                    <w:color w:val="ED7D31" w:themeColor="accent2"/>
                                    <w:sz w:val="26"/>
                                    <w:szCs w:val="26"/>
                                  </w:rPr>
                                </w:pPr>
                                <w:r>
                                  <w:rPr>
                                    <w:caps/>
                                    <w:color w:val="ED7D31" w:themeColor="accent2"/>
                                    <w:sz w:val="26"/>
                                    <w:szCs w:val="26"/>
                                    <w:lang w:val="fr-FR"/>
                                  </w:rPr>
                                  <w:t>Ce document contient le résumé des programmes d’aide financière, d’assurances et de protection du revenu et de financement de la Financière agricole du Québec.</w:t>
                                </w:r>
                              </w:p>
                              <w:sdt>
                                <w:sdtPr>
                                  <w:rPr>
                                    <w:color w:val="000000" w:themeColor="text1"/>
                                  </w:rPr>
                                  <w:alias w:val="Résumé"/>
                                  <w:tag w:val=""/>
                                  <w:id w:val="1292938586"/>
                                  <w:showingPlcHdr/>
                                  <w:dataBinding w:prefixMappings="xmlns:ns0='http://schemas.microsoft.com/office/2006/coverPageProps' " w:xpath="/ns0:CoverPageProperties[1]/ns0:Abstract[1]" w:storeItemID="{55AF091B-3C7A-41E3-B477-F2FDAA23CFDA}"/>
                                  <w:text/>
                                </w:sdtPr>
                                <w:sdtContent>
                                  <w:p w14:paraId="340AC386" w14:textId="77777777" w:rsidR="009055D8" w:rsidRDefault="009055D8">
                                    <w:pPr>
                                      <w:rPr>
                                        <w:color w:val="000000" w:themeColor="text1"/>
                                      </w:rPr>
                                    </w:pPr>
                                    <w:r>
                                      <w:rPr>
                                        <w:color w:val="000000" w:themeColor="text1"/>
                                      </w:rPr>
                                      <w:t xml:space="preserve">     </w:t>
                                    </w:r>
                                  </w:p>
                                </w:sdtContent>
                              </w:sdt>
                              <w:p w14:paraId="1BFBCD9D"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260BC306" w14:textId="0C1FAA26" w:rsidR="009055D8" w:rsidRDefault="009055D8">
                                <w:pPr>
                                  <w:pStyle w:val="Sansinterligne"/>
                                </w:pPr>
                                <w:r>
                                  <w:rPr>
                                    <w:color w:val="ED7D31" w:themeColor="accent2"/>
                                    <w:sz w:val="26"/>
                                    <w:szCs w:val="26"/>
                                  </w:rPr>
                                  <w:t xml:space="preserve">Mise à jour </w:t>
                                </w:r>
                                <w:r w:rsidR="00AD0987">
                                  <w:rPr>
                                    <w:color w:val="ED7D31" w:themeColor="accent2"/>
                                    <w:sz w:val="26"/>
                                    <w:szCs w:val="26"/>
                                  </w:rPr>
                                  <w:t>m</w:t>
                                </w:r>
                                <w:r w:rsidR="001822CD">
                                  <w:rPr>
                                    <w:color w:val="ED7D31" w:themeColor="accent2"/>
                                    <w:sz w:val="26"/>
                                    <w:szCs w:val="26"/>
                                  </w:rPr>
                                  <w:t>ars 2023</w:t>
                                </w:r>
                                <w:r>
                                  <w:rPr>
                                    <w:color w:val="ED7D31" w:themeColor="accent2"/>
                                    <w:sz w:val="26"/>
                                    <w:szCs w:val="26"/>
                                  </w:rPr>
                                  <w:t>.</w:t>
                                </w:r>
                              </w:p>
                            </w:tc>
                          </w:tr>
                        </w:tbl>
                        <w:p w14:paraId="0138D51A" w14:textId="77777777" w:rsidR="009055D8" w:rsidRDefault="009055D8" w:rsidP="007249BC"/>
                      </w:txbxContent>
                    </v:textbox>
                    <w10:wrap anchorx="page" anchory="page"/>
                  </v:shape>
                </w:pict>
              </mc:Fallback>
            </mc:AlternateContent>
          </w:r>
          <w:r>
            <w:br w:type="page"/>
          </w:r>
        </w:p>
      </w:sdtContent>
    </w:sdt>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308E26B8" w14:textId="77777777" w:rsidTr="00F952A6">
        <w:trPr>
          <w:trHeight w:val="2482"/>
        </w:trPr>
        <w:tc>
          <w:tcPr>
            <w:tcW w:w="11680" w:type="dxa"/>
            <w:gridSpan w:val="2"/>
            <w:tcBorders>
              <w:top w:val="nil"/>
              <w:left w:val="nil"/>
              <w:bottom w:val="nil"/>
              <w:right w:val="nil"/>
            </w:tcBorders>
            <w:shd w:val="clear" w:color="auto" w:fill="auto"/>
            <w:noWrap/>
            <w:hideMark/>
          </w:tcPr>
          <w:p w14:paraId="1FBA6E9C" w14:textId="3BD8151B" w:rsidR="007249BC" w:rsidRDefault="007249BC" w:rsidP="007249BC">
            <w:pPr>
              <w:pStyle w:val="Titre1"/>
            </w:pPr>
            <w:bookmarkStart w:id="70" w:name="_Toc34215376"/>
            <w:bookmarkStart w:id="71" w:name="_Toc130808655"/>
            <w:r>
              <w:lastRenderedPageBreak/>
              <w:t xml:space="preserve">1-FAQ </w:t>
            </w:r>
            <w:bookmarkEnd w:id="70"/>
            <w:r w:rsidR="003F64CA">
              <w:t>Programme Investissement Croissance</w:t>
            </w:r>
            <w:r w:rsidR="001822CD">
              <w:t xml:space="preserve"> durable</w:t>
            </w:r>
            <w:bookmarkEnd w:id="71"/>
          </w:p>
          <w:p w14:paraId="4E320E0B" w14:textId="77777777" w:rsidR="007249BC" w:rsidRDefault="007249BC" w:rsidP="00F952A6">
            <w:pPr>
              <w:rPr>
                <w:b/>
                <w:sz w:val="32"/>
                <w:szCs w:val="32"/>
              </w:rPr>
            </w:pPr>
          </w:p>
          <w:p w14:paraId="71519EC0" w14:textId="195FEC06" w:rsidR="007249BC" w:rsidRDefault="007249BC" w:rsidP="00F952A6">
            <w:pPr>
              <w:rPr>
                <w:b/>
                <w:sz w:val="28"/>
                <w:szCs w:val="28"/>
              </w:rPr>
            </w:pPr>
            <w:r>
              <w:rPr>
                <w:b/>
                <w:sz w:val="28"/>
                <w:szCs w:val="28"/>
              </w:rPr>
              <w:t xml:space="preserve">Source : </w:t>
            </w:r>
            <w:r w:rsidR="003F64CA">
              <w:rPr>
                <w:b/>
                <w:sz w:val="28"/>
                <w:szCs w:val="28"/>
              </w:rPr>
              <w:t xml:space="preserve">La </w:t>
            </w:r>
            <w:r>
              <w:rPr>
                <w:b/>
                <w:sz w:val="28"/>
                <w:szCs w:val="28"/>
              </w:rPr>
              <w:t xml:space="preserve">Financière agricole du Québec </w:t>
            </w:r>
            <w:r>
              <w:rPr>
                <w:b/>
                <w:sz w:val="28"/>
                <w:szCs w:val="28"/>
              </w:rPr>
              <w:tab/>
              <w:t xml:space="preserve">Type d’aide : </w:t>
            </w:r>
            <w:r w:rsidR="00B84DE9">
              <w:rPr>
                <w:b/>
                <w:sz w:val="28"/>
                <w:szCs w:val="28"/>
              </w:rPr>
              <w:t>aide financière</w:t>
            </w:r>
          </w:p>
          <w:p w14:paraId="30034336" w14:textId="2248C728" w:rsidR="007249BC" w:rsidRDefault="00000000" w:rsidP="00F952A6">
            <w:hyperlink r:id="rId90" w:history="1"/>
            <w:r w:rsidR="007249BC">
              <w:t xml:space="preserve"> </w:t>
            </w:r>
            <w:r w:rsidR="003F64CA">
              <w:t xml:space="preserve"> </w:t>
            </w:r>
            <w:hyperlink r:id="rId91" w:history="1">
              <w:r w:rsidR="003F64CA" w:rsidRPr="003267ED">
                <w:rPr>
                  <w:rStyle w:val="Lienhypertexte"/>
                </w:rPr>
                <w:t>https://www.fadq.qc.ca/investissement-croissance/description/</w:t>
              </w:r>
            </w:hyperlink>
          </w:p>
          <w:p w14:paraId="08363E32" w14:textId="77777777" w:rsidR="007249BC" w:rsidRDefault="007249BC" w:rsidP="00F952A6"/>
          <w:p w14:paraId="23FCB3E5" w14:textId="77777777" w:rsidR="007249BC" w:rsidRPr="00CA5F5C" w:rsidRDefault="007249BC" w:rsidP="00F952A6"/>
        </w:tc>
      </w:tr>
      <w:tr w:rsidR="007249BC" w:rsidRPr="0027318C" w14:paraId="0A9F2724" w14:textId="77777777" w:rsidTr="00F952A6">
        <w:trPr>
          <w:trHeight w:val="91"/>
        </w:trPr>
        <w:tc>
          <w:tcPr>
            <w:tcW w:w="11507" w:type="dxa"/>
            <w:tcBorders>
              <w:top w:val="nil"/>
              <w:left w:val="nil"/>
              <w:bottom w:val="nil"/>
              <w:right w:val="nil"/>
            </w:tcBorders>
            <w:shd w:val="clear" w:color="auto" w:fill="auto"/>
            <w:noWrap/>
            <w:hideMark/>
          </w:tcPr>
          <w:p w14:paraId="5870221B"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60D947AA"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2536DF17" w14:textId="77777777" w:rsidTr="005926C9">
        <w:trPr>
          <w:trHeight w:val="9978"/>
        </w:trPr>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12DCAF8B" w14:textId="77777777" w:rsidTr="00F952A6">
              <w:trPr>
                <w:trHeight w:val="412"/>
              </w:trPr>
              <w:tc>
                <w:tcPr>
                  <w:tcW w:w="8360" w:type="dxa"/>
                  <w:tcBorders>
                    <w:top w:val="nil"/>
                    <w:left w:val="nil"/>
                    <w:bottom w:val="nil"/>
                    <w:right w:val="nil"/>
                  </w:tcBorders>
                  <w:shd w:val="clear" w:color="auto" w:fill="auto"/>
                  <w:noWrap/>
                  <w:vAlign w:val="bottom"/>
                  <w:hideMark/>
                </w:tcPr>
                <w:p w14:paraId="16AD5683" w14:textId="77777777" w:rsidR="007249BC" w:rsidRPr="003C48AC" w:rsidRDefault="007249BC" w:rsidP="00F952A6">
                  <w:pPr>
                    <w:spacing w:after="0" w:line="240" w:lineRule="auto"/>
                    <w:rPr>
                      <w:rFonts w:ascii="Calibri" w:eastAsia="Times New Roman" w:hAnsi="Calibri" w:cs="Times New Roman"/>
                      <w:b/>
                      <w:color w:val="000000"/>
                      <w:lang w:eastAsia="fr-CA"/>
                    </w:rPr>
                  </w:pPr>
                  <w:r>
                    <w:rPr>
                      <w:rFonts w:ascii="Calibri" w:eastAsia="Times New Roman" w:hAnsi="Calibri" w:cs="Times New Roman"/>
                      <w:color w:val="000000"/>
                      <w:lang w:eastAsia="fr-CA"/>
                    </w:rPr>
                    <w:t xml:space="preserve"> </w:t>
                  </w:r>
                </w:p>
              </w:tc>
            </w:tr>
            <w:tr w:rsidR="007249BC" w:rsidRPr="002E54D2" w14:paraId="6450417C" w14:textId="77777777" w:rsidTr="00F952A6">
              <w:trPr>
                <w:trHeight w:val="300"/>
              </w:trPr>
              <w:tc>
                <w:tcPr>
                  <w:tcW w:w="8360" w:type="dxa"/>
                  <w:tcBorders>
                    <w:top w:val="nil"/>
                    <w:left w:val="nil"/>
                    <w:bottom w:val="nil"/>
                    <w:right w:val="nil"/>
                  </w:tcBorders>
                  <w:shd w:val="clear" w:color="auto" w:fill="auto"/>
                  <w:noWrap/>
                  <w:vAlign w:val="bottom"/>
                  <w:hideMark/>
                </w:tcPr>
                <w:p w14:paraId="595EA4A0" w14:textId="77777777" w:rsidR="001822CD" w:rsidRDefault="001822C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 programme est devenu Programme investissement Croissance durable le </w:t>
                  </w:r>
                </w:p>
                <w:p w14:paraId="3CCBC0AD" w14:textId="0539EB4D" w:rsidR="007249BC" w:rsidRDefault="001822CD"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17 juin 2022.</w:t>
                  </w:r>
                </w:p>
                <w:p w14:paraId="1A049196" w14:textId="3C51EC34" w:rsidR="001822CD" w:rsidRDefault="001822CD" w:rsidP="00F952A6">
                  <w:pPr>
                    <w:spacing w:after="0" w:line="240" w:lineRule="auto"/>
                    <w:rPr>
                      <w:rFonts w:ascii="Calibri" w:eastAsia="Times New Roman" w:hAnsi="Calibri" w:cs="Times New Roman"/>
                      <w:color w:val="000000"/>
                      <w:lang w:eastAsia="fr-CA"/>
                    </w:rPr>
                  </w:pPr>
                </w:p>
                <w:p w14:paraId="1601D92F" w14:textId="77777777"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Ce programme a été mis en place pour les entrepreneurs agricoles qui ont des</w:t>
                  </w:r>
                </w:p>
                <w:p w14:paraId="4412F4F9" w14:textId="77777777" w:rsidR="001822CD" w:rsidRPr="009A613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 xml:space="preserve"> </w:t>
                  </w:r>
                  <w:r w:rsidRPr="009A613D">
                    <w:rPr>
                      <w:rFonts w:ascii="Calibri" w:eastAsia="Times New Roman" w:hAnsi="Calibri" w:cs="Times New Roman"/>
                      <w:color w:val="000000"/>
                      <w:lang w:eastAsia="fr-CA"/>
                    </w:rPr>
                    <w:t xml:space="preserve">projets d’investissement, peu importe leur secteur de production et l’étape </w:t>
                  </w:r>
                </w:p>
                <w:p w14:paraId="6C4B0301" w14:textId="77777777" w:rsidR="001822CD" w:rsidRPr="009A613D" w:rsidRDefault="001822CD" w:rsidP="001822C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de vie de leur entreprise. Il permet de soutenir des investissements productifs</w:t>
                  </w:r>
                </w:p>
                <w:p w14:paraId="0736DEA3" w14:textId="264CD318" w:rsidR="001822CD" w:rsidRPr="001822CD" w:rsidRDefault="001822CD" w:rsidP="001822C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 et à caractère durable.</w:t>
                  </w:r>
                </w:p>
                <w:p w14:paraId="579D5F86" w14:textId="77777777" w:rsidR="001822CD" w:rsidRPr="001822CD" w:rsidRDefault="001822CD" w:rsidP="001822C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 </w:t>
                  </w:r>
                  <w:r w:rsidRPr="001822CD">
                    <w:rPr>
                      <w:rFonts w:ascii="Calibri" w:eastAsia="Times New Roman" w:hAnsi="Calibri" w:cs="Times New Roman"/>
                      <w:color w:val="000000"/>
                      <w:lang w:eastAsia="fr-CA"/>
                    </w:rPr>
                    <w:t>Pour être admissible, votre projet doit concerner :</w:t>
                  </w:r>
                </w:p>
                <w:p w14:paraId="4B668EF7" w14:textId="77777777"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la construction, la rénovation ou l’amélioration d’un bâtiment;</w:t>
                  </w:r>
                </w:p>
                <w:p w14:paraId="38877A2A" w14:textId="77777777"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l’achat d’équipements de production et de machinerie non autotractée;</w:t>
                  </w:r>
                </w:p>
                <w:p w14:paraId="40666E55" w14:textId="77777777"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l’achat initial de plants pérennes ou d’animaux reproducteurs;</w:t>
                  </w:r>
                </w:p>
                <w:p w14:paraId="0A9675F0" w14:textId="77777777" w:rsid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 xml:space="preserve">la réalisation de travaux visant la valorisation agroenvironnementale des </w:t>
                  </w:r>
                </w:p>
                <w:p w14:paraId="34A37AE3" w14:textId="65CD2878"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terres en culture;</w:t>
                  </w:r>
                </w:p>
                <w:p w14:paraId="70954560" w14:textId="77777777" w:rsid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la réalisation de travaux tels que le creusage d'un puits ou d’un réservoir</w:t>
                  </w:r>
                </w:p>
                <w:p w14:paraId="65A25DB2" w14:textId="77777777" w:rsid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 xml:space="preserve"> d'eau, de même que l'élaboration d'un système d'adduction d'eau ou </w:t>
                  </w:r>
                </w:p>
                <w:p w14:paraId="7EAE1F4B" w14:textId="6A1C958E"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d'irrigation;</w:t>
                  </w:r>
                </w:p>
                <w:p w14:paraId="78F36F5D" w14:textId="01057872" w:rsid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la réalisation de projets agroenvironnementaux à la ferme.</w:t>
                  </w:r>
                </w:p>
                <w:p w14:paraId="49EA4EAF" w14:textId="77777777" w:rsidR="001822CD" w:rsidRPr="001822CD" w:rsidRDefault="001822CD" w:rsidP="001822CD">
                  <w:pPr>
                    <w:spacing w:after="0" w:line="240" w:lineRule="auto"/>
                    <w:rPr>
                      <w:rFonts w:ascii="Calibri" w:eastAsia="Times New Roman" w:hAnsi="Calibri" w:cs="Times New Roman"/>
                      <w:color w:val="000000"/>
                      <w:lang w:eastAsia="fr-CA"/>
                    </w:rPr>
                  </w:pPr>
                </w:p>
                <w:p w14:paraId="65A11E45" w14:textId="77777777" w:rsid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De plus, pour bénéficier du Programme Investissement Croissance Durable,</w:t>
                  </w:r>
                </w:p>
                <w:p w14:paraId="2E042B03" w14:textId="493732B5"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 xml:space="preserve"> votre projet doit permettre :</w:t>
                  </w:r>
                </w:p>
                <w:p w14:paraId="098158FC" w14:textId="77777777" w:rsid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d'augmenter le volume de production, le rendement ou la rentabilité de votre</w:t>
                  </w:r>
                </w:p>
                <w:p w14:paraId="70F2DF0A" w14:textId="71133912"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 xml:space="preserve"> entreprise;</w:t>
                  </w:r>
                </w:p>
                <w:p w14:paraId="169E8A56" w14:textId="77777777" w:rsid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 xml:space="preserve">de conformer votre entreprise aux normes de bien-être animal ou de </w:t>
                  </w:r>
                </w:p>
                <w:p w14:paraId="30637161" w14:textId="423F6F53"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production biologique, ou à toute nouvelle exigence applicable à la production agroalimentaire;</w:t>
                  </w:r>
                </w:p>
                <w:p w14:paraId="72015BB2" w14:textId="77777777"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d’améliorer des terres en culture;</w:t>
                  </w:r>
                </w:p>
                <w:p w14:paraId="3927A41D" w14:textId="77777777" w:rsidR="001822CD" w:rsidRPr="001822CD" w:rsidRDefault="001822CD" w:rsidP="001822CD">
                  <w:pPr>
                    <w:spacing w:after="0" w:line="240" w:lineRule="auto"/>
                    <w:rPr>
                      <w:rFonts w:ascii="Calibri" w:eastAsia="Times New Roman" w:hAnsi="Calibri" w:cs="Times New Roman"/>
                      <w:color w:val="000000"/>
                      <w:lang w:eastAsia="fr-CA"/>
                    </w:rPr>
                  </w:pPr>
                  <w:r w:rsidRPr="001822CD">
                    <w:rPr>
                      <w:rFonts w:ascii="Calibri" w:eastAsia="Times New Roman" w:hAnsi="Calibri" w:cs="Times New Roman"/>
                      <w:color w:val="000000"/>
                      <w:lang w:eastAsia="fr-CA"/>
                    </w:rPr>
                    <w:t>d’adopter des pratiques agroenvironnementales.</w:t>
                  </w:r>
                </w:p>
                <w:p w14:paraId="5F07BAED" w14:textId="40CFCE77" w:rsidR="001822CD" w:rsidRPr="001822CD" w:rsidRDefault="001822CD" w:rsidP="001822CD">
                  <w:pPr>
                    <w:spacing w:after="0" w:line="240" w:lineRule="auto"/>
                    <w:rPr>
                      <w:rFonts w:ascii="Calibri" w:eastAsia="Times New Roman" w:hAnsi="Calibri" w:cs="Times New Roman"/>
                      <w:color w:val="000000"/>
                      <w:lang w:eastAsia="fr-CA"/>
                    </w:rPr>
                  </w:pPr>
                </w:p>
                <w:p w14:paraId="62ACE840" w14:textId="67A89EBC" w:rsidR="001822CD" w:rsidRDefault="001822CD" w:rsidP="003F64CA">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 programme d’investissement croissance durable comporte 4 volets qui ont</w:t>
                  </w:r>
                </w:p>
                <w:p w14:paraId="04E1FA7F" w14:textId="5EE0B72F" w:rsidR="003F64CA" w:rsidRDefault="001822CD" w:rsidP="003F64CA">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chacun des conditions d’admissibilité spécifiques.</w:t>
                  </w:r>
                </w:p>
                <w:p w14:paraId="7A0938AB" w14:textId="3CBEA79D" w:rsidR="003F64CA" w:rsidRPr="003F64CA" w:rsidRDefault="009A613D" w:rsidP="003F64CA">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6A6B210C" w14:textId="00B904C2" w:rsidR="007249BC" w:rsidRPr="009A613D" w:rsidRDefault="003F64CA" w:rsidP="009A613D">
                  <w:pPr>
                    <w:spacing w:after="0" w:line="240" w:lineRule="auto"/>
                    <w:rPr>
                      <w:rFonts w:ascii="Calibri" w:eastAsia="Times New Roman" w:hAnsi="Calibri" w:cs="Times New Roman"/>
                      <w:b/>
                      <w:bCs/>
                      <w:color w:val="000000"/>
                      <w:lang w:eastAsia="fr-CA"/>
                    </w:rPr>
                  </w:pPr>
                  <w:r w:rsidRPr="009A613D">
                    <w:rPr>
                      <w:rFonts w:ascii="Calibri" w:eastAsia="Times New Roman" w:hAnsi="Calibri" w:cs="Times New Roman"/>
                      <w:b/>
                      <w:bCs/>
                      <w:color w:val="000000"/>
                      <w:lang w:eastAsia="fr-CA"/>
                    </w:rPr>
                    <w:t>Volet 1</w:t>
                  </w:r>
                  <w:r w:rsidR="009A613D" w:rsidRPr="009A613D">
                    <w:rPr>
                      <w:rFonts w:ascii="Calibri" w:eastAsia="Times New Roman" w:hAnsi="Calibri" w:cs="Times New Roman"/>
                      <w:b/>
                      <w:bCs/>
                      <w:color w:val="000000"/>
                      <w:lang w:eastAsia="fr-CA"/>
                    </w:rPr>
                    <w:t>D</w:t>
                  </w:r>
                  <w:r w:rsidRPr="009A613D">
                    <w:rPr>
                      <w:rFonts w:ascii="Calibri" w:eastAsia="Times New Roman" w:hAnsi="Calibri" w:cs="Times New Roman"/>
                      <w:b/>
                      <w:bCs/>
                      <w:color w:val="000000"/>
                      <w:lang w:eastAsia="fr-CA"/>
                    </w:rPr>
                    <w:t xml:space="preserve"> : </w:t>
                  </w:r>
                  <w:r w:rsidR="004A5CF4" w:rsidRPr="009A613D">
                    <w:rPr>
                      <w:rFonts w:ascii="Calibri" w:eastAsia="Times New Roman" w:hAnsi="Calibri" w:cs="Times New Roman"/>
                      <w:b/>
                      <w:bCs/>
                      <w:color w:val="000000"/>
                      <w:lang w:eastAsia="fr-CA"/>
                    </w:rPr>
                    <w:t>Appui à</w:t>
                  </w:r>
                  <w:r w:rsidRPr="009A613D">
                    <w:rPr>
                      <w:rFonts w:ascii="Calibri" w:eastAsia="Times New Roman" w:hAnsi="Calibri" w:cs="Times New Roman"/>
                      <w:b/>
                      <w:bCs/>
                      <w:color w:val="000000"/>
                      <w:lang w:eastAsia="fr-CA"/>
                    </w:rPr>
                    <w:t xml:space="preserve"> la croissance. </w:t>
                  </w:r>
                  <w:r w:rsidR="009A613D" w:rsidRPr="009A613D">
                    <w:rPr>
                      <w:rFonts w:ascii="Calibri" w:eastAsia="Times New Roman" w:hAnsi="Calibri" w:cs="Times New Roman"/>
                      <w:b/>
                      <w:bCs/>
                      <w:color w:val="000000"/>
                      <w:lang w:eastAsia="fr-CA"/>
                    </w:rPr>
                    <w:t xml:space="preserve"> </w:t>
                  </w:r>
                </w:p>
                <w:p w14:paraId="4B795A7B" w14:textId="77777777" w:rsidR="009A613D" w:rsidRDefault="009A613D" w:rsidP="009A613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Il est offert à l’ensemble des entreprises agricoles et agroalimentaires pour le </w:t>
                  </w:r>
                </w:p>
                <w:p w14:paraId="1974BD87" w14:textId="77777777" w:rsidR="009A613D" w:rsidRDefault="009A613D" w:rsidP="009A613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financement des projets liés aux productions autres que celles ciblées au volet</w:t>
                  </w:r>
                </w:p>
                <w:p w14:paraId="0A40481C" w14:textId="77777777" w:rsidR="009A613D" w:rsidRDefault="009A613D" w:rsidP="009A613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 2D. L’aide financière maximale est de 15 000 $ sur une garantie de prêt d’au </w:t>
                  </w:r>
                </w:p>
                <w:p w14:paraId="09C9C297" w14:textId="2E97A276" w:rsidR="009A613D" w:rsidRDefault="009A613D" w:rsidP="009A613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plus 150 000 $.</w:t>
                  </w:r>
                </w:p>
                <w:p w14:paraId="707B70C4" w14:textId="77777777" w:rsidR="009A613D" w:rsidRDefault="009A613D" w:rsidP="009A613D">
                  <w:pPr>
                    <w:spacing w:after="0" w:line="240" w:lineRule="auto"/>
                    <w:rPr>
                      <w:rFonts w:ascii="Calibri" w:eastAsia="Times New Roman" w:hAnsi="Calibri" w:cs="Times New Roman"/>
                      <w:color w:val="000000"/>
                      <w:lang w:eastAsia="fr-CA"/>
                    </w:rPr>
                  </w:pPr>
                </w:p>
                <w:p w14:paraId="4E53223A" w14:textId="77777777" w:rsidR="009A613D" w:rsidRPr="009A613D" w:rsidRDefault="003C2F4F" w:rsidP="009A613D">
                  <w:pPr>
                    <w:spacing w:after="0" w:line="240" w:lineRule="auto"/>
                    <w:rPr>
                      <w:rFonts w:ascii="Calibri" w:eastAsia="Times New Roman" w:hAnsi="Calibri" w:cs="Times New Roman"/>
                      <w:b/>
                      <w:bCs/>
                      <w:color w:val="000000"/>
                      <w:lang w:eastAsia="fr-CA"/>
                    </w:rPr>
                  </w:pPr>
                  <w:r w:rsidRPr="009A613D">
                    <w:rPr>
                      <w:rFonts w:ascii="Calibri" w:eastAsia="Times New Roman" w:hAnsi="Calibri" w:cs="Times New Roman"/>
                      <w:b/>
                      <w:bCs/>
                      <w:color w:val="000000"/>
                      <w:lang w:eastAsia="fr-CA"/>
                    </w:rPr>
                    <w:t>Volet 2</w:t>
                  </w:r>
                  <w:r w:rsidR="009A613D" w:rsidRPr="009A613D">
                    <w:rPr>
                      <w:rFonts w:ascii="Calibri" w:eastAsia="Times New Roman" w:hAnsi="Calibri" w:cs="Times New Roman"/>
                      <w:b/>
                      <w:bCs/>
                      <w:color w:val="000000"/>
                      <w:lang w:eastAsia="fr-CA"/>
                    </w:rPr>
                    <w:t>D</w:t>
                  </w:r>
                  <w:r w:rsidRPr="009A613D">
                    <w:rPr>
                      <w:rFonts w:ascii="Calibri" w:eastAsia="Times New Roman" w:hAnsi="Calibri" w:cs="Times New Roman"/>
                      <w:b/>
                      <w:bCs/>
                      <w:color w:val="000000"/>
                      <w:lang w:eastAsia="fr-CA"/>
                    </w:rPr>
                    <w:t xml:space="preserve"> : Appui à la croissance plus. </w:t>
                  </w:r>
                </w:p>
                <w:p w14:paraId="2DA7D6CE" w14:textId="77777777" w:rsidR="009A613D" w:rsidRDefault="009A613D" w:rsidP="009A613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Il est offert à l’ensemble des entreprises agricoles et agroalimentaires pour le</w:t>
                  </w:r>
                </w:p>
                <w:p w14:paraId="5EB10F79" w14:textId="77777777" w:rsidR="009A613D" w:rsidRDefault="009A613D" w:rsidP="009A613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 financement des projets liés aux productions bovine de boucherie, ovine ou </w:t>
                  </w:r>
                </w:p>
                <w:p w14:paraId="52924517" w14:textId="77777777" w:rsidR="009A613D" w:rsidRDefault="009A613D" w:rsidP="009A613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caprine. L’aide financière maximale est de 150 000 $ sur une garantie de prêt </w:t>
                  </w:r>
                </w:p>
                <w:p w14:paraId="61D5F0B4" w14:textId="49AB7AC9" w:rsidR="009A613D" w:rsidRDefault="009A613D" w:rsidP="009A613D">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d’au plus 600 000 $.</w:t>
                  </w:r>
                </w:p>
                <w:p w14:paraId="34EF0753" w14:textId="77777777" w:rsidR="009A613D" w:rsidRPr="009A613D" w:rsidRDefault="009A613D" w:rsidP="009A613D">
                  <w:pPr>
                    <w:spacing w:after="0" w:line="240" w:lineRule="auto"/>
                    <w:rPr>
                      <w:rFonts w:ascii="Calibri" w:eastAsia="Times New Roman" w:hAnsi="Calibri" w:cs="Times New Roman"/>
                      <w:color w:val="000000"/>
                      <w:lang w:eastAsia="fr-CA"/>
                    </w:rPr>
                  </w:pPr>
                </w:p>
                <w:p w14:paraId="74BF6990" w14:textId="416B001A" w:rsidR="009A613D" w:rsidRPr="009A613D" w:rsidRDefault="003C2F4F" w:rsidP="009A613D">
                  <w:pPr>
                    <w:spacing w:after="0" w:line="240" w:lineRule="auto"/>
                    <w:rPr>
                      <w:rFonts w:ascii="Calibri" w:eastAsia="Times New Roman" w:hAnsi="Calibri" w:cs="Times New Roman"/>
                      <w:b/>
                      <w:bCs/>
                      <w:color w:val="000000"/>
                      <w:lang w:eastAsia="fr-CA"/>
                    </w:rPr>
                  </w:pPr>
                  <w:r w:rsidRPr="009A613D">
                    <w:rPr>
                      <w:rFonts w:ascii="Calibri" w:eastAsia="Times New Roman" w:hAnsi="Calibri" w:cs="Times New Roman"/>
                      <w:b/>
                      <w:bCs/>
                      <w:color w:val="000000"/>
                      <w:lang w:eastAsia="fr-CA"/>
                    </w:rPr>
                    <w:lastRenderedPageBreak/>
                    <w:t>Volet 3</w:t>
                  </w:r>
                  <w:r w:rsidR="009A613D">
                    <w:rPr>
                      <w:rFonts w:ascii="Calibri" w:eastAsia="Times New Roman" w:hAnsi="Calibri" w:cs="Times New Roman"/>
                      <w:b/>
                      <w:bCs/>
                      <w:color w:val="000000"/>
                      <w:lang w:eastAsia="fr-CA"/>
                    </w:rPr>
                    <w:t>D</w:t>
                  </w:r>
                  <w:r w:rsidRPr="009A613D">
                    <w:rPr>
                      <w:rFonts w:ascii="Calibri" w:eastAsia="Times New Roman" w:hAnsi="Calibri" w:cs="Times New Roman"/>
                      <w:b/>
                      <w:bCs/>
                      <w:color w:val="000000"/>
                      <w:lang w:eastAsia="fr-CA"/>
                    </w:rPr>
                    <w:t xml:space="preserve"> : Valorisation agroenvironnementale des terres en culture. </w:t>
                  </w:r>
                </w:p>
                <w:p w14:paraId="26EBE607" w14:textId="77777777" w:rsidR="009A613D" w:rsidRDefault="009A613D" w:rsidP="003F64CA">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r w:rsidRPr="009A613D">
                    <w:rPr>
                      <w:rFonts w:ascii="Calibri" w:eastAsia="Times New Roman" w:hAnsi="Calibri" w:cs="Times New Roman"/>
                      <w:color w:val="000000"/>
                      <w:lang w:eastAsia="fr-CA"/>
                    </w:rPr>
                    <w:t>Il s’adresse à l’ensemble des entreprises agricoles et agroalimentaires pour le</w:t>
                  </w:r>
                </w:p>
                <w:p w14:paraId="510128E5" w14:textId="77777777"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 financement de projets visant la réalisation de travaux de valorisation des </w:t>
                  </w:r>
                </w:p>
                <w:p w14:paraId="47FD4BD6" w14:textId="77777777"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terres en culture ou de projets agroenvironnementaux à la ferme. L’aide</w:t>
                  </w:r>
                </w:p>
                <w:p w14:paraId="21C05A5A" w14:textId="77777777"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 financière maximale est de 10 000 $ sur une garantie de prêt d’au plus </w:t>
                  </w:r>
                </w:p>
                <w:p w14:paraId="799B5E83" w14:textId="5B53325F" w:rsidR="003C2F4F"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100 000 $.</w:t>
                  </w:r>
                </w:p>
                <w:p w14:paraId="55E1A488" w14:textId="060DCA4C" w:rsidR="009A613D" w:rsidRDefault="003C2F4F"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b/>
                      <w:bCs/>
                      <w:color w:val="000000"/>
                      <w:lang w:eastAsia="fr-CA"/>
                    </w:rPr>
                    <w:t>Volet 4</w:t>
                  </w:r>
                  <w:r w:rsidR="009A613D" w:rsidRPr="009A613D">
                    <w:rPr>
                      <w:rFonts w:ascii="Calibri" w:eastAsia="Times New Roman" w:hAnsi="Calibri" w:cs="Times New Roman"/>
                      <w:b/>
                      <w:bCs/>
                      <w:color w:val="000000"/>
                      <w:lang w:eastAsia="fr-CA"/>
                    </w:rPr>
                    <w:t>D</w:t>
                  </w:r>
                  <w:r w:rsidRPr="009A613D">
                    <w:rPr>
                      <w:rFonts w:ascii="Calibri" w:eastAsia="Times New Roman" w:hAnsi="Calibri" w:cs="Times New Roman"/>
                      <w:b/>
                      <w:bCs/>
                      <w:color w:val="000000"/>
                      <w:lang w:eastAsia="fr-CA"/>
                    </w:rPr>
                    <w:t> : Jeunes entrepreneurs</w:t>
                  </w:r>
                  <w:r w:rsidRPr="001822CD">
                    <w:rPr>
                      <w:rFonts w:ascii="Calibri" w:eastAsia="Times New Roman" w:hAnsi="Calibri" w:cs="Times New Roman"/>
                      <w:color w:val="000000"/>
                      <w:lang w:eastAsia="fr-CA"/>
                    </w:rPr>
                    <w:t xml:space="preserve">. </w:t>
                  </w:r>
                </w:p>
                <w:p w14:paraId="03E10D9A" w14:textId="77777777"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Il est accessible pour toutes les entreprises agricoles et agroalimentaires </w:t>
                  </w:r>
                </w:p>
                <w:p w14:paraId="2C70FB38" w14:textId="77777777"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détenues à 100 % par des personnes âgées de plus de 18 ans et de moins de </w:t>
                  </w:r>
                </w:p>
                <w:p w14:paraId="27CAA660" w14:textId="77777777"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40 ans. De plus, l’une de ces personnes est une relève ayant qualifié cette </w:t>
                  </w:r>
                </w:p>
                <w:p w14:paraId="300D4947" w14:textId="77777777"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même entreprise au </w:t>
                  </w:r>
                  <w:hyperlink r:id="rId92" w:history="1">
                    <w:r w:rsidRPr="009A613D">
                      <w:rPr>
                        <w:rFonts w:ascii="Calibri" w:eastAsia="Times New Roman" w:hAnsi="Calibri" w:cs="Times New Roman"/>
                        <w:color w:val="000000"/>
                        <w:lang w:eastAsia="fr-CA"/>
                      </w:rPr>
                      <w:t>Programme d’appui à la relève agricole</w:t>
                    </w:r>
                  </w:hyperlink>
                  <w:r w:rsidRPr="009A613D">
                    <w:rPr>
                      <w:rFonts w:ascii="Calibri" w:eastAsia="Times New Roman" w:hAnsi="Calibri" w:cs="Times New Roman"/>
                      <w:color w:val="000000"/>
                      <w:lang w:eastAsia="fr-CA"/>
                    </w:rPr>
                    <w:t xml:space="preserve"> depuis moins de </w:t>
                  </w:r>
                </w:p>
                <w:p w14:paraId="0A2EA841" w14:textId="77777777"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cinq ans. L’aide financière maximale est de 45 000 $ sur une garantie de prêt</w:t>
                  </w:r>
                </w:p>
                <w:p w14:paraId="5A166993" w14:textId="1216A7C3" w:rsidR="009A613D" w:rsidRDefault="009A613D" w:rsidP="003F64CA">
                  <w:pPr>
                    <w:spacing w:after="0" w:line="240" w:lineRule="auto"/>
                    <w:rPr>
                      <w:rFonts w:ascii="Calibri" w:eastAsia="Times New Roman" w:hAnsi="Calibri" w:cs="Times New Roman"/>
                      <w:color w:val="000000"/>
                      <w:lang w:eastAsia="fr-CA"/>
                    </w:rPr>
                  </w:pPr>
                  <w:r w:rsidRPr="009A613D">
                    <w:rPr>
                      <w:rFonts w:ascii="Calibri" w:eastAsia="Times New Roman" w:hAnsi="Calibri" w:cs="Times New Roman"/>
                      <w:color w:val="000000"/>
                      <w:lang w:eastAsia="fr-CA"/>
                    </w:rPr>
                    <w:t xml:space="preserve"> d’au plus 300 000 $.</w:t>
                  </w:r>
                </w:p>
                <w:p w14:paraId="159F7C40" w14:textId="55F297D9" w:rsidR="00EC111B" w:rsidRPr="003C2F4F" w:rsidRDefault="00EC111B" w:rsidP="003F64CA">
                  <w:pPr>
                    <w:spacing w:after="0" w:line="240" w:lineRule="auto"/>
                    <w:rPr>
                      <w:rFonts w:ascii="Calibri" w:eastAsia="Times New Roman" w:hAnsi="Calibri" w:cs="Times New Roman"/>
                      <w:color w:val="000000"/>
                      <w:lang w:eastAsia="fr-CA"/>
                    </w:rPr>
                  </w:pPr>
                </w:p>
                <w:p w14:paraId="2ADFBC87" w14:textId="77777777" w:rsidR="007249BC" w:rsidRPr="00B5494B" w:rsidRDefault="007249BC" w:rsidP="00F952A6">
                  <w:pPr>
                    <w:spacing w:after="0" w:line="240" w:lineRule="auto"/>
                    <w:rPr>
                      <w:rFonts w:ascii="Calibri" w:eastAsia="Times New Roman" w:hAnsi="Calibri" w:cs="Times New Roman"/>
                      <w:color w:val="000000"/>
                      <w:lang w:eastAsia="fr-CA"/>
                    </w:rPr>
                  </w:pPr>
                </w:p>
              </w:tc>
            </w:tr>
            <w:tr w:rsidR="007249BC" w:rsidRPr="002E54D2" w14:paraId="7E4A62B4" w14:textId="77777777" w:rsidTr="00F952A6">
              <w:trPr>
                <w:trHeight w:val="300"/>
              </w:trPr>
              <w:tc>
                <w:tcPr>
                  <w:tcW w:w="8360" w:type="dxa"/>
                  <w:tcBorders>
                    <w:top w:val="nil"/>
                    <w:left w:val="nil"/>
                    <w:bottom w:val="nil"/>
                    <w:right w:val="nil"/>
                  </w:tcBorders>
                  <w:shd w:val="clear" w:color="auto" w:fill="auto"/>
                  <w:noWrap/>
                  <w:vAlign w:val="bottom"/>
                  <w:hideMark/>
                </w:tcPr>
                <w:p w14:paraId="380785E7" w14:textId="4ECFED3C" w:rsidR="007249BC" w:rsidRDefault="003F64CA"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13A8CB15"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Pour plus d’informations, consulter le programme en suivant les lien WEB </w:t>
                  </w:r>
                </w:p>
                <w:p w14:paraId="4D83A824" w14:textId="0DF063BB"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ci-dessus.</w:t>
                  </w:r>
                </w:p>
                <w:p w14:paraId="5A2EB4C1" w14:textId="4CD93651" w:rsidR="008E7706" w:rsidRDefault="008E7706" w:rsidP="00F952A6">
                  <w:pPr>
                    <w:spacing w:after="0" w:line="240" w:lineRule="auto"/>
                    <w:rPr>
                      <w:rFonts w:ascii="Calibri" w:eastAsia="Times New Roman" w:hAnsi="Calibri" w:cs="Times New Roman"/>
                      <w:color w:val="000000"/>
                      <w:lang w:eastAsia="fr-CA"/>
                    </w:rPr>
                  </w:pPr>
                </w:p>
                <w:p w14:paraId="440591F9" w14:textId="24BDE16A" w:rsidR="008E7706" w:rsidRDefault="008E7706" w:rsidP="00F952A6">
                  <w:pPr>
                    <w:spacing w:after="0" w:line="240" w:lineRule="auto"/>
                    <w:rPr>
                      <w:rFonts w:ascii="Calibri" w:eastAsia="Times New Roman" w:hAnsi="Calibri" w:cs="Times New Roman"/>
                      <w:color w:val="000000"/>
                      <w:lang w:eastAsia="fr-CA"/>
                    </w:rPr>
                  </w:pPr>
                </w:p>
                <w:p w14:paraId="237D5ED3" w14:textId="1BAB8ACA" w:rsidR="008E7706" w:rsidRDefault="008E7706" w:rsidP="00F952A6">
                  <w:pPr>
                    <w:spacing w:after="0" w:line="240" w:lineRule="auto"/>
                    <w:rPr>
                      <w:rFonts w:ascii="Calibri" w:eastAsia="Times New Roman" w:hAnsi="Calibri" w:cs="Times New Roman"/>
                      <w:color w:val="000000"/>
                      <w:lang w:eastAsia="fr-CA"/>
                    </w:rPr>
                  </w:pPr>
                </w:p>
                <w:p w14:paraId="1EF81B76" w14:textId="2F423A8F" w:rsidR="008E7706" w:rsidRDefault="008E7706" w:rsidP="00F952A6">
                  <w:pPr>
                    <w:spacing w:after="0" w:line="240" w:lineRule="auto"/>
                    <w:rPr>
                      <w:rFonts w:ascii="Calibri" w:eastAsia="Times New Roman" w:hAnsi="Calibri" w:cs="Times New Roman"/>
                      <w:color w:val="000000"/>
                      <w:lang w:eastAsia="fr-CA"/>
                    </w:rPr>
                  </w:pPr>
                </w:p>
                <w:p w14:paraId="1ACD5EBC" w14:textId="53B82385" w:rsidR="008E7706" w:rsidRDefault="008E7706" w:rsidP="00F952A6">
                  <w:pPr>
                    <w:spacing w:after="0" w:line="240" w:lineRule="auto"/>
                    <w:rPr>
                      <w:rFonts w:ascii="Calibri" w:eastAsia="Times New Roman" w:hAnsi="Calibri" w:cs="Times New Roman"/>
                      <w:color w:val="000000"/>
                      <w:lang w:eastAsia="fr-CA"/>
                    </w:rPr>
                  </w:pPr>
                </w:p>
                <w:p w14:paraId="5A377B42" w14:textId="77777777" w:rsidR="008E7706" w:rsidRDefault="008E7706" w:rsidP="00F952A6">
                  <w:pPr>
                    <w:spacing w:after="0" w:line="240" w:lineRule="auto"/>
                    <w:rPr>
                      <w:rFonts w:ascii="Calibri" w:eastAsia="Times New Roman" w:hAnsi="Calibri" w:cs="Times New Roman"/>
                      <w:color w:val="000000"/>
                      <w:lang w:eastAsia="fr-CA"/>
                    </w:rPr>
                  </w:pPr>
                </w:p>
                <w:p w14:paraId="4ED639CE" w14:textId="77777777" w:rsidR="007249BC" w:rsidRDefault="007249BC" w:rsidP="00F952A6">
                  <w:pPr>
                    <w:spacing w:after="0" w:line="240" w:lineRule="auto"/>
                    <w:rPr>
                      <w:rFonts w:ascii="Calibri" w:eastAsia="Times New Roman" w:hAnsi="Calibri" w:cs="Times New Roman"/>
                      <w:color w:val="000000"/>
                      <w:lang w:eastAsia="fr-CA"/>
                    </w:rPr>
                  </w:pPr>
                </w:p>
                <w:p w14:paraId="0B746DAE" w14:textId="11B66D65"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r w:rsidR="005926C9">
                    <w:rPr>
                      <w:rFonts w:ascii="Calibri" w:eastAsia="Times New Roman" w:hAnsi="Calibri" w:cs="Times New Roman"/>
                      <w:color w:val="000000"/>
                      <w:lang w:eastAsia="fr-CA"/>
                    </w:rPr>
                    <w:t xml:space="preserve">Mise à jour </w:t>
                  </w:r>
                  <w:r w:rsidR="009A613D">
                    <w:rPr>
                      <w:rFonts w:ascii="Calibri" w:eastAsia="Times New Roman" w:hAnsi="Calibri" w:cs="Times New Roman"/>
                      <w:color w:val="000000"/>
                      <w:lang w:eastAsia="fr-CA"/>
                    </w:rPr>
                    <w:t>7 mars 2023</w:t>
                  </w:r>
                </w:p>
                <w:p w14:paraId="0CA05786"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06B987FC" w14:textId="77777777" w:rsidR="007249BC" w:rsidRPr="0006234B" w:rsidRDefault="007249BC" w:rsidP="00F952A6">
            <w:pPr>
              <w:rPr>
                <w:b/>
              </w:rPr>
            </w:pPr>
          </w:p>
        </w:tc>
        <w:tc>
          <w:tcPr>
            <w:tcW w:w="1843" w:type="dxa"/>
          </w:tcPr>
          <w:p w14:paraId="16A273F0" w14:textId="77777777" w:rsidR="007249BC" w:rsidRDefault="007249BC" w:rsidP="00F952A6">
            <w:pPr>
              <w:rPr>
                <w:b/>
              </w:rPr>
            </w:pPr>
            <w:r>
              <w:rPr>
                <w:b/>
              </w:rPr>
              <w:lastRenderedPageBreak/>
              <w:t>Clientèle</w:t>
            </w:r>
            <w:r w:rsidRPr="0006234B">
              <w:rPr>
                <w:b/>
              </w:rPr>
              <w:t xml:space="preserve"> admissible</w:t>
            </w:r>
          </w:p>
          <w:p w14:paraId="71468A29" w14:textId="77777777" w:rsidR="007249BC" w:rsidRDefault="007249BC" w:rsidP="00F952A6"/>
          <w:p w14:paraId="3A2F4E24" w14:textId="1AEFFE4E" w:rsidR="007249BC" w:rsidRDefault="003C2F4F" w:rsidP="00F952A6">
            <w:r>
              <w:rPr>
                <w:b/>
                <w:bCs/>
              </w:rPr>
              <w:t xml:space="preserve"> </w:t>
            </w:r>
          </w:p>
          <w:p w14:paraId="72F59618" w14:textId="69E143ED" w:rsidR="007249BC" w:rsidRDefault="007249BC" w:rsidP="003C2F4F">
            <w:r>
              <w:t>Entreprises agricoles</w:t>
            </w:r>
            <w:r w:rsidR="003C2F4F">
              <w:t xml:space="preserve"> et </w:t>
            </w:r>
            <w:r>
              <w:t xml:space="preserve">agroalimentaires, </w:t>
            </w:r>
            <w:r w:rsidR="003C2F4F">
              <w:t xml:space="preserve"> </w:t>
            </w:r>
          </w:p>
          <w:p w14:paraId="528C040A" w14:textId="77777777" w:rsidR="007249BC" w:rsidRDefault="007249BC" w:rsidP="00F952A6">
            <w:r>
              <w:t xml:space="preserve">  </w:t>
            </w:r>
          </w:p>
          <w:p w14:paraId="3B856B98" w14:textId="789F7992" w:rsidR="007249BC" w:rsidRDefault="003C2F4F" w:rsidP="00F952A6">
            <w:r>
              <w:t>Des particularités s’appliquent selon le volet du programme.</w:t>
            </w:r>
          </w:p>
          <w:p w14:paraId="087D8502" w14:textId="77777777" w:rsidR="007249BC" w:rsidRPr="002E54D2" w:rsidRDefault="007249BC" w:rsidP="00F952A6"/>
        </w:tc>
        <w:tc>
          <w:tcPr>
            <w:tcW w:w="1134" w:type="dxa"/>
          </w:tcPr>
          <w:p w14:paraId="52644896" w14:textId="77777777" w:rsidR="007249BC" w:rsidRDefault="007249BC" w:rsidP="00F952A6">
            <w:r>
              <w:t xml:space="preserve"> Aide financière</w:t>
            </w:r>
          </w:p>
          <w:p w14:paraId="6C41786F" w14:textId="77777777" w:rsidR="007249BC" w:rsidRDefault="007249BC" w:rsidP="00F952A6">
            <w:r>
              <w:t xml:space="preserve"> Max</w:t>
            </w:r>
          </w:p>
          <w:p w14:paraId="26B62147" w14:textId="77777777" w:rsidR="007249BC" w:rsidRDefault="007249BC" w:rsidP="00F952A6"/>
          <w:p w14:paraId="34276A73" w14:textId="15E3F016" w:rsidR="007249BC" w:rsidRDefault="007249BC" w:rsidP="00F952A6">
            <w:r>
              <w:t xml:space="preserve"> </w:t>
            </w:r>
            <w:r w:rsidR="003C2F4F">
              <w:t>Selon les volets du programme.</w:t>
            </w:r>
          </w:p>
          <w:p w14:paraId="672B8675" w14:textId="77777777" w:rsidR="007249BC" w:rsidRDefault="007249BC" w:rsidP="00F952A6"/>
          <w:p w14:paraId="0BD217B0" w14:textId="77777777" w:rsidR="007249BC" w:rsidRDefault="007249BC" w:rsidP="00F952A6"/>
          <w:p w14:paraId="15E384F8" w14:textId="77777777" w:rsidR="007249BC" w:rsidRDefault="007249BC" w:rsidP="00F952A6"/>
          <w:p w14:paraId="5470E340" w14:textId="77777777" w:rsidR="007249BC" w:rsidRDefault="007249BC" w:rsidP="00F952A6"/>
          <w:p w14:paraId="09CB0132" w14:textId="77777777" w:rsidR="007249BC" w:rsidRDefault="007249BC" w:rsidP="00F952A6"/>
          <w:p w14:paraId="4BF980B4" w14:textId="77777777" w:rsidR="007249BC" w:rsidRDefault="007249BC" w:rsidP="00F952A6"/>
          <w:p w14:paraId="3DCB534E" w14:textId="77777777" w:rsidR="007249BC" w:rsidRDefault="007249BC" w:rsidP="00F952A6"/>
          <w:p w14:paraId="3C47AFFA" w14:textId="77777777" w:rsidR="007249BC" w:rsidRPr="00CA5F5C" w:rsidRDefault="007249BC" w:rsidP="00F952A6">
            <w:pPr>
              <w:rPr>
                <w:sz w:val="20"/>
                <w:szCs w:val="20"/>
              </w:rPr>
            </w:pPr>
            <w:r>
              <w:t xml:space="preserve"> </w:t>
            </w:r>
          </w:p>
        </w:tc>
      </w:tr>
    </w:tbl>
    <w:p w14:paraId="176CCA21" w14:textId="1E8F8546" w:rsidR="007249BC" w:rsidRDefault="007249BC" w:rsidP="007249BC"/>
    <w:p w14:paraId="02F89025" w14:textId="14BE9A62" w:rsidR="009A613D" w:rsidRDefault="009A613D" w:rsidP="007249BC"/>
    <w:p w14:paraId="6F356B42" w14:textId="4ADC1D63" w:rsidR="009A613D" w:rsidRDefault="009A613D" w:rsidP="007249BC"/>
    <w:p w14:paraId="79604D42" w14:textId="77777777" w:rsidR="009A613D" w:rsidRDefault="009A613D"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242F0759" w14:textId="77777777" w:rsidTr="00F952A6">
        <w:trPr>
          <w:trHeight w:val="1985"/>
        </w:trPr>
        <w:tc>
          <w:tcPr>
            <w:tcW w:w="11680" w:type="dxa"/>
            <w:gridSpan w:val="2"/>
            <w:tcBorders>
              <w:top w:val="nil"/>
              <w:left w:val="nil"/>
              <w:bottom w:val="nil"/>
              <w:right w:val="nil"/>
            </w:tcBorders>
            <w:shd w:val="clear" w:color="auto" w:fill="auto"/>
            <w:noWrap/>
            <w:hideMark/>
          </w:tcPr>
          <w:p w14:paraId="439302BE" w14:textId="1A65E580" w:rsidR="007249BC" w:rsidRDefault="0074405C" w:rsidP="00F952A6">
            <w:pPr>
              <w:pStyle w:val="Titre1"/>
            </w:pPr>
            <w:bookmarkStart w:id="72" w:name="_Toc34215378"/>
            <w:bookmarkStart w:id="73" w:name="_Toc130808656"/>
            <w:r>
              <w:lastRenderedPageBreak/>
              <w:t>2</w:t>
            </w:r>
            <w:r w:rsidR="007249BC">
              <w:t>-FAQ Programme d’appui financier à la relève agricole</w:t>
            </w:r>
            <w:bookmarkEnd w:id="72"/>
            <w:bookmarkEnd w:id="73"/>
          </w:p>
          <w:p w14:paraId="79DD1A0C" w14:textId="77777777" w:rsidR="007249BC" w:rsidRPr="00DA6272" w:rsidRDefault="007249BC" w:rsidP="00F952A6"/>
          <w:p w14:paraId="323D3532" w14:textId="77777777" w:rsidR="007249BC" w:rsidRDefault="007249BC" w:rsidP="00F952A6">
            <w:pPr>
              <w:rPr>
                <w:b/>
                <w:sz w:val="28"/>
                <w:szCs w:val="28"/>
              </w:rPr>
            </w:pPr>
            <w:r>
              <w:rPr>
                <w:b/>
                <w:sz w:val="28"/>
                <w:szCs w:val="28"/>
              </w:rPr>
              <w:t xml:space="preserve">Source : Financière agricole du Québec </w:t>
            </w:r>
            <w:r>
              <w:rPr>
                <w:b/>
                <w:sz w:val="28"/>
                <w:szCs w:val="28"/>
              </w:rPr>
              <w:tab/>
              <w:t>Type d’aide : aide financière</w:t>
            </w:r>
          </w:p>
          <w:p w14:paraId="712E9C4C" w14:textId="77777777" w:rsidR="007249BC" w:rsidRPr="006F532F" w:rsidRDefault="007249BC" w:rsidP="00F952A6">
            <w:r>
              <w:t xml:space="preserve"> </w:t>
            </w:r>
            <w:hyperlink r:id="rId93" w:history="1">
              <w:r w:rsidRPr="005E2FFA">
                <w:rPr>
                  <w:rStyle w:val="Lienhypertexte"/>
                </w:rPr>
                <w:t>https://www.fadq.qc.ca/appui-financier-a-la-releve-agricole/description/</w:t>
              </w:r>
            </w:hyperlink>
          </w:p>
        </w:tc>
      </w:tr>
      <w:tr w:rsidR="007249BC" w:rsidRPr="0027318C" w14:paraId="7FC07787" w14:textId="77777777" w:rsidTr="00F952A6">
        <w:trPr>
          <w:trHeight w:val="91"/>
        </w:trPr>
        <w:tc>
          <w:tcPr>
            <w:tcW w:w="11507" w:type="dxa"/>
            <w:tcBorders>
              <w:top w:val="nil"/>
              <w:left w:val="nil"/>
              <w:bottom w:val="nil"/>
              <w:right w:val="nil"/>
            </w:tcBorders>
            <w:shd w:val="clear" w:color="auto" w:fill="auto"/>
            <w:noWrap/>
            <w:hideMark/>
          </w:tcPr>
          <w:p w14:paraId="3B399F00"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2C958949"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747" w:type="dxa"/>
        <w:tblLayout w:type="fixed"/>
        <w:tblLook w:val="04A0" w:firstRow="1" w:lastRow="0" w:firstColumn="1" w:lastColumn="0" w:noHBand="0" w:noVBand="1"/>
      </w:tblPr>
      <w:tblGrid>
        <w:gridCol w:w="6629"/>
        <w:gridCol w:w="1843"/>
        <w:gridCol w:w="1275"/>
      </w:tblGrid>
      <w:tr w:rsidR="007249BC" w:rsidRPr="005970D2" w14:paraId="7B1E445C"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5970D2" w14:paraId="734C788C" w14:textId="77777777" w:rsidTr="00F952A6">
              <w:trPr>
                <w:trHeight w:val="412"/>
              </w:trPr>
              <w:tc>
                <w:tcPr>
                  <w:tcW w:w="8360" w:type="dxa"/>
                  <w:tcBorders>
                    <w:top w:val="nil"/>
                    <w:left w:val="nil"/>
                    <w:bottom w:val="nil"/>
                    <w:right w:val="nil"/>
                  </w:tcBorders>
                  <w:shd w:val="clear" w:color="auto" w:fill="auto"/>
                  <w:noWrap/>
                  <w:vAlign w:val="bottom"/>
                  <w:hideMark/>
                </w:tcPr>
                <w:p w14:paraId="15B67739"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 xml:space="preserve">La FACQ offre deux types d’aide à la relève agricole </w:t>
                  </w:r>
                </w:p>
                <w:p w14:paraId="14087EE1" w14:textId="77777777" w:rsidR="007249BC" w:rsidRPr="00A46564" w:rsidRDefault="007249BC" w:rsidP="00E05D6D">
                  <w:pPr>
                    <w:pStyle w:val="Paragraphedeliste"/>
                    <w:numPr>
                      <w:ilvl w:val="0"/>
                      <w:numId w:val="28"/>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Temps plein : vise à faciliter l’établissement à temps plein</w:t>
                  </w:r>
                </w:p>
                <w:p w14:paraId="24F847EB" w14:textId="77777777" w:rsidR="007249BC" w:rsidRPr="00A46564" w:rsidRDefault="007249BC" w:rsidP="00E05D6D">
                  <w:pPr>
                    <w:pStyle w:val="Paragraphedeliste"/>
                    <w:numPr>
                      <w:ilvl w:val="0"/>
                      <w:numId w:val="28"/>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Encourage à acquérir de la formation agricole</w:t>
                  </w:r>
                </w:p>
                <w:p w14:paraId="63EBD577"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p>
                <w:p w14:paraId="696920ED" w14:textId="77777777" w:rsidR="007249BC" w:rsidRPr="00A46564" w:rsidRDefault="007249BC" w:rsidP="00E05D6D">
                  <w:pPr>
                    <w:pStyle w:val="Paragraphedeliste"/>
                    <w:numPr>
                      <w:ilvl w:val="0"/>
                      <w:numId w:val="28"/>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Temps partiel : vise à faciliter le démarrage à temps partagé</w:t>
                  </w:r>
                </w:p>
                <w:p w14:paraId="0121171E" w14:textId="3D96FA1B" w:rsidR="007249BC" w:rsidRDefault="007249BC" w:rsidP="00E05D6D">
                  <w:pPr>
                    <w:pStyle w:val="Paragraphedeliste"/>
                    <w:numPr>
                      <w:ilvl w:val="0"/>
                      <w:numId w:val="28"/>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Encourage à acquérir de la formation agricole</w:t>
                  </w:r>
                </w:p>
                <w:p w14:paraId="6405A537" w14:textId="77777777" w:rsidR="005926C9" w:rsidRPr="00451B14" w:rsidRDefault="005926C9" w:rsidP="005926C9">
                  <w:pPr>
                    <w:pStyle w:val="Paragraphedeliste"/>
                    <w:spacing w:after="0" w:line="240" w:lineRule="auto"/>
                    <w:rPr>
                      <w:rFonts w:ascii="Calibri" w:eastAsia="Times New Roman" w:hAnsi="Calibri" w:cs="Times New Roman"/>
                      <w:bCs/>
                      <w:color w:val="000000"/>
                      <w:sz w:val="22"/>
                      <w:szCs w:val="22"/>
                      <w:lang w:eastAsia="fr-CA"/>
                    </w:rPr>
                  </w:pPr>
                </w:p>
                <w:p w14:paraId="6D808667"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Admissibilité :</w:t>
                  </w:r>
                </w:p>
                <w:p w14:paraId="76B11993" w14:textId="77777777" w:rsidR="007249BC" w:rsidRPr="00A46564" w:rsidRDefault="007249BC" w:rsidP="00E05D6D">
                  <w:pPr>
                    <w:pStyle w:val="Paragraphedeliste"/>
                    <w:numPr>
                      <w:ilvl w:val="0"/>
                      <w:numId w:val="29"/>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Être âgés entre 18 et ne pas avoir atteint 40 ans;</w:t>
                  </w:r>
                </w:p>
                <w:p w14:paraId="032F0109" w14:textId="77777777" w:rsidR="007249BC" w:rsidRPr="00A46564" w:rsidRDefault="007249BC" w:rsidP="00E05D6D">
                  <w:pPr>
                    <w:pStyle w:val="Paragraphedeliste"/>
                    <w:numPr>
                      <w:ilvl w:val="0"/>
                      <w:numId w:val="29"/>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Avoir une formation reconnue;</w:t>
                  </w:r>
                </w:p>
                <w:p w14:paraId="3D4767A6" w14:textId="77777777" w:rsidR="007249BC" w:rsidRPr="00A46564" w:rsidRDefault="007249BC" w:rsidP="00E05D6D">
                  <w:pPr>
                    <w:pStyle w:val="Paragraphedeliste"/>
                    <w:numPr>
                      <w:ilvl w:val="0"/>
                      <w:numId w:val="29"/>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Détenir au 20% des parts de l’entreprise agricole;</w:t>
                  </w:r>
                </w:p>
                <w:p w14:paraId="776019AE" w14:textId="77777777" w:rsidR="007249BC" w:rsidRPr="00A46564" w:rsidRDefault="007249BC" w:rsidP="00E05D6D">
                  <w:pPr>
                    <w:pStyle w:val="Paragraphedeliste"/>
                    <w:numPr>
                      <w:ilvl w:val="0"/>
                      <w:numId w:val="29"/>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Avoir au moins une année d’expérience pertinente en</w:t>
                  </w:r>
                </w:p>
                <w:p w14:paraId="3CC618E7" w14:textId="77777777" w:rsidR="007249BC" w:rsidRPr="00A46564" w:rsidRDefault="007249BC" w:rsidP="00F952A6">
                  <w:pPr>
                    <w:pStyle w:val="Paragraphedeliste"/>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agriculture;</w:t>
                  </w:r>
                </w:p>
                <w:p w14:paraId="16B636F4" w14:textId="77777777" w:rsidR="007249BC" w:rsidRPr="00A46564" w:rsidRDefault="007249BC" w:rsidP="00E05D6D">
                  <w:pPr>
                    <w:pStyle w:val="Paragraphedeliste"/>
                    <w:numPr>
                      <w:ilvl w:val="0"/>
                      <w:numId w:val="29"/>
                    </w:num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Avoir un projet de démarrage ou d’établissement agricole</w:t>
                  </w:r>
                </w:p>
                <w:p w14:paraId="6766EABB" w14:textId="77777777" w:rsidR="007249BC" w:rsidRPr="00A46564" w:rsidRDefault="007249BC" w:rsidP="00F952A6">
                  <w:pPr>
                    <w:pStyle w:val="Paragraphedeliste"/>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présentant des perspectives de rentabilité.</w:t>
                  </w:r>
                </w:p>
                <w:p w14:paraId="7247FBB2"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p>
                <w:p w14:paraId="4E8FCDDB" w14:textId="77777777" w:rsidR="007249BC"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Cette subvention sert à réaliser des investissements productifs, par</w:t>
                  </w:r>
                </w:p>
                <w:p w14:paraId="7DD91D80"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exemple une amélioration foncière, l’achat d’équipement, etc.</w:t>
                  </w:r>
                </w:p>
                <w:p w14:paraId="0D4DBAA1"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p>
                <w:p w14:paraId="79FD612A"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La subvention est bonifiée selon la formation du candidat :</w:t>
                  </w:r>
                </w:p>
                <w:p w14:paraId="08858EAF"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Niveau 1 : Baccalauréat en sciences agricole, DEC en gestion et</w:t>
                  </w:r>
                </w:p>
                <w:p w14:paraId="06BF7DF5"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technologie d’entreprise agricole, autres diplômes équivalents.</w:t>
                  </w:r>
                </w:p>
                <w:p w14:paraId="7B4FE42F"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p>
                <w:p w14:paraId="42F1EA84"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Niveau 2 : Baccalauréat en administration ou en biologie ou autres</w:t>
                  </w:r>
                </w:p>
                <w:p w14:paraId="55BEA524"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 xml:space="preserve">formations admissibles; un DEC en administration ou autres diplômes </w:t>
                  </w:r>
                </w:p>
                <w:p w14:paraId="0DD23218"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équivalents</w:t>
                  </w:r>
                </w:p>
                <w:p w14:paraId="53D8784B"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p>
                <w:p w14:paraId="328BAA37"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 xml:space="preserve">Niveau 3 : BAC ou un DEC autre qu’en agriculture ou en gestion; une </w:t>
                  </w:r>
                </w:p>
                <w:p w14:paraId="330DD912"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 xml:space="preserve">attestation d’études collégiales ou un DEP en agriculture; un diplôme </w:t>
                  </w:r>
                </w:p>
                <w:p w14:paraId="354D6041"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 xml:space="preserve">d’études secondaires ou n DEP autre qu’en agriculture combiné avec </w:t>
                  </w:r>
                </w:p>
                <w:p w14:paraId="747279D9"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une formation agricole.</w:t>
                  </w:r>
                </w:p>
                <w:p w14:paraId="66B96AAC"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p>
                <w:p w14:paraId="723E379A" w14:textId="77777777" w:rsidR="007249BC" w:rsidRDefault="007249BC" w:rsidP="00F952A6">
                  <w:pPr>
                    <w:spacing w:after="0" w:line="240" w:lineRule="auto"/>
                    <w:rPr>
                      <w:rFonts w:ascii="Calibri" w:eastAsia="Times New Roman" w:hAnsi="Calibri" w:cs="Times New Roman"/>
                      <w:bCs/>
                      <w:color w:val="000000"/>
                      <w:sz w:val="22"/>
                      <w:szCs w:val="22"/>
                      <w:lang w:eastAsia="fr-CA"/>
                    </w:rPr>
                  </w:pPr>
                  <w:r w:rsidRPr="00A46564">
                    <w:rPr>
                      <w:rFonts w:ascii="Calibri" w:eastAsia="Times New Roman" w:hAnsi="Calibri" w:cs="Times New Roman"/>
                      <w:bCs/>
                      <w:color w:val="000000"/>
                      <w:sz w:val="22"/>
                      <w:szCs w:val="22"/>
                      <w:lang w:eastAsia="fr-CA"/>
                    </w:rPr>
                    <w:t>Certaines bonifications ont été apportées au programme</w:t>
                  </w:r>
                  <w:r>
                    <w:rPr>
                      <w:rFonts w:ascii="Calibri" w:eastAsia="Times New Roman" w:hAnsi="Calibri" w:cs="Times New Roman"/>
                      <w:bCs/>
                      <w:color w:val="000000"/>
                      <w:sz w:val="22"/>
                      <w:szCs w:val="22"/>
                      <w:lang w:eastAsia="fr-CA"/>
                    </w:rPr>
                    <w:t xml:space="preserve">. Voir le </w:t>
                  </w:r>
                </w:p>
                <w:p w14:paraId="57E7F718"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Pr>
                      <w:rFonts w:ascii="Calibri" w:eastAsia="Times New Roman" w:hAnsi="Calibri" w:cs="Times New Roman"/>
                      <w:bCs/>
                      <w:color w:val="000000"/>
                      <w:sz w:val="22"/>
                      <w:szCs w:val="22"/>
                      <w:lang w:eastAsia="fr-CA"/>
                    </w:rPr>
                    <w:t>Programme en suivant le lien WEB ci-haut.</w:t>
                  </w:r>
                </w:p>
                <w:p w14:paraId="78FF4023"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p>
              </w:tc>
            </w:tr>
            <w:tr w:rsidR="007249BC" w:rsidRPr="005970D2" w14:paraId="01914980" w14:textId="77777777" w:rsidTr="00F952A6">
              <w:trPr>
                <w:trHeight w:val="300"/>
              </w:trPr>
              <w:tc>
                <w:tcPr>
                  <w:tcW w:w="8360" w:type="dxa"/>
                  <w:tcBorders>
                    <w:top w:val="nil"/>
                    <w:left w:val="nil"/>
                    <w:bottom w:val="nil"/>
                    <w:right w:val="nil"/>
                  </w:tcBorders>
                  <w:shd w:val="clear" w:color="auto" w:fill="auto"/>
                  <w:noWrap/>
                  <w:vAlign w:val="bottom"/>
                  <w:hideMark/>
                </w:tcPr>
                <w:p w14:paraId="57B97A2F" w14:textId="77777777" w:rsidR="007249BC" w:rsidRPr="00A46564" w:rsidRDefault="007249BC" w:rsidP="00F952A6">
                  <w:pPr>
                    <w:spacing w:after="0" w:line="240" w:lineRule="auto"/>
                    <w:rPr>
                      <w:rFonts w:ascii="Calibri" w:eastAsia="Times New Roman" w:hAnsi="Calibri" w:cs="Times New Roman"/>
                      <w:bCs/>
                      <w:color w:val="000000"/>
                      <w:sz w:val="22"/>
                      <w:szCs w:val="22"/>
                      <w:lang w:eastAsia="fr-CA"/>
                    </w:rPr>
                  </w:pPr>
                </w:p>
              </w:tc>
            </w:tr>
            <w:tr w:rsidR="007249BC" w:rsidRPr="005970D2" w14:paraId="2530017D" w14:textId="77777777" w:rsidTr="00F952A6">
              <w:trPr>
                <w:trHeight w:val="300"/>
              </w:trPr>
              <w:tc>
                <w:tcPr>
                  <w:tcW w:w="8360" w:type="dxa"/>
                  <w:tcBorders>
                    <w:top w:val="nil"/>
                    <w:left w:val="nil"/>
                    <w:bottom w:val="nil"/>
                    <w:right w:val="nil"/>
                  </w:tcBorders>
                  <w:shd w:val="clear" w:color="auto" w:fill="auto"/>
                  <w:noWrap/>
                  <w:vAlign w:val="bottom"/>
                  <w:hideMark/>
                </w:tcPr>
                <w:p w14:paraId="3DBD609B" w14:textId="41FFB137" w:rsidR="007249BC" w:rsidRPr="00A46564" w:rsidRDefault="007249BC" w:rsidP="00F952A6">
                  <w:pPr>
                    <w:spacing w:after="0" w:line="240" w:lineRule="auto"/>
                    <w:rPr>
                      <w:rFonts w:ascii="Calibri" w:eastAsia="Times New Roman" w:hAnsi="Calibri" w:cs="Times New Roman"/>
                      <w:bCs/>
                      <w:color w:val="000000"/>
                      <w:sz w:val="22"/>
                      <w:szCs w:val="22"/>
                      <w:lang w:eastAsia="fr-CA"/>
                    </w:rPr>
                  </w:pPr>
                  <w:r>
                    <w:rPr>
                      <w:rFonts w:ascii="Calibri" w:eastAsia="Times New Roman" w:hAnsi="Calibri" w:cs="Times New Roman"/>
                      <w:bCs/>
                      <w:color w:val="000000"/>
                      <w:sz w:val="22"/>
                      <w:szCs w:val="22"/>
                      <w:lang w:eastAsia="fr-CA"/>
                    </w:rPr>
                    <w:t xml:space="preserve">Mise à jour </w:t>
                  </w:r>
                  <w:r w:rsidR="009A613D">
                    <w:rPr>
                      <w:rFonts w:ascii="Calibri" w:eastAsia="Times New Roman" w:hAnsi="Calibri" w:cs="Times New Roman"/>
                      <w:bCs/>
                      <w:color w:val="000000"/>
                      <w:sz w:val="22"/>
                      <w:szCs w:val="22"/>
                      <w:lang w:eastAsia="fr-CA"/>
                    </w:rPr>
                    <w:t>7 mars 2023</w:t>
                  </w:r>
                </w:p>
              </w:tc>
            </w:tr>
          </w:tbl>
          <w:p w14:paraId="3DB5DBEC" w14:textId="77777777" w:rsidR="007249BC" w:rsidRPr="005970D2" w:rsidRDefault="007249BC" w:rsidP="00F952A6">
            <w:pPr>
              <w:rPr>
                <w:b/>
              </w:rPr>
            </w:pPr>
          </w:p>
        </w:tc>
        <w:tc>
          <w:tcPr>
            <w:tcW w:w="1843" w:type="dxa"/>
          </w:tcPr>
          <w:p w14:paraId="04C2B977" w14:textId="77777777" w:rsidR="007249BC" w:rsidRPr="00A46564" w:rsidRDefault="007249BC" w:rsidP="00F952A6">
            <w:pPr>
              <w:rPr>
                <w:bCs/>
              </w:rPr>
            </w:pPr>
            <w:r w:rsidRPr="00A46564">
              <w:rPr>
                <w:bCs/>
              </w:rPr>
              <w:t>Clientèle admissible</w:t>
            </w:r>
          </w:p>
          <w:p w14:paraId="3D51BDB5" w14:textId="77777777" w:rsidR="007249BC" w:rsidRPr="00A46564" w:rsidRDefault="007249BC" w:rsidP="00F952A6">
            <w:pPr>
              <w:rPr>
                <w:bCs/>
              </w:rPr>
            </w:pPr>
          </w:p>
          <w:p w14:paraId="03E79A6E" w14:textId="77777777" w:rsidR="007249BC" w:rsidRPr="00A46564" w:rsidRDefault="007249BC" w:rsidP="00F952A6">
            <w:pPr>
              <w:rPr>
                <w:bCs/>
              </w:rPr>
            </w:pPr>
            <w:r w:rsidRPr="00A46564">
              <w:rPr>
                <w:bCs/>
              </w:rPr>
              <w:t>Jeunes ayant un</w:t>
            </w:r>
          </w:p>
          <w:p w14:paraId="671C20FC" w14:textId="77777777" w:rsidR="007249BC" w:rsidRPr="00A46564" w:rsidRDefault="007249BC" w:rsidP="00F952A6">
            <w:pPr>
              <w:rPr>
                <w:bCs/>
              </w:rPr>
            </w:pPr>
            <w:r>
              <w:rPr>
                <w:bCs/>
              </w:rPr>
              <w:t>p</w:t>
            </w:r>
            <w:r w:rsidRPr="00A46564">
              <w:rPr>
                <w:bCs/>
              </w:rPr>
              <w:t>rojet de démarrage ou d’établissement agricole</w:t>
            </w:r>
          </w:p>
        </w:tc>
        <w:tc>
          <w:tcPr>
            <w:tcW w:w="1275" w:type="dxa"/>
          </w:tcPr>
          <w:p w14:paraId="3D2A5823" w14:textId="77777777" w:rsidR="007249BC" w:rsidRPr="00A46564" w:rsidRDefault="007249BC" w:rsidP="00F952A6">
            <w:pPr>
              <w:rPr>
                <w:bCs/>
              </w:rPr>
            </w:pPr>
            <w:r w:rsidRPr="00A46564">
              <w:rPr>
                <w:bCs/>
              </w:rPr>
              <w:t>Max</w:t>
            </w:r>
          </w:p>
          <w:p w14:paraId="1C840278" w14:textId="77777777" w:rsidR="007249BC" w:rsidRPr="00A46564" w:rsidRDefault="007249BC" w:rsidP="00F952A6">
            <w:pPr>
              <w:rPr>
                <w:bCs/>
              </w:rPr>
            </w:pPr>
          </w:p>
          <w:p w14:paraId="0F5F8193" w14:textId="77777777" w:rsidR="007249BC" w:rsidRDefault="007249BC" w:rsidP="00F952A6">
            <w:pPr>
              <w:rPr>
                <w:bCs/>
              </w:rPr>
            </w:pPr>
            <w:r w:rsidRPr="00A46564">
              <w:rPr>
                <w:bCs/>
              </w:rPr>
              <w:t xml:space="preserve"> </w:t>
            </w:r>
            <w:r>
              <w:rPr>
                <w:bCs/>
              </w:rPr>
              <w:t>Aide financière</w:t>
            </w:r>
          </w:p>
          <w:p w14:paraId="5DFA9EEB" w14:textId="77777777" w:rsidR="007249BC" w:rsidRPr="00A46564" w:rsidRDefault="007249BC" w:rsidP="00F952A6">
            <w:pPr>
              <w:rPr>
                <w:bCs/>
              </w:rPr>
            </w:pPr>
            <w:r w:rsidRPr="00A46564">
              <w:rPr>
                <w:bCs/>
              </w:rPr>
              <w:t>variant entre 20 000$ et 50 000$ selon le niveau de formation pour le volet à temps plein</w:t>
            </w:r>
          </w:p>
          <w:p w14:paraId="72AF9840" w14:textId="77777777" w:rsidR="007249BC" w:rsidRPr="00A46564" w:rsidRDefault="007249BC" w:rsidP="00F952A6">
            <w:pPr>
              <w:rPr>
                <w:bCs/>
              </w:rPr>
            </w:pPr>
          </w:p>
          <w:p w14:paraId="5570CB41" w14:textId="77777777" w:rsidR="007249BC" w:rsidRPr="00A46564" w:rsidRDefault="007249BC" w:rsidP="00F952A6">
            <w:pPr>
              <w:rPr>
                <w:bCs/>
              </w:rPr>
            </w:pPr>
            <w:r>
              <w:rPr>
                <w:bCs/>
              </w:rPr>
              <w:t>Subvention variant entre</w:t>
            </w:r>
          </w:p>
          <w:p w14:paraId="63326E21" w14:textId="77777777" w:rsidR="007249BC" w:rsidRPr="00A46564" w:rsidRDefault="007249BC" w:rsidP="00F952A6">
            <w:pPr>
              <w:rPr>
                <w:bCs/>
              </w:rPr>
            </w:pPr>
            <w:r w:rsidRPr="00A46564">
              <w:rPr>
                <w:bCs/>
              </w:rPr>
              <w:t>10 000$ et 25 000$ pour le volet à temps partiel</w:t>
            </w:r>
          </w:p>
          <w:p w14:paraId="20B7C8F3" w14:textId="77777777" w:rsidR="007249BC" w:rsidRPr="00A46564" w:rsidRDefault="007249BC" w:rsidP="00F952A6">
            <w:pPr>
              <w:rPr>
                <w:bCs/>
              </w:rPr>
            </w:pPr>
          </w:p>
          <w:p w14:paraId="45A4C767" w14:textId="77777777" w:rsidR="007249BC" w:rsidRPr="00A46564" w:rsidRDefault="007249BC" w:rsidP="00F952A6">
            <w:pPr>
              <w:rPr>
                <w:bCs/>
              </w:rPr>
            </w:pPr>
          </w:p>
          <w:p w14:paraId="5D828BF0" w14:textId="77777777" w:rsidR="007249BC" w:rsidRPr="00A46564" w:rsidRDefault="007249BC" w:rsidP="00F952A6">
            <w:pPr>
              <w:rPr>
                <w:bCs/>
              </w:rPr>
            </w:pPr>
          </w:p>
          <w:p w14:paraId="743F6800" w14:textId="77777777" w:rsidR="007249BC" w:rsidRPr="00A46564" w:rsidRDefault="007249BC" w:rsidP="00F952A6">
            <w:pPr>
              <w:rPr>
                <w:bCs/>
              </w:rPr>
            </w:pPr>
          </w:p>
          <w:p w14:paraId="3F85C4D5" w14:textId="77777777" w:rsidR="007249BC" w:rsidRPr="00A46564" w:rsidRDefault="007249BC" w:rsidP="00F952A6">
            <w:pPr>
              <w:rPr>
                <w:bCs/>
              </w:rPr>
            </w:pPr>
          </w:p>
          <w:p w14:paraId="09DCEA89" w14:textId="77777777" w:rsidR="007249BC" w:rsidRPr="00A46564" w:rsidRDefault="007249BC" w:rsidP="00F952A6">
            <w:pPr>
              <w:rPr>
                <w:bCs/>
                <w:sz w:val="20"/>
                <w:szCs w:val="20"/>
              </w:rPr>
            </w:pPr>
            <w:r w:rsidRPr="00A46564">
              <w:rPr>
                <w:bCs/>
              </w:rPr>
              <w:t xml:space="preserve"> </w:t>
            </w:r>
          </w:p>
        </w:tc>
      </w:tr>
    </w:tbl>
    <w:p w14:paraId="53317F46" w14:textId="77777777" w:rsidR="007249BC" w:rsidRPr="005970D2" w:rsidRDefault="007249BC" w:rsidP="007249BC">
      <w:pPr>
        <w:rPr>
          <w:b/>
        </w:rPr>
      </w:pPr>
    </w:p>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1B00240F" w14:textId="77777777" w:rsidTr="00F952A6">
        <w:trPr>
          <w:trHeight w:val="2482"/>
        </w:trPr>
        <w:tc>
          <w:tcPr>
            <w:tcW w:w="11680" w:type="dxa"/>
            <w:gridSpan w:val="2"/>
            <w:tcBorders>
              <w:top w:val="nil"/>
              <w:left w:val="nil"/>
              <w:bottom w:val="nil"/>
              <w:right w:val="nil"/>
            </w:tcBorders>
            <w:shd w:val="clear" w:color="auto" w:fill="auto"/>
            <w:noWrap/>
            <w:hideMark/>
          </w:tcPr>
          <w:p w14:paraId="2CEC7207" w14:textId="094CF26E" w:rsidR="007249BC" w:rsidRDefault="007249BC" w:rsidP="00F952A6">
            <w:pPr>
              <w:pStyle w:val="Titre1"/>
            </w:pPr>
            <w:bookmarkStart w:id="74" w:name="_Toc34215379"/>
            <w:bookmarkStart w:id="75" w:name="_Toc130808657"/>
            <w:r>
              <w:lastRenderedPageBreak/>
              <w:t>4-FAQ Financement forestier</w:t>
            </w:r>
            <w:bookmarkEnd w:id="74"/>
            <w:bookmarkEnd w:id="75"/>
          </w:p>
          <w:p w14:paraId="05DF48F8" w14:textId="77777777" w:rsidR="007249BC" w:rsidRPr="00DA6272" w:rsidRDefault="007249BC" w:rsidP="00F952A6"/>
          <w:p w14:paraId="61FEFE13" w14:textId="77777777" w:rsidR="007249BC" w:rsidRDefault="007249BC" w:rsidP="00F952A6">
            <w:pPr>
              <w:rPr>
                <w:b/>
                <w:sz w:val="28"/>
                <w:szCs w:val="28"/>
              </w:rPr>
            </w:pPr>
            <w:r>
              <w:rPr>
                <w:b/>
                <w:sz w:val="28"/>
                <w:szCs w:val="28"/>
              </w:rPr>
              <w:t xml:space="preserve">Source : Financière agricole du Québec </w:t>
            </w:r>
            <w:r>
              <w:rPr>
                <w:b/>
                <w:sz w:val="28"/>
                <w:szCs w:val="28"/>
              </w:rPr>
              <w:tab/>
              <w:t>Type d’aide : garantie de prêt</w:t>
            </w:r>
          </w:p>
          <w:p w14:paraId="0E6610A6" w14:textId="77777777" w:rsidR="007249BC" w:rsidRDefault="00000000" w:rsidP="00F952A6">
            <w:hyperlink r:id="rId94" w:history="1">
              <w:r w:rsidR="007249BC" w:rsidRPr="00104433">
                <w:rPr>
                  <w:rStyle w:val="Lienhypertexte"/>
                </w:rPr>
                <w:t>https://www.fadq.qc.ca/financement-forestier/description/</w:t>
              </w:r>
            </w:hyperlink>
          </w:p>
          <w:p w14:paraId="7C995970" w14:textId="77777777" w:rsidR="007249BC" w:rsidRDefault="007249BC" w:rsidP="00F952A6">
            <w:r w:rsidRPr="00DF5DE5">
              <w:t xml:space="preserve"> </w:t>
            </w:r>
            <w:r>
              <w:t>(Résumé du programme)</w:t>
            </w:r>
          </w:p>
          <w:p w14:paraId="2209132D" w14:textId="77777777" w:rsidR="007249BC" w:rsidRDefault="00000000" w:rsidP="00F952A6">
            <w:hyperlink r:id="rId95" w:history="1">
              <w:r w:rsidR="007249BC" w:rsidRPr="00104433">
                <w:rPr>
                  <w:rStyle w:val="Lienhypertexte"/>
                </w:rPr>
                <w:t>http://legisquebec.gouv.qc.ca/fr/ShowDoc/cr/A-18.1,%20r.%209</w:t>
              </w:r>
            </w:hyperlink>
          </w:p>
          <w:p w14:paraId="513177FE" w14:textId="77777777" w:rsidR="007249BC" w:rsidRDefault="007249BC" w:rsidP="00F952A6">
            <w:r>
              <w:t>(version intégrale)</w:t>
            </w:r>
          </w:p>
          <w:p w14:paraId="71D53286" w14:textId="77777777" w:rsidR="007249BC" w:rsidRPr="006F532F" w:rsidRDefault="00000000" w:rsidP="00F952A6">
            <w:hyperlink r:id="rId96" w:history="1"/>
            <w:r w:rsidR="007249BC">
              <w:t xml:space="preserve">  </w:t>
            </w:r>
          </w:p>
        </w:tc>
      </w:tr>
      <w:tr w:rsidR="007249BC" w:rsidRPr="0027318C" w14:paraId="4C234750" w14:textId="77777777" w:rsidTr="00F952A6">
        <w:trPr>
          <w:trHeight w:val="91"/>
        </w:trPr>
        <w:tc>
          <w:tcPr>
            <w:tcW w:w="11507" w:type="dxa"/>
            <w:tcBorders>
              <w:top w:val="nil"/>
              <w:left w:val="nil"/>
              <w:bottom w:val="nil"/>
              <w:right w:val="nil"/>
            </w:tcBorders>
            <w:shd w:val="clear" w:color="auto" w:fill="auto"/>
            <w:noWrap/>
            <w:hideMark/>
          </w:tcPr>
          <w:p w14:paraId="6F742425"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559B9155"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6C79849C"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6EB06F60" w14:textId="77777777" w:rsidTr="00F952A6">
              <w:trPr>
                <w:trHeight w:val="412"/>
              </w:trPr>
              <w:tc>
                <w:tcPr>
                  <w:tcW w:w="8360" w:type="dxa"/>
                  <w:tcBorders>
                    <w:top w:val="nil"/>
                    <w:left w:val="nil"/>
                    <w:bottom w:val="nil"/>
                    <w:right w:val="nil"/>
                  </w:tcBorders>
                  <w:shd w:val="clear" w:color="auto" w:fill="auto"/>
                  <w:noWrap/>
                  <w:vAlign w:val="bottom"/>
                  <w:hideMark/>
                </w:tcPr>
                <w:p w14:paraId="0073B550" w14:textId="77777777" w:rsidR="007249BC" w:rsidRPr="00C71D0D" w:rsidRDefault="007249BC" w:rsidP="00F952A6">
                  <w:pPr>
                    <w:spacing w:after="0" w:line="240" w:lineRule="auto"/>
                    <w:rPr>
                      <w:rFonts w:ascii="Calibri" w:eastAsia="Times New Roman" w:hAnsi="Calibri" w:cs="Times New Roman"/>
                      <w:b/>
                      <w:color w:val="000000"/>
                      <w:lang w:eastAsia="fr-CA"/>
                    </w:rPr>
                  </w:pPr>
                  <w:r w:rsidRPr="00C71D0D">
                    <w:rPr>
                      <w:rFonts w:ascii="Calibri" w:eastAsia="Times New Roman" w:hAnsi="Calibri" w:cs="Times New Roman"/>
                      <w:b/>
                      <w:color w:val="000000"/>
                      <w:lang w:eastAsia="fr-CA"/>
                    </w:rPr>
                    <w:t>Admissibilité</w:t>
                  </w:r>
                </w:p>
                <w:p w14:paraId="71FF6B17" w14:textId="77777777" w:rsidR="007249BC" w:rsidRDefault="007249BC" w:rsidP="00E05D6D">
                  <w:pPr>
                    <w:pStyle w:val="Paragraphedeliste"/>
                    <w:numPr>
                      <w:ilvl w:val="0"/>
                      <w:numId w:val="30"/>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Avoir pour projet d’aménager un boisé privé d’au moins 60 </w:t>
                  </w:r>
                </w:p>
                <w:p w14:paraId="6EBC57ED"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Hectares;</w:t>
                  </w:r>
                </w:p>
                <w:p w14:paraId="4A860D2B" w14:textId="77777777" w:rsidR="007249BC" w:rsidRDefault="007249BC" w:rsidP="00E05D6D">
                  <w:pPr>
                    <w:pStyle w:val="Paragraphedeliste"/>
                    <w:numPr>
                      <w:ilvl w:val="0"/>
                      <w:numId w:val="30"/>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Détenir les plans d’aménagement ou être en voie de les obtenir;</w:t>
                  </w:r>
                </w:p>
                <w:p w14:paraId="13B3FE05" w14:textId="77777777" w:rsidR="007249BC" w:rsidRDefault="007249BC" w:rsidP="00E05D6D">
                  <w:pPr>
                    <w:pStyle w:val="Paragraphedeliste"/>
                    <w:numPr>
                      <w:ilvl w:val="0"/>
                      <w:numId w:val="30"/>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Être majeur;</w:t>
                  </w:r>
                </w:p>
                <w:p w14:paraId="7B24BFA8" w14:textId="77777777" w:rsidR="007249BC" w:rsidRDefault="007249BC" w:rsidP="00E05D6D">
                  <w:pPr>
                    <w:pStyle w:val="Paragraphedeliste"/>
                    <w:numPr>
                      <w:ilvl w:val="0"/>
                      <w:numId w:val="30"/>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Être titulaire d’un certificat de producteur forestier ou être en</w:t>
                  </w:r>
                </w:p>
                <w:p w14:paraId="4BD998ED"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voie de l’obtenir;</w:t>
                  </w:r>
                </w:p>
                <w:p w14:paraId="75CC908A" w14:textId="77777777" w:rsidR="007249BC" w:rsidRDefault="007249BC" w:rsidP="00E05D6D">
                  <w:pPr>
                    <w:pStyle w:val="Paragraphedeliste"/>
                    <w:numPr>
                      <w:ilvl w:val="0"/>
                      <w:numId w:val="30"/>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Présenter un projet ayant des perspectives de rentabilité et </w:t>
                  </w:r>
                </w:p>
                <w:p w14:paraId="43D1F32C"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qui assure la viabilité de votre entreprise.</w:t>
                  </w:r>
                </w:p>
                <w:p w14:paraId="686AAE55"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p>
                <w:p w14:paraId="5FAEDA6E" w14:textId="77777777" w:rsidR="007249BC" w:rsidRDefault="007249BC" w:rsidP="00F952A6">
                  <w:pPr>
                    <w:spacing w:after="0" w:line="240" w:lineRule="auto"/>
                    <w:rPr>
                      <w:rFonts w:ascii="Calibri" w:eastAsia="Times New Roman" w:hAnsi="Calibri" w:cs="Times New Roman"/>
                      <w:color w:val="000000"/>
                      <w:lang w:eastAsia="fr-CA"/>
                    </w:rPr>
                  </w:pPr>
                  <w:r w:rsidRPr="00C71D0D">
                    <w:rPr>
                      <w:rFonts w:ascii="Calibri" w:eastAsia="Times New Roman" w:hAnsi="Calibri" w:cs="Times New Roman"/>
                      <w:color w:val="000000"/>
                      <w:lang w:eastAsia="fr-CA"/>
                    </w:rPr>
                    <w:t>D’autres conditions peuvent être exigées; référez-vous au programme</w:t>
                  </w:r>
                  <w:r>
                    <w:rPr>
                      <w:rFonts w:ascii="Calibri" w:eastAsia="Times New Roman" w:hAnsi="Calibri" w:cs="Times New Roman"/>
                      <w:color w:val="000000"/>
                      <w:lang w:eastAsia="fr-CA"/>
                    </w:rPr>
                    <w:t>.</w:t>
                  </w:r>
                </w:p>
                <w:p w14:paraId="51FE88D9" w14:textId="77777777" w:rsidR="007249BC" w:rsidRDefault="007249BC" w:rsidP="00F952A6">
                  <w:pPr>
                    <w:spacing w:after="0" w:line="240" w:lineRule="auto"/>
                    <w:rPr>
                      <w:rFonts w:ascii="Calibri" w:eastAsia="Times New Roman" w:hAnsi="Calibri" w:cs="Times New Roman"/>
                      <w:color w:val="000000"/>
                      <w:lang w:eastAsia="fr-CA"/>
                    </w:rPr>
                  </w:pPr>
                </w:p>
                <w:p w14:paraId="2CD4D356" w14:textId="77777777" w:rsidR="007249BC" w:rsidRDefault="007249BC" w:rsidP="00F952A6">
                  <w:pPr>
                    <w:spacing w:after="0" w:line="240" w:lineRule="auto"/>
                    <w:rPr>
                      <w:rFonts w:ascii="Calibri" w:eastAsia="Times New Roman" w:hAnsi="Calibri" w:cs="Times New Roman"/>
                      <w:b/>
                      <w:color w:val="000000"/>
                      <w:lang w:eastAsia="fr-CA"/>
                    </w:rPr>
                  </w:pPr>
                  <w:r w:rsidRPr="00C71D0D">
                    <w:rPr>
                      <w:rFonts w:ascii="Calibri" w:eastAsia="Times New Roman" w:hAnsi="Calibri" w:cs="Times New Roman"/>
                      <w:b/>
                      <w:color w:val="000000"/>
                      <w:lang w:eastAsia="fr-CA"/>
                    </w:rPr>
                    <w:t xml:space="preserve">Financement : </w:t>
                  </w:r>
                </w:p>
                <w:p w14:paraId="7BBC504C" w14:textId="77777777" w:rsidR="007249BC" w:rsidRPr="00C71D0D" w:rsidRDefault="007249BC" w:rsidP="00F952A6">
                  <w:pPr>
                    <w:spacing w:after="0" w:line="240" w:lineRule="auto"/>
                    <w:rPr>
                      <w:rFonts w:ascii="Calibri" w:eastAsia="Times New Roman" w:hAnsi="Calibri" w:cs="Times New Roman"/>
                      <w:b/>
                      <w:color w:val="000000"/>
                      <w:lang w:eastAsia="fr-CA"/>
                    </w:rPr>
                  </w:pPr>
                </w:p>
                <w:p w14:paraId="02616D72" w14:textId="77777777" w:rsidR="007249BC" w:rsidRPr="00C71D0D"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Les sommes peuvent servir à financer des projets tels que : </w:t>
                  </w:r>
                </w:p>
              </w:tc>
            </w:tr>
            <w:tr w:rsidR="007249BC" w:rsidRPr="002E54D2" w14:paraId="043E6A63" w14:textId="77777777" w:rsidTr="00F952A6">
              <w:trPr>
                <w:trHeight w:val="300"/>
              </w:trPr>
              <w:tc>
                <w:tcPr>
                  <w:tcW w:w="8360" w:type="dxa"/>
                  <w:tcBorders>
                    <w:top w:val="nil"/>
                    <w:left w:val="nil"/>
                    <w:bottom w:val="nil"/>
                    <w:right w:val="nil"/>
                  </w:tcBorders>
                  <w:shd w:val="clear" w:color="auto" w:fill="auto"/>
                  <w:noWrap/>
                  <w:vAlign w:val="bottom"/>
                  <w:hideMark/>
                </w:tcPr>
                <w:p w14:paraId="01ADA23A" w14:textId="77777777" w:rsidR="007249BC" w:rsidRPr="00911E5F" w:rsidRDefault="007249BC" w:rsidP="00F952A6">
                  <w:pPr>
                    <w:pStyle w:val="Paragraphedeliste"/>
                    <w:spacing w:after="0" w:line="240" w:lineRule="auto"/>
                    <w:rPr>
                      <w:rFonts w:ascii="Calibri" w:eastAsia="Times New Roman" w:hAnsi="Calibri" w:cs="Times New Roman"/>
                      <w:color w:val="000000"/>
                      <w:lang w:eastAsia="fr-CA"/>
                    </w:rPr>
                  </w:pPr>
                  <w:r w:rsidRPr="00911E5F">
                    <w:rPr>
                      <w:rFonts w:ascii="Calibri" w:eastAsia="Times New Roman" w:hAnsi="Calibri" w:cs="Times New Roman"/>
                      <w:color w:val="000000"/>
                      <w:lang w:eastAsia="fr-CA"/>
                    </w:rPr>
                    <w:t xml:space="preserve"> </w:t>
                  </w:r>
                </w:p>
                <w:p w14:paraId="7D354849" w14:textId="77777777" w:rsidR="007249BC" w:rsidRPr="00C71D0D" w:rsidRDefault="007249BC" w:rsidP="00E05D6D">
                  <w:pPr>
                    <w:numPr>
                      <w:ilvl w:val="0"/>
                      <w:numId w:val="31"/>
                    </w:numPr>
                    <w:shd w:val="clear" w:color="auto" w:fill="FDFDFD"/>
                    <w:spacing w:before="100" w:beforeAutospacing="1" w:after="89" w:line="240" w:lineRule="auto"/>
                    <w:rPr>
                      <w:rFonts w:ascii="Calibri" w:eastAsia="Times New Roman" w:hAnsi="Calibri" w:cs="Times New Roman"/>
                      <w:color w:val="000000"/>
                      <w:lang w:eastAsia="fr-CA"/>
                    </w:rPr>
                  </w:pPr>
                  <w:r w:rsidRPr="00C71D0D">
                    <w:rPr>
                      <w:rFonts w:ascii="Calibri" w:eastAsia="Times New Roman" w:hAnsi="Calibri" w:cs="Times New Roman"/>
                      <w:color w:val="000000"/>
                      <w:lang w:eastAsia="fr-CA"/>
                    </w:rPr>
                    <w:t>l’achat de lots boisés ou d’entreprises forestières;</w:t>
                  </w:r>
                </w:p>
                <w:p w14:paraId="002301BA" w14:textId="77777777" w:rsidR="007249BC" w:rsidRPr="00C71D0D" w:rsidRDefault="007249BC" w:rsidP="00E05D6D">
                  <w:pPr>
                    <w:numPr>
                      <w:ilvl w:val="0"/>
                      <w:numId w:val="31"/>
                    </w:numPr>
                    <w:shd w:val="clear" w:color="auto" w:fill="FDFDFD"/>
                    <w:spacing w:before="100" w:beforeAutospacing="1" w:after="89" w:line="240" w:lineRule="auto"/>
                    <w:rPr>
                      <w:rFonts w:ascii="Calibri" w:eastAsia="Times New Roman" w:hAnsi="Calibri" w:cs="Times New Roman"/>
                      <w:color w:val="000000"/>
                      <w:lang w:eastAsia="fr-CA"/>
                    </w:rPr>
                  </w:pPr>
                  <w:r w:rsidRPr="00C71D0D">
                    <w:rPr>
                      <w:rFonts w:ascii="Calibri" w:eastAsia="Times New Roman" w:hAnsi="Calibri" w:cs="Times New Roman"/>
                      <w:color w:val="000000"/>
                      <w:lang w:eastAsia="fr-CA"/>
                    </w:rPr>
                    <w:t>l’acquisition de machinerie et d’équipement pour votre aménagement forestier;</w:t>
                  </w:r>
                </w:p>
                <w:p w14:paraId="5A05E1A9" w14:textId="77777777" w:rsidR="007249BC" w:rsidRPr="00C71D0D" w:rsidRDefault="007249BC" w:rsidP="00E05D6D">
                  <w:pPr>
                    <w:numPr>
                      <w:ilvl w:val="0"/>
                      <w:numId w:val="31"/>
                    </w:numPr>
                    <w:shd w:val="clear" w:color="auto" w:fill="FDFDFD"/>
                    <w:spacing w:before="100" w:beforeAutospacing="1" w:after="89" w:line="240" w:lineRule="auto"/>
                    <w:rPr>
                      <w:rFonts w:ascii="Calibri" w:eastAsia="Times New Roman" w:hAnsi="Calibri" w:cs="Times New Roman"/>
                      <w:color w:val="000000"/>
                      <w:lang w:eastAsia="fr-CA"/>
                    </w:rPr>
                  </w:pPr>
                  <w:r w:rsidRPr="00C71D0D">
                    <w:rPr>
                      <w:rFonts w:ascii="Calibri" w:eastAsia="Times New Roman" w:hAnsi="Calibri" w:cs="Times New Roman"/>
                      <w:color w:val="000000"/>
                      <w:lang w:eastAsia="fr-CA"/>
                    </w:rPr>
                    <w:t>la construction ou la rénovation de vos bâtiments;</w:t>
                  </w:r>
                </w:p>
                <w:p w14:paraId="2EAEE6DD" w14:textId="77777777" w:rsidR="007249BC" w:rsidRPr="00C71D0D" w:rsidRDefault="007249BC" w:rsidP="00E05D6D">
                  <w:pPr>
                    <w:numPr>
                      <w:ilvl w:val="0"/>
                      <w:numId w:val="31"/>
                    </w:numPr>
                    <w:shd w:val="clear" w:color="auto" w:fill="FDFDFD"/>
                    <w:spacing w:before="100" w:beforeAutospacing="1" w:after="89" w:line="240" w:lineRule="auto"/>
                    <w:rPr>
                      <w:rFonts w:ascii="Calibri" w:eastAsia="Times New Roman" w:hAnsi="Calibri" w:cs="Times New Roman"/>
                      <w:color w:val="000000"/>
                      <w:lang w:eastAsia="fr-CA"/>
                    </w:rPr>
                  </w:pPr>
                  <w:r w:rsidRPr="00C71D0D">
                    <w:rPr>
                      <w:rFonts w:ascii="Calibri" w:eastAsia="Times New Roman" w:hAnsi="Calibri" w:cs="Times New Roman"/>
                      <w:color w:val="000000"/>
                      <w:lang w:eastAsia="fr-CA"/>
                    </w:rPr>
                    <w:t>la réalisation de vos travaux d’aménagement en forêt;</w:t>
                  </w:r>
                </w:p>
                <w:p w14:paraId="06DB85AE" w14:textId="77777777" w:rsidR="007249BC" w:rsidRPr="00C71D0D" w:rsidRDefault="007249BC" w:rsidP="00E05D6D">
                  <w:pPr>
                    <w:numPr>
                      <w:ilvl w:val="0"/>
                      <w:numId w:val="31"/>
                    </w:numPr>
                    <w:shd w:val="clear" w:color="auto" w:fill="FDFDFD"/>
                    <w:spacing w:before="100" w:beforeAutospacing="1" w:after="89" w:line="240" w:lineRule="auto"/>
                    <w:rPr>
                      <w:rFonts w:ascii="Calibri" w:eastAsia="Times New Roman" w:hAnsi="Calibri" w:cs="Times New Roman"/>
                      <w:color w:val="000000"/>
                      <w:lang w:eastAsia="fr-CA"/>
                    </w:rPr>
                  </w:pPr>
                  <w:r w:rsidRPr="00C71D0D">
                    <w:rPr>
                      <w:rFonts w:ascii="Calibri" w:eastAsia="Times New Roman" w:hAnsi="Calibri" w:cs="Times New Roman"/>
                      <w:color w:val="000000"/>
                      <w:lang w:eastAsia="fr-CA"/>
                    </w:rPr>
                    <w:t>l’achat ou le rachat de participations (actions, parts sociales);</w:t>
                  </w:r>
                </w:p>
                <w:p w14:paraId="2EA40C13" w14:textId="77777777" w:rsidR="007249BC" w:rsidRPr="00C71D0D" w:rsidRDefault="007249BC" w:rsidP="00E05D6D">
                  <w:pPr>
                    <w:numPr>
                      <w:ilvl w:val="0"/>
                      <w:numId w:val="31"/>
                    </w:numPr>
                    <w:shd w:val="clear" w:color="auto" w:fill="FDFDFD"/>
                    <w:spacing w:before="100" w:beforeAutospacing="1" w:after="89" w:line="240" w:lineRule="auto"/>
                    <w:rPr>
                      <w:rFonts w:ascii="Calibri" w:eastAsia="Times New Roman" w:hAnsi="Calibri" w:cs="Times New Roman"/>
                      <w:color w:val="000000"/>
                      <w:lang w:eastAsia="fr-CA"/>
                    </w:rPr>
                  </w:pPr>
                  <w:r w:rsidRPr="00C71D0D">
                    <w:rPr>
                      <w:rFonts w:ascii="Calibri" w:eastAsia="Times New Roman" w:hAnsi="Calibri" w:cs="Times New Roman"/>
                      <w:color w:val="000000"/>
                      <w:lang w:eastAsia="fr-CA"/>
                    </w:rPr>
                    <w:t>le refinancement de dettes ayant servi à des fins forestières.</w:t>
                  </w:r>
                </w:p>
                <w:p w14:paraId="667000A7" w14:textId="77777777" w:rsidR="007249BC" w:rsidRPr="00911E5F" w:rsidRDefault="007249BC" w:rsidP="00F952A6">
                  <w:pPr>
                    <w:pStyle w:val="Paragraphedeliste"/>
                    <w:spacing w:after="0" w:line="240" w:lineRule="auto"/>
                    <w:ind w:left="1440"/>
                    <w:rPr>
                      <w:rFonts w:ascii="Calibri" w:eastAsia="Times New Roman" w:hAnsi="Calibri" w:cs="Times New Roman"/>
                      <w:color w:val="000000"/>
                      <w:lang w:eastAsia="fr-CA"/>
                    </w:rPr>
                  </w:pPr>
                </w:p>
                <w:p w14:paraId="71D5F901" w14:textId="77777777" w:rsidR="007249BC" w:rsidRDefault="007249BC" w:rsidP="00F952A6">
                  <w:pPr>
                    <w:spacing w:after="0" w:line="240" w:lineRule="auto"/>
                    <w:rPr>
                      <w:rFonts w:ascii="Calibri" w:eastAsia="Times New Roman" w:hAnsi="Calibri" w:cs="Times New Roman"/>
                      <w:color w:val="000000"/>
                      <w:lang w:eastAsia="fr-CA"/>
                    </w:rPr>
                  </w:pPr>
                  <w:r w:rsidRPr="00C71D0D">
                    <w:rPr>
                      <w:rFonts w:ascii="Calibri" w:eastAsia="Times New Roman" w:hAnsi="Calibri" w:cs="Times New Roman"/>
                      <w:color w:val="000000"/>
                      <w:lang w:eastAsia="fr-CA"/>
                    </w:rPr>
                    <w:t xml:space="preserve"> </w:t>
                  </w:r>
                  <w:r>
                    <w:rPr>
                      <w:rFonts w:ascii="Calibri" w:eastAsia="Times New Roman" w:hAnsi="Calibri" w:cs="Times New Roman"/>
                      <w:color w:val="000000"/>
                      <w:lang w:eastAsia="fr-CA"/>
                    </w:rPr>
                    <w:t>Le financement forestier est admissible à la réduction du taux d’intérêt.</w:t>
                  </w:r>
                </w:p>
                <w:p w14:paraId="38BEA29C" w14:textId="77777777" w:rsidR="007249BC" w:rsidRDefault="007249BC" w:rsidP="00F952A6">
                  <w:pPr>
                    <w:spacing w:after="0" w:line="240" w:lineRule="auto"/>
                    <w:rPr>
                      <w:rFonts w:ascii="Calibri" w:eastAsia="Times New Roman" w:hAnsi="Calibri" w:cs="Times New Roman"/>
                      <w:color w:val="000000"/>
                      <w:lang w:eastAsia="fr-CA"/>
                    </w:rPr>
                  </w:pPr>
                </w:p>
                <w:p w14:paraId="04710F45"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Pour plus d’informations, voir le programme en suivant les liens WEB ci-haut</w:t>
                  </w:r>
                </w:p>
                <w:p w14:paraId="00638052" w14:textId="77777777" w:rsidR="007249BC" w:rsidRPr="00911E5F" w:rsidRDefault="007249BC" w:rsidP="00F952A6">
                  <w:pPr>
                    <w:spacing w:after="0" w:line="240" w:lineRule="auto"/>
                    <w:rPr>
                      <w:rFonts w:ascii="Calibri" w:eastAsia="Times New Roman" w:hAnsi="Calibri" w:cs="Times New Roman"/>
                      <w:color w:val="000000"/>
                      <w:lang w:eastAsia="fr-CA"/>
                    </w:rPr>
                  </w:pPr>
                </w:p>
              </w:tc>
            </w:tr>
            <w:tr w:rsidR="007249BC" w:rsidRPr="002E54D2" w14:paraId="09CBED31" w14:textId="77777777" w:rsidTr="00F952A6">
              <w:trPr>
                <w:trHeight w:val="300"/>
              </w:trPr>
              <w:tc>
                <w:tcPr>
                  <w:tcW w:w="8360" w:type="dxa"/>
                  <w:tcBorders>
                    <w:top w:val="nil"/>
                    <w:left w:val="nil"/>
                    <w:bottom w:val="nil"/>
                    <w:right w:val="nil"/>
                  </w:tcBorders>
                  <w:shd w:val="clear" w:color="auto" w:fill="auto"/>
                  <w:noWrap/>
                  <w:vAlign w:val="bottom"/>
                  <w:hideMark/>
                </w:tcPr>
                <w:p w14:paraId="69840BF7"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6F57380E" w14:textId="77777777" w:rsidR="007249BC" w:rsidRPr="0006234B" w:rsidRDefault="007249BC" w:rsidP="00F952A6">
            <w:pPr>
              <w:rPr>
                <w:b/>
              </w:rPr>
            </w:pPr>
          </w:p>
        </w:tc>
        <w:tc>
          <w:tcPr>
            <w:tcW w:w="1843" w:type="dxa"/>
          </w:tcPr>
          <w:p w14:paraId="000E6754" w14:textId="77777777" w:rsidR="007249BC" w:rsidRDefault="007249BC" w:rsidP="00F952A6">
            <w:pPr>
              <w:rPr>
                <w:b/>
              </w:rPr>
            </w:pPr>
            <w:r>
              <w:rPr>
                <w:b/>
              </w:rPr>
              <w:t>Clientèle</w:t>
            </w:r>
            <w:r w:rsidRPr="0006234B">
              <w:rPr>
                <w:b/>
              </w:rPr>
              <w:t xml:space="preserve"> admissible</w:t>
            </w:r>
          </w:p>
          <w:p w14:paraId="439EA6E8" w14:textId="77777777" w:rsidR="007249BC" w:rsidRDefault="007249BC" w:rsidP="00F952A6">
            <w:pPr>
              <w:rPr>
                <w:b/>
              </w:rPr>
            </w:pPr>
          </w:p>
          <w:p w14:paraId="3875DE43" w14:textId="77777777" w:rsidR="007249BC" w:rsidRDefault="007249BC" w:rsidP="00F952A6">
            <w:r>
              <w:t>Producteurs forestiers titulaires d’un certificat de producteur forestier ou en voie de l’obtenir.</w:t>
            </w:r>
          </w:p>
          <w:p w14:paraId="1CDC7880" w14:textId="77777777" w:rsidR="007249BC" w:rsidRPr="00DF5DE5" w:rsidRDefault="007249BC" w:rsidP="00F952A6">
            <w:r>
              <w:rPr>
                <w:b/>
              </w:rPr>
              <w:t xml:space="preserve"> </w:t>
            </w:r>
          </w:p>
          <w:p w14:paraId="510776E7" w14:textId="77777777" w:rsidR="007249BC" w:rsidRDefault="007249BC" w:rsidP="00F952A6"/>
          <w:p w14:paraId="266962CC" w14:textId="77777777" w:rsidR="007249BC" w:rsidRPr="002E54D2" w:rsidRDefault="007249BC" w:rsidP="00F952A6"/>
        </w:tc>
        <w:tc>
          <w:tcPr>
            <w:tcW w:w="1134" w:type="dxa"/>
          </w:tcPr>
          <w:p w14:paraId="33FFEEA6" w14:textId="77777777" w:rsidR="007249BC" w:rsidRDefault="007249BC" w:rsidP="00F952A6">
            <w:r>
              <w:t>Max</w:t>
            </w:r>
          </w:p>
          <w:p w14:paraId="7C73152B" w14:textId="77777777" w:rsidR="007249BC" w:rsidRDefault="007249BC" w:rsidP="00F952A6"/>
          <w:p w14:paraId="65FFFBAB" w14:textId="77777777" w:rsidR="007249BC" w:rsidRDefault="007249BC" w:rsidP="00F952A6">
            <w:r>
              <w:t xml:space="preserve">  750 000$</w:t>
            </w:r>
          </w:p>
          <w:p w14:paraId="2866C270" w14:textId="77777777" w:rsidR="007249BC" w:rsidRDefault="007249BC" w:rsidP="00F952A6"/>
          <w:p w14:paraId="093E0B12" w14:textId="77777777" w:rsidR="007249BC" w:rsidRDefault="007249BC" w:rsidP="00F952A6"/>
          <w:p w14:paraId="2C3B76D9" w14:textId="77777777" w:rsidR="007249BC" w:rsidRDefault="007249BC" w:rsidP="00F952A6"/>
          <w:p w14:paraId="004B3D5A" w14:textId="77777777" w:rsidR="007249BC" w:rsidRDefault="007249BC" w:rsidP="00F952A6"/>
          <w:p w14:paraId="617D42FE" w14:textId="77777777" w:rsidR="007249BC" w:rsidRDefault="007249BC" w:rsidP="00F952A6"/>
          <w:p w14:paraId="1D7FE4F1" w14:textId="77777777" w:rsidR="007249BC" w:rsidRDefault="007249BC" w:rsidP="00F952A6"/>
          <w:p w14:paraId="4E7EAB2C" w14:textId="77777777" w:rsidR="007249BC" w:rsidRPr="00CA5F5C" w:rsidRDefault="007249BC" w:rsidP="00F952A6">
            <w:pPr>
              <w:rPr>
                <w:sz w:val="20"/>
                <w:szCs w:val="20"/>
              </w:rPr>
            </w:pPr>
            <w:r>
              <w:t xml:space="preserve"> </w:t>
            </w:r>
          </w:p>
        </w:tc>
      </w:tr>
    </w:tbl>
    <w:p w14:paraId="0CE13568" w14:textId="534424BF" w:rsidR="007249BC" w:rsidRDefault="007249BC" w:rsidP="007249BC">
      <w:r>
        <w:t xml:space="preserve">Mise à jour </w:t>
      </w:r>
      <w:r w:rsidR="00E82045">
        <w:t>7 mars 2023</w:t>
      </w:r>
    </w:p>
    <w:p w14:paraId="36CA9D71" w14:textId="77777777" w:rsidR="007249BC" w:rsidRDefault="007249BC" w:rsidP="007249BC"/>
    <w:p w14:paraId="1606B68B" w14:textId="77777777" w:rsidR="007249BC" w:rsidRDefault="007249BC" w:rsidP="007249BC"/>
    <w:p w14:paraId="1A95B8B5" w14:textId="77777777" w:rsidR="007249BC" w:rsidRDefault="007249BC" w:rsidP="007249BC"/>
    <w:p w14:paraId="7CDBB2CB" w14:textId="77777777" w:rsidR="007249BC" w:rsidRDefault="007249BC" w:rsidP="007249BC"/>
    <w:p w14:paraId="13671B0C" w14:textId="77777777" w:rsidR="007249BC" w:rsidRDefault="007249BC"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446B2BC2" w14:textId="77777777" w:rsidTr="00F952A6">
        <w:trPr>
          <w:trHeight w:val="2482"/>
        </w:trPr>
        <w:tc>
          <w:tcPr>
            <w:tcW w:w="11680" w:type="dxa"/>
            <w:gridSpan w:val="2"/>
            <w:tcBorders>
              <w:top w:val="nil"/>
              <w:left w:val="nil"/>
              <w:bottom w:val="nil"/>
              <w:right w:val="nil"/>
            </w:tcBorders>
            <w:shd w:val="clear" w:color="auto" w:fill="auto"/>
            <w:noWrap/>
            <w:hideMark/>
          </w:tcPr>
          <w:p w14:paraId="7585543A" w14:textId="4D367A17" w:rsidR="007249BC" w:rsidRDefault="007249BC" w:rsidP="00F952A6">
            <w:pPr>
              <w:pStyle w:val="Titre1"/>
            </w:pPr>
            <w:bookmarkStart w:id="76" w:name="_Toc34215380"/>
            <w:bookmarkStart w:id="77" w:name="_Toc130808658"/>
            <w:r>
              <w:lastRenderedPageBreak/>
              <w:t>5-FAQ Formule vendeur-prêteur</w:t>
            </w:r>
            <w:bookmarkEnd w:id="76"/>
            <w:bookmarkEnd w:id="77"/>
          </w:p>
          <w:p w14:paraId="16FD301B" w14:textId="77777777" w:rsidR="007249BC" w:rsidRPr="00451B14" w:rsidRDefault="007249BC" w:rsidP="00F952A6"/>
          <w:p w14:paraId="0A2B392E" w14:textId="77777777" w:rsidR="007249BC" w:rsidRDefault="007249BC" w:rsidP="00F952A6">
            <w:pPr>
              <w:rPr>
                <w:b/>
                <w:sz w:val="28"/>
                <w:szCs w:val="28"/>
              </w:rPr>
            </w:pPr>
            <w:r>
              <w:rPr>
                <w:b/>
                <w:sz w:val="28"/>
                <w:szCs w:val="28"/>
              </w:rPr>
              <w:t xml:space="preserve">Source : Financière agricole du Québec </w:t>
            </w:r>
            <w:r>
              <w:rPr>
                <w:b/>
                <w:sz w:val="28"/>
                <w:szCs w:val="28"/>
              </w:rPr>
              <w:tab/>
              <w:t>Type d’aide : Garantie de prêt</w:t>
            </w:r>
          </w:p>
          <w:p w14:paraId="373D441F" w14:textId="77777777" w:rsidR="007249BC" w:rsidRPr="006E4A4D" w:rsidRDefault="00000000" w:rsidP="00F952A6">
            <w:hyperlink r:id="rId97" w:history="1">
              <w:r w:rsidR="007249BC" w:rsidRPr="001454A3">
                <w:rPr>
                  <w:rStyle w:val="Lienhypertexte"/>
                </w:rPr>
                <w:t>https://www.fadq.qc.ca/formule-vendeur-preteur/description/</w:t>
              </w:r>
            </w:hyperlink>
            <w:hyperlink r:id="rId98" w:history="1"/>
          </w:p>
        </w:tc>
      </w:tr>
      <w:tr w:rsidR="007249BC" w:rsidRPr="0027318C" w14:paraId="7F68D73C" w14:textId="77777777" w:rsidTr="00F952A6">
        <w:trPr>
          <w:trHeight w:val="91"/>
        </w:trPr>
        <w:tc>
          <w:tcPr>
            <w:tcW w:w="11507" w:type="dxa"/>
            <w:tcBorders>
              <w:top w:val="nil"/>
              <w:left w:val="nil"/>
              <w:bottom w:val="nil"/>
              <w:right w:val="nil"/>
            </w:tcBorders>
            <w:shd w:val="clear" w:color="auto" w:fill="auto"/>
            <w:noWrap/>
            <w:hideMark/>
          </w:tcPr>
          <w:p w14:paraId="5E7A8ACA"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1E2B5501"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10F24FA2"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0CA7BF52" w14:textId="77777777" w:rsidTr="00F952A6">
              <w:trPr>
                <w:trHeight w:val="412"/>
              </w:trPr>
              <w:tc>
                <w:tcPr>
                  <w:tcW w:w="8360" w:type="dxa"/>
                  <w:tcBorders>
                    <w:top w:val="nil"/>
                    <w:left w:val="nil"/>
                    <w:bottom w:val="nil"/>
                    <w:right w:val="nil"/>
                  </w:tcBorders>
                  <w:shd w:val="clear" w:color="auto" w:fill="auto"/>
                  <w:noWrap/>
                  <w:vAlign w:val="bottom"/>
                  <w:hideMark/>
                </w:tcPr>
                <w:p w14:paraId="74160AC3" w14:textId="77777777" w:rsidR="007249BC" w:rsidRPr="003C48AC" w:rsidRDefault="007249BC" w:rsidP="00F952A6">
                  <w:pPr>
                    <w:spacing w:after="0" w:line="240" w:lineRule="auto"/>
                    <w:rPr>
                      <w:rFonts w:ascii="Calibri" w:eastAsia="Times New Roman" w:hAnsi="Calibri" w:cs="Times New Roman"/>
                      <w:b/>
                      <w:color w:val="000000"/>
                      <w:lang w:eastAsia="fr-CA"/>
                    </w:rPr>
                  </w:pPr>
                </w:p>
              </w:tc>
            </w:tr>
          </w:tbl>
          <w:p w14:paraId="1A637699" w14:textId="77777777" w:rsidR="007249BC" w:rsidRDefault="007249BC" w:rsidP="00F952A6">
            <w:pPr>
              <w:rPr>
                <w:b/>
              </w:rPr>
            </w:pPr>
            <w:r>
              <w:rPr>
                <w:b/>
              </w:rPr>
              <w:t>Avantage de la formule vendeur-prêteur</w:t>
            </w:r>
          </w:p>
          <w:p w14:paraId="74C97BD5" w14:textId="77777777" w:rsidR="007249BC" w:rsidRDefault="007249BC" w:rsidP="00E05D6D">
            <w:pPr>
              <w:pStyle w:val="Paragraphedeliste"/>
              <w:numPr>
                <w:ilvl w:val="0"/>
                <w:numId w:val="32"/>
              </w:numPr>
            </w:pPr>
            <w:r>
              <w:t>Représente un placement garanti à 100% par la FADQ;</w:t>
            </w:r>
          </w:p>
          <w:p w14:paraId="70A099AE" w14:textId="77777777" w:rsidR="007249BC" w:rsidRDefault="007249BC" w:rsidP="00E05D6D">
            <w:pPr>
              <w:pStyle w:val="Paragraphedeliste"/>
              <w:numPr>
                <w:ilvl w:val="0"/>
                <w:numId w:val="32"/>
              </w:numPr>
            </w:pPr>
            <w:r>
              <w:t>Permet de recevoir des versements comme une rente mensuelle;</w:t>
            </w:r>
          </w:p>
          <w:p w14:paraId="5C34996D" w14:textId="77777777" w:rsidR="007249BC" w:rsidRDefault="007249BC" w:rsidP="00E05D6D">
            <w:pPr>
              <w:pStyle w:val="Paragraphedeliste"/>
              <w:numPr>
                <w:ilvl w:val="0"/>
                <w:numId w:val="32"/>
              </w:numPr>
            </w:pPr>
            <w:r>
              <w:t>Permet de transférer graduellement l’entreprise;</w:t>
            </w:r>
          </w:p>
          <w:p w14:paraId="68EED61E" w14:textId="77777777" w:rsidR="007249BC" w:rsidRPr="00451B14" w:rsidRDefault="007249BC" w:rsidP="00E05D6D">
            <w:pPr>
              <w:pStyle w:val="Paragraphedeliste"/>
              <w:numPr>
                <w:ilvl w:val="0"/>
                <w:numId w:val="32"/>
              </w:numPr>
            </w:pPr>
            <w:r>
              <w:t>Offre un soutien pour l’administration du prêt.</w:t>
            </w:r>
          </w:p>
          <w:p w14:paraId="2D992FD7" w14:textId="77777777" w:rsidR="007249BC" w:rsidRPr="006E4A4D" w:rsidRDefault="007249BC" w:rsidP="00F952A6">
            <w:pPr>
              <w:rPr>
                <w:b/>
              </w:rPr>
            </w:pPr>
            <w:r w:rsidRPr="006E4A4D">
              <w:rPr>
                <w:b/>
              </w:rPr>
              <w:t>Avantages de la formule pour l’emprunteur</w:t>
            </w:r>
          </w:p>
          <w:p w14:paraId="68CD1701" w14:textId="77777777" w:rsidR="007249BC" w:rsidRDefault="007249BC" w:rsidP="00E05D6D">
            <w:pPr>
              <w:pStyle w:val="Paragraphedeliste"/>
              <w:numPr>
                <w:ilvl w:val="0"/>
                <w:numId w:val="33"/>
              </w:numPr>
            </w:pPr>
            <w:r>
              <w:t>Permet d’avoir un meilleur taux d’intérêt;</w:t>
            </w:r>
          </w:p>
          <w:p w14:paraId="1EF881A5" w14:textId="77777777" w:rsidR="007249BC" w:rsidRDefault="007249BC" w:rsidP="00E05D6D">
            <w:pPr>
              <w:pStyle w:val="Paragraphedeliste"/>
              <w:numPr>
                <w:ilvl w:val="0"/>
                <w:numId w:val="33"/>
              </w:numPr>
            </w:pPr>
            <w:r>
              <w:t>Permet de profiter de l’expertise du personnel qualifié de la FACQ;</w:t>
            </w:r>
          </w:p>
          <w:p w14:paraId="3E924938" w14:textId="77777777" w:rsidR="007249BC" w:rsidRDefault="007249BC" w:rsidP="00E05D6D">
            <w:pPr>
              <w:pStyle w:val="Paragraphedeliste"/>
              <w:numPr>
                <w:ilvl w:val="0"/>
                <w:numId w:val="33"/>
              </w:numPr>
            </w:pPr>
            <w:r>
              <w:t>Permet de minimiser les risques des taux d’intérêt en se prévalant d’un terme de 10 ans;</w:t>
            </w:r>
          </w:p>
          <w:p w14:paraId="0D0FBE9E" w14:textId="77777777" w:rsidR="007249BC" w:rsidRDefault="007249BC" w:rsidP="00E05D6D">
            <w:pPr>
              <w:pStyle w:val="Paragraphedeliste"/>
              <w:numPr>
                <w:ilvl w:val="0"/>
                <w:numId w:val="33"/>
              </w:numPr>
            </w:pPr>
            <w:r>
              <w:t>Possibilité de profiter du Programme d’appui financier à la relève agricole;</w:t>
            </w:r>
          </w:p>
          <w:p w14:paraId="30105BA3" w14:textId="77777777" w:rsidR="007249BC" w:rsidRDefault="007249BC" w:rsidP="00E05D6D">
            <w:pPr>
              <w:pStyle w:val="Paragraphedeliste"/>
              <w:numPr>
                <w:ilvl w:val="0"/>
                <w:numId w:val="33"/>
              </w:numPr>
            </w:pPr>
            <w:r>
              <w:t>Permet d’obtenir un crédit d’impôt remboursable de 40% des intérêts payés dans le cadre de la formule;</w:t>
            </w:r>
          </w:p>
          <w:p w14:paraId="7E984471" w14:textId="77777777" w:rsidR="007249BC" w:rsidRDefault="007249BC" w:rsidP="00E05D6D">
            <w:pPr>
              <w:pStyle w:val="Paragraphedeliste"/>
              <w:numPr>
                <w:ilvl w:val="0"/>
                <w:numId w:val="33"/>
              </w:numPr>
            </w:pPr>
            <w:r>
              <w:t>Ne requiert aucun frais administratif pour le suivi;</w:t>
            </w:r>
          </w:p>
          <w:p w14:paraId="3286A727" w14:textId="77777777" w:rsidR="007249BC" w:rsidRDefault="007249BC" w:rsidP="00E05D6D">
            <w:pPr>
              <w:pStyle w:val="Paragraphedeliste"/>
              <w:numPr>
                <w:ilvl w:val="0"/>
                <w:numId w:val="33"/>
              </w:numPr>
            </w:pPr>
            <w:r>
              <w:t>Une protection contre les taux d’intérêt encore plus avantageuse et liée au niveau de formation.</w:t>
            </w:r>
          </w:p>
          <w:p w14:paraId="72C73FA2" w14:textId="77777777" w:rsidR="007249BC" w:rsidRPr="00451B14" w:rsidRDefault="007249BC" w:rsidP="00F952A6">
            <w:pPr>
              <w:pStyle w:val="Paragraphedeliste"/>
            </w:pPr>
          </w:p>
          <w:p w14:paraId="60E11A18" w14:textId="77777777" w:rsidR="007249BC" w:rsidRPr="006E4A4D" w:rsidRDefault="007249BC" w:rsidP="00F952A6">
            <w:pPr>
              <w:rPr>
                <w:b/>
              </w:rPr>
            </w:pPr>
            <w:r w:rsidRPr="006E4A4D">
              <w:rPr>
                <w:b/>
              </w:rPr>
              <w:t xml:space="preserve">Admissibilité : </w:t>
            </w:r>
          </w:p>
          <w:p w14:paraId="36B2E874" w14:textId="77777777" w:rsidR="007249BC" w:rsidRDefault="007249BC" w:rsidP="00E05D6D">
            <w:pPr>
              <w:pStyle w:val="Paragraphedeliste"/>
              <w:numPr>
                <w:ilvl w:val="0"/>
                <w:numId w:val="34"/>
              </w:numPr>
            </w:pPr>
            <w:r>
              <w:t>Être majeur et domicilié au Québec;</w:t>
            </w:r>
          </w:p>
          <w:p w14:paraId="088C8CE6" w14:textId="77777777" w:rsidR="007249BC" w:rsidRDefault="007249BC" w:rsidP="00E05D6D">
            <w:pPr>
              <w:pStyle w:val="Paragraphedeliste"/>
              <w:numPr>
                <w:ilvl w:val="0"/>
                <w:numId w:val="34"/>
              </w:numPr>
            </w:pPr>
            <w:r>
              <w:t>Détenir, après concrétisation du projet au moins 20% des intérêts de l’entreprise agricole;</w:t>
            </w:r>
          </w:p>
          <w:p w14:paraId="13061678" w14:textId="77777777" w:rsidR="007249BC" w:rsidRDefault="007249BC" w:rsidP="00E05D6D">
            <w:pPr>
              <w:pStyle w:val="Paragraphedeliste"/>
              <w:numPr>
                <w:ilvl w:val="0"/>
                <w:numId w:val="34"/>
              </w:numPr>
            </w:pPr>
            <w:r>
              <w:t>Présenter des perspectives de rentabilité;</w:t>
            </w:r>
          </w:p>
          <w:p w14:paraId="6B98B4EF" w14:textId="77777777" w:rsidR="007249BC" w:rsidRDefault="007249BC" w:rsidP="00E05D6D">
            <w:pPr>
              <w:pStyle w:val="Paragraphedeliste"/>
              <w:numPr>
                <w:ilvl w:val="0"/>
                <w:numId w:val="34"/>
              </w:numPr>
            </w:pPr>
            <w:r>
              <w:t>Respecter les normes environnementales établies en vertu de la Loi sur la qualité de l’environnement et du Règlement sur les exploitations agricoles concernant le bilan de phosphore et les droits d’exploitation.</w:t>
            </w:r>
          </w:p>
          <w:p w14:paraId="5C622FA1" w14:textId="6F668087" w:rsidR="007249BC" w:rsidRDefault="007249BC" w:rsidP="00F952A6">
            <w:r>
              <w:t>Pour plus d’information</w:t>
            </w:r>
            <w:r w:rsidR="00E82045">
              <w:t>s</w:t>
            </w:r>
            <w:r>
              <w:t>, voir le programme en suivant le lien WEB ci-haut.</w:t>
            </w:r>
          </w:p>
          <w:p w14:paraId="3DCA289A" w14:textId="7541910C" w:rsidR="007249BC" w:rsidRPr="006E4A4D" w:rsidRDefault="007249BC" w:rsidP="00F952A6">
            <w:pPr>
              <w:ind w:left="360"/>
            </w:pPr>
            <w:r>
              <w:t xml:space="preserve">Mise à jour </w:t>
            </w:r>
            <w:r w:rsidR="00E82045">
              <w:t>7 mars 2023</w:t>
            </w:r>
          </w:p>
        </w:tc>
        <w:tc>
          <w:tcPr>
            <w:tcW w:w="1843" w:type="dxa"/>
          </w:tcPr>
          <w:p w14:paraId="0F84721E" w14:textId="77777777" w:rsidR="007249BC" w:rsidRDefault="007249BC" w:rsidP="00F952A6">
            <w:pPr>
              <w:rPr>
                <w:b/>
              </w:rPr>
            </w:pPr>
            <w:r>
              <w:rPr>
                <w:b/>
              </w:rPr>
              <w:t>Clientèle</w:t>
            </w:r>
            <w:r w:rsidRPr="0006234B">
              <w:rPr>
                <w:b/>
              </w:rPr>
              <w:t xml:space="preserve"> admissible</w:t>
            </w:r>
          </w:p>
          <w:p w14:paraId="671A9807" w14:textId="77777777" w:rsidR="007249BC" w:rsidRDefault="007249BC" w:rsidP="00F952A6"/>
          <w:p w14:paraId="0247280D" w14:textId="77777777" w:rsidR="007249BC" w:rsidRDefault="007249BC" w:rsidP="00F952A6"/>
          <w:p w14:paraId="7ED83696" w14:textId="77777777" w:rsidR="007249BC" w:rsidRDefault="007249BC" w:rsidP="00F952A6">
            <w:r>
              <w:t>Vendeurs et relève agricole</w:t>
            </w:r>
          </w:p>
          <w:p w14:paraId="47B31DB8" w14:textId="77777777" w:rsidR="007249BC" w:rsidRDefault="007249BC" w:rsidP="00F952A6"/>
          <w:p w14:paraId="3D87E4C0" w14:textId="77777777" w:rsidR="007249BC" w:rsidRPr="002E54D2" w:rsidRDefault="007249BC" w:rsidP="00F952A6"/>
        </w:tc>
        <w:tc>
          <w:tcPr>
            <w:tcW w:w="1134" w:type="dxa"/>
          </w:tcPr>
          <w:p w14:paraId="215F697A" w14:textId="77777777" w:rsidR="007249BC" w:rsidRDefault="007249BC" w:rsidP="00F952A6">
            <w:r>
              <w:t xml:space="preserve"> Aide financière</w:t>
            </w:r>
          </w:p>
          <w:p w14:paraId="645E2AFC" w14:textId="77777777" w:rsidR="007249BC" w:rsidRDefault="007249BC" w:rsidP="00F952A6">
            <w:r>
              <w:t xml:space="preserve"> Max</w:t>
            </w:r>
          </w:p>
          <w:p w14:paraId="0BA3F232" w14:textId="77777777" w:rsidR="007249BC" w:rsidRDefault="007249BC" w:rsidP="00F952A6"/>
          <w:p w14:paraId="2B8F2A2D" w14:textId="77777777" w:rsidR="007249BC" w:rsidRDefault="007249BC" w:rsidP="00F952A6">
            <w:r>
              <w:t xml:space="preserve">  Non indiqué</w:t>
            </w:r>
          </w:p>
          <w:p w14:paraId="2E51DB2A" w14:textId="77777777" w:rsidR="007249BC" w:rsidRDefault="007249BC" w:rsidP="00F952A6"/>
          <w:p w14:paraId="1551936E" w14:textId="77777777" w:rsidR="007249BC" w:rsidRDefault="007249BC" w:rsidP="00F952A6"/>
          <w:p w14:paraId="7591AD23" w14:textId="77777777" w:rsidR="007249BC" w:rsidRDefault="007249BC" w:rsidP="00F952A6"/>
          <w:p w14:paraId="70AC112C" w14:textId="77777777" w:rsidR="007249BC" w:rsidRDefault="007249BC" w:rsidP="00F952A6"/>
          <w:p w14:paraId="141BAFC3" w14:textId="77777777" w:rsidR="007249BC" w:rsidRDefault="007249BC" w:rsidP="00F952A6"/>
          <w:p w14:paraId="0532792D" w14:textId="77777777" w:rsidR="007249BC" w:rsidRDefault="007249BC" w:rsidP="00F952A6"/>
          <w:p w14:paraId="7C5F62B3" w14:textId="77777777" w:rsidR="007249BC" w:rsidRDefault="007249BC" w:rsidP="00F952A6"/>
          <w:p w14:paraId="725A656F" w14:textId="77777777" w:rsidR="007249BC" w:rsidRPr="00CA5F5C" w:rsidRDefault="007249BC" w:rsidP="00F952A6">
            <w:pPr>
              <w:rPr>
                <w:sz w:val="20"/>
                <w:szCs w:val="20"/>
              </w:rPr>
            </w:pPr>
            <w:r>
              <w:t xml:space="preserve"> </w:t>
            </w:r>
          </w:p>
        </w:tc>
      </w:tr>
    </w:tbl>
    <w:p w14:paraId="3AE5BA84" w14:textId="77777777" w:rsidR="007249BC" w:rsidRDefault="007249BC"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741FB29D" w14:textId="77777777" w:rsidTr="00F952A6">
        <w:trPr>
          <w:trHeight w:val="2482"/>
        </w:trPr>
        <w:tc>
          <w:tcPr>
            <w:tcW w:w="11680" w:type="dxa"/>
            <w:gridSpan w:val="2"/>
            <w:tcBorders>
              <w:top w:val="nil"/>
              <w:left w:val="nil"/>
              <w:bottom w:val="nil"/>
              <w:right w:val="nil"/>
            </w:tcBorders>
            <w:shd w:val="clear" w:color="auto" w:fill="auto"/>
            <w:noWrap/>
            <w:hideMark/>
          </w:tcPr>
          <w:p w14:paraId="1A312A6E" w14:textId="529BB11F" w:rsidR="007249BC" w:rsidRDefault="007249BC" w:rsidP="00F952A6">
            <w:pPr>
              <w:pStyle w:val="Titre1"/>
            </w:pPr>
            <w:bookmarkStart w:id="78" w:name="_Toc34215381"/>
            <w:bookmarkStart w:id="79" w:name="_Toc130808659"/>
            <w:r>
              <w:lastRenderedPageBreak/>
              <w:t>6-FAQ Garantie de prêt</w:t>
            </w:r>
            <w:bookmarkEnd w:id="78"/>
            <w:bookmarkEnd w:id="79"/>
          </w:p>
          <w:p w14:paraId="6B357495" w14:textId="77777777" w:rsidR="007249BC" w:rsidRPr="00DA6272" w:rsidRDefault="007249BC" w:rsidP="00F952A6"/>
          <w:p w14:paraId="7CC661ED" w14:textId="77777777" w:rsidR="007249BC" w:rsidRDefault="007249BC" w:rsidP="00F952A6">
            <w:pPr>
              <w:rPr>
                <w:b/>
                <w:sz w:val="28"/>
                <w:szCs w:val="28"/>
              </w:rPr>
            </w:pPr>
            <w:r>
              <w:rPr>
                <w:b/>
                <w:sz w:val="28"/>
                <w:szCs w:val="28"/>
              </w:rPr>
              <w:t xml:space="preserve">Source : Financière agricole du Québec </w:t>
            </w:r>
            <w:r>
              <w:rPr>
                <w:b/>
                <w:sz w:val="28"/>
                <w:szCs w:val="28"/>
              </w:rPr>
              <w:tab/>
              <w:t>Type d’aide : garantie de prêt</w:t>
            </w:r>
          </w:p>
          <w:p w14:paraId="61A7AD38" w14:textId="77777777" w:rsidR="007249BC" w:rsidRDefault="00000000" w:rsidP="00F952A6">
            <w:hyperlink r:id="rId99" w:history="1"/>
            <w:r w:rsidR="007249BC">
              <w:t xml:space="preserve"> </w:t>
            </w:r>
            <w:hyperlink r:id="rId100" w:history="1">
              <w:r w:rsidR="007249BC" w:rsidRPr="00027EE4">
                <w:rPr>
                  <w:rStyle w:val="Lienhypertexte"/>
                </w:rPr>
                <w:t>https://www.fadq.qc.ca/garantie-de-pret/description/</w:t>
              </w:r>
            </w:hyperlink>
          </w:p>
          <w:p w14:paraId="78AD1B60" w14:textId="77777777" w:rsidR="007249BC" w:rsidRDefault="007249BC" w:rsidP="00F952A6">
            <w:r>
              <w:t>(Résumé du programme)</w:t>
            </w:r>
          </w:p>
          <w:p w14:paraId="24003081" w14:textId="77777777" w:rsidR="007249BC" w:rsidRDefault="00000000" w:rsidP="00F952A6">
            <w:hyperlink r:id="rId101" w:history="1"/>
            <w:r w:rsidR="007249BC">
              <w:t xml:space="preserve"> </w:t>
            </w:r>
            <w:hyperlink r:id="rId102" w:history="1">
              <w:r w:rsidR="007249BC" w:rsidRPr="00027EE4">
                <w:rPr>
                  <w:rStyle w:val="Lienhypertexte"/>
                </w:rPr>
                <w:t>https://www.fadq.qc.ca/fileadmin/fr/garantie-pret/programme-financement-agriculture.pdf</w:t>
              </w:r>
            </w:hyperlink>
          </w:p>
          <w:p w14:paraId="36519DCE" w14:textId="77777777" w:rsidR="007249BC" w:rsidRPr="006F532F" w:rsidRDefault="007249BC" w:rsidP="00F952A6">
            <w:r>
              <w:t>(texte intégral du programme)</w:t>
            </w:r>
          </w:p>
        </w:tc>
      </w:tr>
      <w:tr w:rsidR="007249BC" w:rsidRPr="0027318C" w14:paraId="10CA132C" w14:textId="77777777" w:rsidTr="00F952A6">
        <w:trPr>
          <w:trHeight w:val="91"/>
        </w:trPr>
        <w:tc>
          <w:tcPr>
            <w:tcW w:w="11507" w:type="dxa"/>
            <w:tcBorders>
              <w:top w:val="nil"/>
              <w:left w:val="nil"/>
              <w:bottom w:val="nil"/>
              <w:right w:val="nil"/>
            </w:tcBorders>
            <w:shd w:val="clear" w:color="auto" w:fill="auto"/>
            <w:noWrap/>
            <w:hideMark/>
          </w:tcPr>
          <w:p w14:paraId="7F141583"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408A32C2"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08BD7881"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5F16CEEB" w14:textId="77777777" w:rsidTr="00F952A6">
              <w:trPr>
                <w:trHeight w:val="412"/>
              </w:trPr>
              <w:tc>
                <w:tcPr>
                  <w:tcW w:w="8360" w:type="dxa"/>
                  <w:tcBorders>
                    <w:top w:val="nil"/>
                    <w:left w:val="nil"/>
                    <w:bottom w:val="nil"/>
                    <w:right w:val="nil"/>
                  </w:tcBorders>
                  <w:shd w:val="clear" w:color="auto" w:fill="auto"/>
                  <w:noWrap/>
                  <w:vAlign w:val="bottom"/>
                  <w:hideMark/>
                </w:tcPr>
                <w:p w14:paraId="334E3888" w14:textId="77777777" w:rsidR="007249BC" w:rsidRPr="00696950" w:rsidRDefault="007249BC" w:rsidP="00F952A6">
                  <w:pPr>
                    <w:spacing w:after="0" w:line="240" w:lineRule="auto"/>
                    <w:rPr>
                      <w:rFonts w:ascii="Calibri" w:eastAsia="Times New Roman" w:hAnsi="Calibri" w:cs="Times New Roman"/>
                      <w:b/>
                      <w:color w:val="000000"/>
                      <w:lang w:eastAsia="fr-CA"/>
                    </w:rPr>
                  </w:pPr>
                  <w:r w:rsidRPr="00696950">
                    <w:rPr>
                      <w:rFonts w:ascii="Calibri" w:eastAsia="Times New Roman" w:hAnsi="Calibri" w:cs="Times New Roman"/>
                      <w:b/>
                      <w:color w:val="000000"/>
                      <w:lang w:eastAsia="fr-CA"/>
                    </w:rPr>
                    <w:t>Avantages :</w:t>
                  </w:r>
                </w:p>
                <w:p w14:paraId="5ADB8010" w14:textId="77777777" w:rsidR="007249BC" w:rsidRPr="006F532F"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sidRPr="006F532F">
                    <w:rPr>
                      <w:rFonts w:ascii="Calibri" w:eastAsia="Times New Roman" w:hAnsi="Calibri" w:cs="Times New Roman"/>
                      <w:color w:val="000000"/>
                      <w:lang w:eastAsia="fr-CA"/>
                    </w:rPr>
                    <w:t xml:space="preserve">Un accompagnement personnalisé offert par les conseillers en </w:t>
                  </w:r>
                </w:p>
                <w:p w14:paraId="31CCCAAB"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financement de la FACQ;</w:t>
                  </w:r>
                </w:p>
                <w:p w14:paraId="1887C855"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Un rabais variant de ,3% à ,6% sur le taux d’intérêt pour toute </w:t>
                  </w:r>
                </w:p>
                <w:p w14:paraId="2C1D1FED" w14:textId="05535DF2" w:rsidR="007249BC" w:rsidRDefault="004A5CF4"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La</w:t>
                  </w:r>
                  <w:r w:rsidR="007249BC">
                    <w:rPr>
                      <w:rFonts w:ascii="Calibri" w:eastAsia="Times New Roman" w:hAnsi="Calibri" w:cs="Times New Roman"/>
                      <w:color w:val="000000"/>
                      <w:lang w:eastAsia="fr-CA"/>
                    </w:rPr>
                    <w:t xml:space="preserve"> durée du prêt (calculé selon le terme du prêt);</w:t>
                  </w:r>
                </w:p>
                <w:p w14:paraId="745E7FAA" w14:textId="5BB584A1"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La </w:t>
                  </w:r>
                  <w:r w:rsidR="004A5CF4">
                    <w:rPr>
                      <w:rFonts w:ascii="Calibri" w:eastAsia="Times New Roman" w:hAnsi="Calibri" w:cs="Times New Roman"/>
                      <w:color w:val="000000"/>
                      <w:lang w:eastAsia="fr-CA"/>
                    </w:rPr>
                    <w:t>possibilité de</w:t>
                  </w:r>
                  <w:r>
                    <w:rPr>
                      <w:rFonts w:ascii="Calibri" w:eastAsia="Times New Roman" w:hAnsi="Calibri" w:cs="Times New Roman"/>
                      <w:color w:val="000000"/>
                      <w:lang w:eastAsia="fr-CA"/>
                    </w:rPr>
                    <w:t xml:space="preserve"> faire affaire avec l’institution financière de </w:t>
                  </w:r>
                </w:p>
                <w:p w14:paraId="6854A247"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votre choix; </w:t>
                  </w:r>
                </w:p>
                <w:p w14:paraId="11E27203"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Une protection contre la hausse du taux d’intérêt, si vous faites de</w:t>
                  </w:r>
                </w:p>
                <w:p w14:paraId="373C8600"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l’agriculture à temps plein;</w:t>
                  </w:r>
                </w:p>
                <w:p w14:paraId="27ED8E96" w14:textId="77777777" w:rsidR="007249BC" w:rsidRPr="006F532F"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Une garantie de prêt jusqu’à 15 millions.</w:t>
                  </w:r>
                </w:p>
                <w:p w14:paraId="5F83C923" w14:textId="77777777" w:rsidR="007249BC" w:rsidRPr="006F532F" w:rsidRDefault="007249BC" w:rsidP="00F952A6">
                  <w:pPr>
                    <w:pStyle w:val="Paragraphedeliste"/>
                    <w:spacing w:after="0" w:line="240" w:lineRule="auto"/>
                    <w:rPr>
                      <w:rFonts w:ascii="Calibri" w:eastAsia="Times New Roman" w:hAnsi="Calibri" w:cs="Times New Roman"/>
                      <w:color w:val="000000"/>
                      <w:lang w:eastAsia="fr-CA"/>
                    </w:rPr>
                  </w:pPr>
                </w:p>
                <w:p w14:paraId="5DC829D7" w14:textId="77777777" w:rsidR="007249BC" w:rsidRPr="00696950" w:rsidRDefault="007249BC" w:rsidP="00F952A6">
                  <w:pPr>
                    <w:spacing w:after="0" w:line="240" w:lineRule="auto"/>
                    <w:rPr>
                      <w:rFonts w:ascii="Calibri" w:eastAsia="Times New Roman" w:hAnsi="Calibri" w:cs="Times New Roman"/>
                      <w:b/>
                      <w:color w:val="000000"/>
                      <w:lang w:eastAsia="fr-CA"/>
                    </w:rPr>
                  </w:pPr>
                  <w:r w:rsidRPr="00696950">
                    <w:rPr>
                      <w:rFonts w:ascii="Calibri" w:eastAsia="Times New Roman" w:hAnsi="Calibri" w:cs="Times New Roman"/>
                      <w:b/>
                      <w:color w:val="000000"/>
                      <w:lang w:eastAsia="fr-CA"/>
                    </w:rPr>
                    <w:t>Admissibilité :</w:t>
                  </w:r>
                </w:p>
                <w:p w14:paraId="62FA0D0C"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Être majeur et domicilié au Québec;</w:t>
                  </w:r>
                </w:p>
                <w:p w14:paraId="2DD36D70"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L’entreprise doit être détenue au moins à 50% par des </w:t>
                  </w:r>
                </w:p>
                <w:p w14:paraId="231A20A1"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personnes pratiquant l’agriculture;</w:t>
                  </w:r>
                </w:p>
                <w:p w14:paraId="3C628A25" w14:textId="77777777" w:rsidR="007249BC" w:rsidRPr="00696950"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Présenter des perspectives de rentabilité;</w:t>
                  </w:r>
                </w:p>
                <w:p w14:paraId="2B5A7620"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Respecter les normes environnementales en vertu de la Loi sur </w:t>
                  </w:r>
                </w:p>
                <w:p w14:paraId="48726472"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la qualité de l’environnement et le Règlement sur les </w:t>
                  </w:r>
                </w:p>
                <w:p w14:paraId="67843371"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exploitations </w:t>
                  </w:r>
                  <w:r w:rsidRPr="006F532F">
                    <w:rPr>
                      <w:rFonts w:ascii="Calibri" w:eastAsia="Times New Roman" w:hAnsi="Calibri" w:cs="Times New Roman"/>
                      <w:color w:val="000000"/>
                      <w:lang w:eastAsia="fr-CA"/>
                    </w:rPr>
                    <w:t>agricoles concernant le bilan de phosphore</w:t>
                  </w:r>
                  <w:r>
                    <w:rPr>
                      <w:rFonts w:ascii="Calibri" w:eastAsia="Times New Roman" w:hAnsi="Calibri" w:cs="Times New Roman"/>
                      <w:color w:val="000000"/>
                      <w:lang w:eastAsia="fr-CA"/>
                    </w:rPr>
                    <w:t>.</w:t>
                  </w:r>
                </w:p>
                <w:p w14:paraId="55B66192" w14:textId="77777777" w:rsidR="007249BC" w:rsidRDefault="007249BC" w:rsidP="00F952A6">
                  <w:pPr>
                    <w:spacing w:after="0" w:line="240" w:lineRule="auto"/>
                    <w:rPr>
                      <w:rFonts w:ascii="Calibri" w:eastAsia="Times New Roman" w:hAnsi="Calibri" w:cs="Times New Roman"/>
                      <w:color w:val="000000"/>
                      <w:lang w:eastAsia="fr-CA"/>
                    </w:rPr>
                  </w:pPr>
                </w:p>
                <w:p w14:paraId="50CA10FA" w14:textId="77777777" w:rsidR="007249BC" w:rsidRPr="006961EB"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D’autres conditions sont aussi à respecter selon le type d’entreprise.</w:t>
                  </w:r>
                </w:p>
                <w:p w14:paraId="72FA3915" w14:textId="77777777" w:rsidR="007249BC" w:rsidRPr="006F532F" w:rsidRDefault="007249BC" w:rsidP="00F952A6">
                  <w:pPr>
                    <w:pStyle w:val="Paragraphedeliste"/>
                    <w:spacing w:after="0" w:line="240" w:lineRule="auto"/>
                    <w:rPr>
                      <w:rFonts w:ascii="Calibri" w:eastAsia="Times New Roman" w:hAnsi="Calibri" w:cs="Times New Roman"/>
                      <w:color w:val="000000"/>
                      <w:lang w:eastAsia="fr-CA"/>
                    </w:rPr>
                  </w:pPr>
                </w:p>
                <w:p w14:paraId="046CDAE9" w14:textId="77777777" w:rsidR="007249BC" w:rsidRPr="00696950" w:rsidRDefault="007249BC" w:rsidP="00F952A6">
                  <w:pPr>
                    <w:pStyle w:val="Paragraphedeliste"/>
                    <w:spacing w:after="0" w:line="240" w:lineRule="auto"/>
                    <w:rPr>
                      <w:rFonts w:ascii="Calibri" w:eastAsia="Times New Roman" w:hAnsi="Calibri" w:cs="Times New Roman"/>
                      <w:color w:val="000000"/>
                      <w:lang w:eastAsia="fr-CA"/>
                    </w:rPr>
                  </w:pPr>
                </w:p>
              </w:tc>
            </w:tr>
            <w:tr w:rsidR="007249BC" w:rsidRPr="002E54D2" w14:paraId="67C005F9" w14:textId="77777777" w:rsidTr="00F952A6">
              <w:trPr>
                <w:trHeight w:val="300"/>
              </w:trPr>
              <w:tc>
                <w:tcPr>
                  <w:tcW w:w="8360" w:type="dxa"/>
                  <w:tcBorders>
                    <w:top w:val="nil"/>
                    <w:left w:val="nil"/>
                    <w:bottom w:val="nil"/>
                    <w:right w:val="nil"/>
                  </w:tcBorders>
                  <w:shd w:val="clear" w:color="auto" w:fill="auto"/>
                  <w:noWrap/>
                  <w:vAlign w:val="bottom"/>
                  <w:hideMark/>
                </w:tcPr>
                <w:p w14:paraId="090D0902" w14:textId="77777777" w:rsidR="007249BC" w:rsidRPr="006F532F" w:rsidRDefault="007249BC" w:rsidP="00F952A6">
                  <w:pPr>
                    <w:spacing w:after="0" w:line="240" w:lineRule="auto"/>
                    <w:rPr>
                      <w:rFonts w:ascii="Calibri" w:eastAsia="Times New Roman" w:hAnsi="Calibri" w:cs="Times New Roman"/>
                      <w:b/>
                      <w:color w:val="000000"/>
                      <w:lang w:eastAsia="fr-CA"/>
                    </w:rPr>
                  </w:pPr>
                  <w:r w:rsidRPr="006F532F">
                    <w:rPr>
                      <w:rFonts w:ascii="Calibri" w:eastAsia="Times New Roman" w:hAnsi="Calibri" w:cs="Times New Roman"/>
                      <w:b/>
                      <w:color w:val="000000"/>
                      <w:lang w:eastAsia="fr-CA"/>
                    </w:rPr>
                    <w:t xml:space="preserve">   Projets agricoles finançables :</w:t>
                  </w:r>
                </w:p>
                <w:p w14:paraId="541F39F6" w14:textId="77777777" w:rsidR="007249BC" w:rsidRDefault="007249BC" w:rsidP="00F952A6">
                  <w:pPr>
                    <w:spacing w:after="0" w:line="240" w:lineRule="auto"/>
                    <w:rPr>
                      <w:rFonts w:ascii="Calibri" w:eastAsia="Times New Roman" w:hAnsi="Calibri" w:cs="Times New Roman"/>
                      <w:color w:val="000000"/>
                      <w:lang w:eastAsia="fr-CA"/>
                    </w:rPr>
                  </w:pPr>
                </w:p>
                <w:p w14:paraId="4CFF80F6"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Achat de biens mobiliers (incluant le quota) ou immobiliers;</w:t>
                  </w:r>
                </w:p>
                <w:p w14:paraId="01033B1B"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Les besoins à court terme permanents tels que le fonds de </w:t>
                  </w:r>
                </w:p>
                <w:p w14:paraId="73FF3733"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roulement;</w:t>
                  </w:r>
                </w:p>
                <w:p w14:paraId="20F588CE"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L’achat ou le rachat d’intérêts ou d’actions dans une </w:t>
                  </w:r>
                </w:p>
                <w:p w14:paraId="068E0DCC"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entreprise agricole ou de biens et services;</w:t>
                  </w:r>
                </w:p>
                <w:p w14:paraId="12B3FF1D"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 refinancement d’un prêt;</w:t>
                  </w:r>
                </w:p>
                <w:p w14:paraId="1E4EB143"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Des activités à valeur ajoutée pour les produits agricoles de </w:t>
                  </w:r>
                </w:p>
                <w:p w14:paraId="4BF313E2"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l’exploitation.</w:t>
                  </w:r>
                </w:p>
                <w:p w14:paraId="474E95F3" w14:textId="77777777" w:rsidR="007249BC" w:rsidRPr="00451B14" w:rsidRDefault="007249BC" w:rsidP="00F952A6">
                  <w:pPr>
                    <w:pStyle w:val="Paragraphedeliste"/>
                    <w:spacing w:after="0" w:line="240" w:lineRule="auto"/>
                    <w:ind w:left="1440"/>
                    <w:rPr>
                      <w:rFonts w:eastAsia="Times New Roman" w:cs="Times New Roman"/>
                      <w:color w:val="000000"/>
                      <w:lang w:eastAsia="fr-CA"/>
                    </w:rPr>
                  </w:pPr>
                </w:p>
                <w:p w14:paraId="2CDB64BE" w14:textId="77777777" w:rsidR="007249BC" w:rsidRDefault="007249BC" w:rsidP="00F952A6">
                  <w:pPr>
                    <w:spacing w:after="0" w:line="240" w:lineRule="auto"/>
                    <w:rPr>
                      <w:rFonts w:eastAsia="Times New Roman" w:cs="Arial"/>
                      <w:color w:val="2C444F"/>
                      <w:lang w:eastAsia="fr-CA"/>
                    </w:rPr>
                  </w:pPr>
                  <w:r w:rsidRPr="00451B14">
                    <w:rPr>
                      <w:rFonts w:eastAsia="Times New Roman" w:cs="Arial"/>
                      <w:color w:val="2C444F"/>
                      <w:sz w:val="27"/>
                      <w:szCs w:val="27"/>
                      <w:lang w:eastAsia="fr-CA"/>
                    </w:rPr>
                    <w:t xml:space="preserve"> </w:t>
                  </w:r>
                  <w:r w:rsidRPr="00451B14">
                    <w:rPr>
                      <w:rFonts w:eastAsia="Times New Roman" w:cs="Arial"/>
                      <w:color w:val="2C444F"/>
                      <w:lang w:eastAsia="fr-CA"/>
                    </w:rPr>
                    <w:t>Pour plus d’information</w:t>
                  </w:r>
                  <w:r>
                    <w:rPr>
                      <w:rFonts w:eastAsia="Times New Roman" w:cs="Arial"/>
                      <w:color w:val="2C444F"/>
                      <w:lang w:eastAsia="fr-CA"/>
                    </w:rPr>
                    <w:t>s, voir le programme en suivant le lien WEB</w:t>
                  </w:r>
                </w:p>
                <w:p w14:paraId="77B4A237" w14:textId="77777777" w:rsidR="007249BC" w:rsidRPr="00451B14" w:rsidRDefault="007249BC" w:rsidP="00F952A6">
                  <w:pPr>
                    <w:spacing w:after="0" w:line="240" w:lineRule="auto"/>
                    <w:rPr>
                      <w:rFonts w:ascii="Calibri" w:eastAsia="Times New Roman" w:hAnsi="Calibri" w:cs="Times New Roman"/>
                      <w:color w:val="000000"/>
                      <w:lang w:eastAsia="fr-CA"/>
                    </w:rPr>
                  </w:pPr>
                  <w:r>
                    <w:rPr>
                      <w:rFonts w:eastAsia="Times New Roman" w:cs="Arial"/>
                      <w:color w:val="2C444F"/>
                      <w:lang w:eastAsia="fr-CA"/>
                    </w:rPr>
                    <w:t>ci-haut.</w:t>
                  </w:r>
                </w:p>
              </w:tc>
            </w:tr>
            <w:tr w:rsidR="007249BC" w:rsidRPr="002E54D2" w14:paraId="66BCB958" w14:textId="77777777" w:rsidTr="00F952A6">
              <w:trPr>
                <w:trHeight w:val="300"/>
              </w:trPr>
              <w:tc>
                <w:tcPr>
                  <w:tcW w:w="8360" w:type="dxa"/>
                  <w:tcBorders>
                    <w:top w:val="nil"/>
                    <w:left w:val="nil"/>
                    <w:bottom w:val="nil"/>
                    <w:right w:val="nil"/>
                  </w:tcBorders>
                  <w:shd w:val="clear" w:color="auto" w:fill="auto"/>
                  <w:noWrap/>
                  <w:vAlign w:val="bottom"/>
                  <w:hideMark/>
                </w:tcPr>
                <w:p w14:paraId="4CB2142C"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711F4B3E" w14:textId="77777777" w:rsidR="007249BC" w:rsidRPr="0006234B" w:rsidRDefault="007249BC" w:rsidP="00F952A6">
            <w:pPr>
              <w:rPr>
                <w:b/>
              </w:rPr>
            </w:pPr>
          </w:p>
        </w:tc>
        <w:tc>
          <w:tcPr>
            <w:tcW w:w="1843" w:type="dxa"/>
          </w:tcPr>
          <w:p w14:paraId="58968767" w14:textId="77777777" w:rsidR="007249BC" w:rsidRDefault="007249BC" w:rsidP="00F952A6">
            <w:pPr>
              <w:rPr>
                <w:b/>
              </w:rPr>
            </w:pPr>
            <w:r>
              <w:rPr>
                <w:b/>
              </w:rPr>
              <w:t>Clientèle</w:t>
            </w:r>
            <w:r w:rsidRPr="0006234B">
              <w:rPr>
                <w:b/>
              </w:rPr>
              <w:t xml:space="preserve"> admissible</w:t>
            </w:r>
          </w:p>
          <w:p w14:paraId="21D55A41" w14:textId="77777777" w:rsidR="007249BC" w:rsidRDefault="007249BC" w:rsidP="00F952A6"/>
          <w:p w14:paraId="10F42F4E" w14:textId="77777777" w:rsidR="007249BC" w:rsidRDefault="007249BC" w:rsidP="00F952A6"/>
          <w:p w14:paraId="02C785F4" w14:textId="77777777" w:rsidR="007249BC" w:rsidRDefault="007249BC" w:rsidP="00F952A6">
            <w:r>
              <w:t>Entreprises agricoles à temps plein ou temps partiel</w:t>
            </w:r>
          </w:p>
          <w:p w14:paraId="3B6A811C" w14:textId="77777777" w:rsidR="007249BC" w:rsidRDefault="007249BC" w:rsidP="00F952A6">
            <w:r>
              <w:t xml:space="preserve">Relève agricole </w:t>
            </w:r>
          </w:p>
          <w:p w14:paraId="7FE7F419" w14:textId="77777777" w:rsidR="007249BC" w:rsidRDefault="007249BC" w:rsidP="00F952A6">
            <w:r>
              <w:t xml:space="preserve">  </w:t>
            </w:r>
          </w:p>
          <w:p w14:paraId="008C6DA1" w14:textId="77777777" w:rsidR="007249BC" w:rsidRDefault="007249BC" w:rsidP="00F952A6"/>
          <w:p w14:paraId="2656676C" w14:textId="77777777" w:rsidR="007249BC" w:rsidRDefault="007249BC" w:rsidP="00F952A6"/>
          <w:p w14:paraId="5BCA5AF9" w14:textId="77777777" w:rsidR="007249BC" w:rsidRPr="002E54D2" w:rsidRDefault="007249BC" w:rsidP="00F952A6"/>
        </w:tc>
        <w:tc>
          <w:tcPr>
            <w:tcW w:w="1134" w:type="dxa"/>
          </w:tcPr>
          <w:p w14:paraId="7D10E565" w14:textId="77777777" w:rsidR="007249BC" w:rsidRDefault="007249BC" w:rsidP="00F952A6">
            <w:r>
              <w:t xml:space="preserve"> Garantie de prêts</w:t>
            </w:r>
          </w:p>
          <w:p w14:paraId="0C3D619C" w14:textId="77777777" w:rsidR="007249BC" w:rsidRDefault="007249BC" w:rsidP="00F952A6">
            <w:r>
              <w:t xml:space="preserve"> Max</w:t>
            </w:r>
          </w:p>
          <w:p w14:paraId="29D65259" w14:textId="1D3EA4B8" w:rsidR="007249BC" w:rsidRDefault="00E82045" w:rsidP="00F952A6">
            <w:r>
              <w:t>Jusqu’à</w:t>
            </w:r>
          </w:p>
          <w:p w14:paraId="1E21EE69" w14:textId="77777777" w:rsidR="007249BC" w:rsidRDefault="007249BC" w:rsidP="00F952A6">
            <w:r>
              <w:t xml:space="preserve"> 15 millions</w:t>
            </w:r>
          </w:p>
          <w:p w14:paraId="16C3EFF7" w14:textId="77777777" w:rsidR="007249BC" w:rsidRDefault="007249BC" w:rsidP="00F952A6"/>
          <w:p w14:paraId="75D98495" w14:textId="77777777" w:rsidR="007249BC" w:rsidRDefault="007249BC" w:rsidP="00F952A6"/>
          <w:p w14:paraId="34C04EA0" w14:textId="77777777" w:rsidR="007249BC" w:rsidRDefault="007249BC" w:rsidP="00F952A6"/>
          <w:p w14:paraId="50952BC3" w14:textId="77777777" w:rsidR="007249BC" w:rsidRDefault="007249BC" w:rsidP="00F952A6"/>
          <w:p w14:paraId="05BCB74D" w14:textId="77777777" w:rsidR="007249BC" w:rsidRDefault="007249BC" w:rsidP="00F952A6"/>
          <w:p w14:paraId="33D0C82F" w14:textId="77777777" w:rsidR="007249BC" w:rsidRDefault="007249BC" w:rsidP="00F952A6"/>
          <w:p w14:paraId="6B9C8A4A" w14:textId="77777777" w:rsidR="007249BC" w:rsidRDefault="007249BC" w:rsidP="00F952A6"/>
          <w:p w14:paraId="6F722334" w14:textId="77777777" w:rsidR="007249BC" w:rsidRPr="00CA5F5C" w:rsidRDefault="007249BC" w:rsidP="00F952A6">
            <w:pPr>
              <w:rPr>
                <w:sz w:val="20"/>
                <w:szCs w:val="20"/>
              </w:rPr>
            </w:pPr>
            <w:r>
              <w:t xml:space="preserve"> </w:t>
            </w:r>
          </w:p>
        </w:tc>
      </w:tr>
    </w:tbl>
    <w:p w14:paraId="67C4B504" w14:textId="3B11BC7F" w:rsidR="007249BC" w:rsidRDefault="007249BC" w:rsidP="007249BC">
      <w:r>
        <w:t xml:space="preserve">Mise à jour </w:t>
      </w:r>
      <w:r w:rsidR="00E82045">
        <w:t>7 mars 2023</w:t>
      </w:r>
    </w:p>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0B348312" w14:textId="77777777" w:rsidTr="00F952A6">
        <w:trPr>
          <w:trHeight w:val="2482"/>
        </w:trPr>
        <w:tc>
          <w:tcPr>
            <w:tcW w:w="11680" w:type="dxa"/>
            <w:gridSpan w:val="2"/>
            <w:tcBorders>
              <w:top w:val="nil"/>
              <w:left w:val="nil"/>
              <w:bottom w:val="nil"/>
              <w:right w:val="nil"/>
            </w:tcBorders>
            <w:shd w:val="clear" w:color="auto" w:fill="auto"/>
            <w:noWrap/>
            <w:hideMark/>
          </w:tcPr>
          <w:p w14:paraId="00615796" w14:textId="472E7166" w:rsidR="007249BC" w:rsidRDefault="007249BC" w:rsidP="00F952A6">
            <w:pPr>
              <w:pStyle w:val="Titre1"/>
            </w:pPr>
            <w:bookmarkStart w:id="80" w:name="_Toc34215382"/>
            <w:bookmarkStart w:id="81" w:name="_Toc130808660"/>
            <w:r>
              <w:lastRenderedPageBreak/>
              <w:t>7-FAQ Garantie de prêt levier</w:t>
            </w:r>
            <w:bookmarkEnd w:id="80"/>
            <w:bookmarkEnd w:id="81"/>
            <w:r>
              <w:t xml:space="preserve"> </w:t>
            </w:r>
          </w:p>
          <w:p w14:paraId="3169D602" w14:textId="77777777" w:rsidR="007249BC" w:rsidRPr="00DA6272" w:rsidRDefault="007249BC" w:rsidP="00F952A6"/>
          <w:p w14:paraId="4443CD44" w14:textId="77777777" w:rsidR="007249BC" w:rsidRDefault="007249BC" w:rsidP="00F952A6">
            <w:pPr>
              <w:rPr>
                <w:b/>
                <w:sz w:val="28"/>
                <w:szCs w:val="28"/>
              </w:rPr>
            </w:pPr>
            <w:r>
              <w:rPr>
                <w:b/>
                <w:sz w:val="28"/>
                <w:szCs w:val="28"/>
              </w:rPr>
              <w:t xml:space="preserve">Source : Financière agricole du Québec </w:t>
            </w:r>
            <w:r>
              <w:rPr>
                <w:b/>
                <w:sz w:val="28"/>
                <w:szCs w:val="28"/>
              </w:rPr>
              <w:tab/>
              <w:t>Type d’aide : garantie de prêt</w:t>
            </w:r>
          </w:p>
          <w:p w14:paraId="782676F3" w14:textId="77777777" w:rsidR="007249BC" w:rsidRDefault="00000000" w:rsidP="00F952A6">
            <w:hyperlink r:id="rId103" w:history="1"/>
            <w:r w:rsidR="007249BC">
              <w:t xml:space="preserve"> </w:t>
            </w:r>
            <w:hyperlink r:id="rId104" w:history="1">
              <w:r w:rsidR="007249BC">
                <w:rPr>
                  <w:rStyle w:val="Lienhypertexte"/>
                </w:rPr>
                <w:t>https://www.fadq.qc.ca/garantie-de-pret-levier/description/</w:t>
              </w:r>
            </w:hyperlink>
          </w:p>
          <w:p w14:paraId="76AE52E4" w14:textId="77777777" w:rsidR="007249BC" w:rsidRDefault="007249BC" w:rsidP="00F952A6">
            <w:r>
              <w:t>(Résumé du programme)</w:t>
            </w:r>
          </w:p>
          <w:p w14:paraId="18AEF688" w14:textId="77777777" w:rsidR="007249BC" w:rsidRPr="006F532F" w:rsidRDefault="007249BC" w:rsidP="00F952A6">
            <w:r>
              <w:t xml:space="preserve"> </w:t>
            </w:r>
          </w:p>
        </w:tc>
      </w:tr>
      <w:tr w:rsidR="007249BC" w:rsidRPr="0027318C" w14:paraId="189DB5E4" w14:textId="77777777" w:rsidTr="00F952A6">
        <w:trPr>
          <w:trHeight w:val="91"/>
        </w:trPr>
        <w:tc>
          <w:tcPr>
            <w:tcW w:w="11507" w:type="dxa"/>
            <w:tcBorders>
              <w:top w:val="nil"/>
              <w:left w:val="nil"/>
              <w:bottom w:val="nil"/>
              <w:right w:val="nil"/>
            </w:tcBorders>
            <w:shd w:val="clear" w:color="auto" w:fill="auto"/>
            <w:noWrap/>
            <w:hideMark/>
          </w:tcPr>
          <w:p w14:paraId="7894FDD6"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06DAF2B5"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6D4E5AA0"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75FC3425" w14:textId="77777777" w:rsidTr="00F952A6">
              <w:trPr>
                <w:trHeight w:val="412"/>
              </w:trPr>
              <w:tc>
                <w:tcPr>
                  <w:tcW w:w="8360" w:type="dxa"/>
                  <w:tcBorders>
                    <w:top w:val="nil"/>
                    <w:left w:val="nil"/>
                    <w:bottom w:val="nil"/>
                    <w:right w:val="nil"/>
                  </w:tcBorders>
                  <w:shd w:val="clear" w:color="auto" w:fill="auto"/>
                  <w:noWrap/>
                  <w:vAlign w:val="bottom"/>
                  <w:hideMark/>
                </w:tcPr>
                <w:p w14:paraId="75579EC7"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La garantie de prêt levier est un financement pouvant atteindre 100 000$;</w:t>
                  </w:r>
                </w:p>
                <w:p w14:paraId="3D7325EA"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offert </w:t>
                  </w:r>
                  <w:r w:rsidRPr="005A3092">
                    <w:rPr>
                      <w:rFonts w:ascii="Calibri" w:eastAsia="Times New Roman" w:hAnsi="Calibri" w:cs="Times New Roman"/>
                      <w:color w:val="000000"/>
                      <w:lang w:eastAsia="fr-CA"/>
                    </w:rPr>
                    <w:t>sans</w:t>
                  </w:r>
                  <w:r>
                    <w:rPr>
                      <w:rFonts w:ascii="Calibri" w:eastAsia="Times New Roman" w:hAnsi="Calibri" w:cs="Times New Roman"/>
                      <w:color w:val="000000"/>
                      <w:lang w:eastAsia="fr-CA"/>
                    </w:rPr>
                    <w:t xml:space="preserve"> prise de garantie mobilière ou immobilière. </w:t>
                  </w:r>
                </w:p>
                <w:p w14:paraId="058251F6" w14:textId="77777777" w:rsidR="007249BC" w:rsidRDefault="007249BC" w:rsidP="00F952A6">
                  <w:pPr>
                    <w:spacing w:after="0" w:line="240" w:lineRule="auto"/>
                    <w:rPr>
                      <w:rFonts w:ascii="Calibri" w:eastAsia="Times New Roman" w:hAnsi="Calibri" w:cs="Times New Roman"/>
                      <w:color w:val="000000"/>
                      <w:lang w:eastAsia="fr-CA"/>
                    </w:rPr>
                  </w:pPr>
                </w:p>
                <w:p w14:paraId="738EF692" w14:textId="77777777" w:rsidR="007249BC" w:rsidRPr="005A3092"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Il s’adresse aux entrepreneurs qui sont en situation de création d’entreprise.</w:t>
                  </w:r>
                </w:p>
                <w:p w14:paraId="4E9645AF" w14:textId="77777777" w:rsidR="007249BC" w:rsidRPr="00696950" w:rsidRDefault="007249BC" w:rsidP="00F952A6">
                  <w:pPr>
                    <w:pStyle w:val="Paragraphedeliste"/>
                    <w:spacing w:after="0" w:line="240" w:lineRule="auto"/>
                    <w:rPr>
                      <w:rFonts w:ascii="Calibri" w:eastAsia="Times New Roman" w:hAnsi="Calibri" w:cs="Times New Roman"/>
                      <w:color w:val="000000"/>
                      <w:lang w:eastAsia="fr-CA"/>
                    </w:rPr>
                  </w:pPr>
                </w:p>
              </w:tc>
            </w:tr>
            <w:tr w:rsidR="007249BC" w:rsidRPr="002E54D2" w14:paraId="24ADDB9B" w14:textId="77777777" w:rsidTr="00F952A6">
              <w:trPr>
                <w:trHeight w:val="300"/>
              </w:trPr>
              <w:tc>
                <w:tcPr>
                  <w:tcW w:w="8360" w:type="dxa"/>
                  <w:tcBorders>
                    <w:top w:val="nil"/>
                    <w:left w:val="nil"/>
                    <w:bottom w:val="nil"/>
                    <w:right w:val="nil"/>
                  </w:tcBorders>
                  <w:shd w:val="clear" w:color="auto" w:fill="auto"/>
                  <w:noWrap/>
                  <w:vAlign w:val="bottom"/>
                  <w:hideMark/>
                </w:tcPr>
                <w:p w14:paraId="67696D05" w14:textId="77777777" w:rsidR="007249BC" w:rsidRDefault="007249BC" w:rsidP="00F952A6">
                  <w:pPr>
                    <w:pStyle w:val="NormalWeb"/>
                    <w:shd w:val="clear" w:color="auto" w:fill="FDFDFD"/>
                    <w:rPr>
                      <w:rFonts w:ascii="Arial" w:hAnsi="Arial" w:cs="Arial"/>
                      <w:color w:val="2C444F"/>
                      <w:sz w:val="20"/>
                      <w:szCs w:val="20"/>
                    </w:rPr>
                  </w:pPr>
                  <w:r>
                    <w:rPr>
                      <w:rFonts w:ascii="Arial" w:hAnsi="Arial" w:cs="Arial"/>
                      <w:color w:val="2C444F"/>
                      <w:sz w:val="20"/>
                      <w:szCs w:val="20"/>
                    </w:rPr>
                    <w:t xml:space="preserve"> </w:t>
                  </w:r>
                </w:p>
                <w:p w14:paraId="52884324" w14:textId="1FA5F0AB" w:rsidR="007249BC" w:rsidRDefault="007249BC" w:rsidP="00F952A6">
                  <w:pPr>
                    <w:spacing w:after="0" w:line="240" w:lineRule="auto"/>
                    <w:rPr>
                      <w:rFonts w:ascii="Calibri" w:eastAsia="Times New Roman" w:hAnsi="Calibri" w:cs="Times New Roman"/>
                      <w:color w:val="000000"/>
                      <w:lang w:eastAsia="fr-CA"/>
                    </w:rPr>
                  </w:pPr>
                  <w:r w:rsidRPr="005A3092">
                    <w:rPr>
                      <w:rFonts w:ascii="Calibri" w:eastAsia="Times New Roman" w:hAnsi="Calibri" w:cs="Times New Roman"/>
                      <w:color w:val="000000"/>
                      <w:lang w:eastAsia="fr-CA"/>
                    </w:rPr>
                    <w:t xml:space="preserve">La garantie de prêt levier bénéficie d’un rabais variant de ,30 à ,60 sur </w:t>
                  </w:r>
                  <w:r>
                    <w:rPr>
                      <w:rFonts w:ascii="Calibri" w:eastAsia="Times New Roman" w:hAnsi="Calibri" w:cs="Times New Roman"/>
                      <w:color w:val="000000"/>
                      <w:lang w:eastAsia="fr-CA"/>
                    </w:rPr>
                    <w:t>toute</w:t>
                  </w:r>
                </w:p>
                <w:p w14:paraId="50848C40" w14:textId="77777777" w:rsidR="007249BC" w:rsidRPr="005A3092"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La durée du prêt et d’une durée d’amortissement pouvant aller jusqu’à 10 ans.</w:t>
                  </w:r>
                </w:p>
                <w:p w14:paraId="08055ABB" w14:textId="77777777" w:rsidR="007249BC" w:rsidRDefault="007249BC" w:rsidP="00F952A6">
                  <w:pPr>
                    <w:spacing w:after="0" w:line="240" w:lineRule="auto"/>
                    <w:rPr>
                      <w:rFonts w:ascii="Calibri" w:eastAsia="Times New Roman" w:hAnsi="Calibri" w:cs="Times New Roman"/>
                      <w:color w:val="000000"/>
                      <w:lang w:eastAsia="fr-CA"/>
                    </w:rPr>
                  </w:pPr>
                </w:p>
                <w:p w14:paraId="5076657D" w14:textId="77777777" w:rsidR="007249BC" w:rsidRDefault="007249BC" w:rsidP="00F952A6">
                  <w:pPr>
                    <w:spacing w:after="0" w:line="240" w:lineRule="auto"/>
                    <w:rPr>
                      <w:rFonts w:eastAsia="Times New Roman" w:cs="Times New Roman"/>
                      <w:color w:val="000000"/>
                      <w:lang w:eastAsia="fr-CA"/>
                    </w:rPr>
                  </w:pPr>
                  <w:r>
                    <w:rPr>
                      <w:rFonts w:eastAsia="Times New Roman" w:cs="Times New Roman"/>
                      <w:color w:val="000000"/>
                      <w:lang w:eastAsia="fr-CA"/>
                    </w:rPr>
                    <w:t xml:space="preserve">Pour plus d’information sur la garantie de prêt, nous vous invitons à  </w:t>
                  </w:r>
                </w:p>
                <w:p w14:paraId="69205708" w14:textId="77777777" w:rsidR="007249BC" w:rsidRDefault="00000000" w:rsidP="00F952A6">
                  <w:pPr>
                    <w:spacing w:after="0" w:line="240" w:lineRule="auto"/>
                    <w:rPr>
                      <w:rFonts w:ascii="Arial" w:hAnsi="Arial" w:cs="Arial"/>
                      <w:color w:val="2C444F"/>
                      <w:sz w:val="23"/>
                      <w:szCs w:val="23"/>
                      <w:shd w:val="clear" w:color="auto" w:fill="FDFDFD"/>
                    </w:rPr>
                  </w:pPr>
                  <w:hyperlink r:id="rId105" w:anchor="c7347" w:history="1">
                    <w:r w:rsidR="007249BC">
                      <w:rPr>
                        <w:rStyle w:val="Lienhypertexte"/>
                        <w:rFonts w:ascii="Arial" w:hAnsi="Arial" w:cs="Arial"/>
                        <w:color w:val="0056C8"/>
                        <w:sz w:val="23"/>
                        <w:szCs w:val="23"/>
                        <w:shd w:val="clear" w:color="auto" w:fill="FDFDFD"/>
                      </w:rPr>
                      <w:t>visionner le webinaire en différé</w:t>
                    </w:r>
                  </w:hyperlink>
                  <w:r w:rsidR="007249BC">
                    <w:rPr>
                      <w:rFonts w:ascii="Arial" w:hAnsi="Arial" w:cs="Arial"/>
                      <w:color w:val="2C444F"/>
                      <w:sz w:val="23"/>
                      <w:szCs w:val="23"/>
                      <w:shd w:val="clear" w:color="auto" w:fill="FDFDFD"/>
                    </w:rPr>
                    <w:t>.</w:t>
                  </w:r>
                </w:p>
                <w:p w14:paraId="18B7B9F5" w14:textId="77777777" w:rsidR="007249BC" w:rsidRPr="005A3092" w:rsidRDefault="007249BC" w:rsidP="00F952A6">
                  <w:pPr>
                    <w:spacing w:after="0" w:line="240" w:lineRule="auto"/>
                    <w:rPr>
                      <w:rFonts w:eastAsia="Times New Roman" w:cs="Times New Roman"/>
                      <w:color w:val="000000"/>
                      <w:lang w:eastAsia="fr-CA"/>
                    </w:rPr>
                  </w:pPr>
                </w:p>
                <w:p w14:paraId="5B659CA2" w14:textId="77777777" w:rsidR="007249BC" w:rsidRDefault="007249BC" w:rsidP="00F952A6">
                  <w:pPr>
                    <w:spacing w:after="0" w:line="240" w:lineRule="auto"/>
                    <w:rPr>
                      <w:rFonts w:eastAsia="Times New Roman" w:cs="Arial"/>
                      <w:color w:val="2C444F"/>
                      <w:lang w:eastAsia="fr-CA"/>
                    </w:rPr>
                  </w:pPr>
                  <w:r w:rsidRPr="00451B14">
                    <w:rPr>
                      <w:rFonts w:eastAsia="Times New Roman" w:cs="Arial"/>
                      <w:color w:val="2C444F"/>
                      <w:sz w:val="27"/>
                      <w:szCs w:val="27"/>
                      <w:lang w:eastAsia="fr-CA"/>
                    </w:rPr>
                    <w:t xml:space="preserve"> </w:t>
                  </w:r>
                  <w:r w:rsidRPr="00451B14">
                    <w:rPr>
                      <w:rFonts w:eastAsia="Times New Roman" w:cs="Arial"/>
                      <w:color w:val="2C444F"/>
                      <w:lang w:eastAsia="fr-CA"/>
                    </w:rPr>
                    <w:t>Pour plus d’information</w:t>
                  </w:r>
                  <w:r>
                    <w:rPr>
                      <w:rFonts w:eastAsia="Times New Roman" w:cs="Arial"/>
                      <w:color w:val="2C444F"/>
                      <w:lang w:eastAsia="fr-CA"/>
                    </w:rPr>
                    <w:t>s, voir le programme en suivant le lien WEB</w:t>
                  </w:r>
                </w:p>
                <w:p w14:paraId="6436C845" w14:textId="77777777" w:rsidR="007249BC" w:rsidRPr="00451B14" w:rsidRDefault="007249BC" w:rsidP="00F952A6">
                  <w:pPr>
                    <w:spacing w:after="0" w:line="240" w:lineRule="auto"/>
                    <w:rPr>
                      <w:rFonts w:ascii="Calibri" w:eastAsia="Times New Roman" w:hAnsi="Calibri" w:cs="Times New Roman"/>
                      <w:color w:val="000000"/>
                      <w:lang w:eastAsia="fr-CA"/>
                    </w:rPr>
                  </w:pPr>
                  <w:r>
                    <w:rPr>
                      <w:rFonts w:eastAsia="Times New Roman" w:cs="Arial"/>
                      <w:color w:val="2C444F"/>
                      <w:lang w:eastAsia="fr-CA"/>
                    </w:rPr>
                    <w:t>ci-haut.</w:t>
                  </w:r>
                </w:p>
              </w:tc>
            </w:tr>
            <w:tr w:rsidR="007249BC" w:rsidRPr="002E54D2" w14:paraId="5A760718" w14:textId="77777777" w:rsidTr="00F952A6">
              <w:trPr>
                <w:trHeight w:val="300"/>
              </w:trPr>
              <w:tc>
                <w:tcPr>
                  <w:tcW w:w="8360" w:type="dxa"/>
                  <w:tcBorders>
                    <w:top w:val="nil"/>
                    <w:left w:val="nil"/>
                    <w:bottom w:val="nil"/>
                    <w:right w:val="nil"/>
                  </w:tcBorders>
                  <w:shd w:val="clear" w:color="auto" w:fill="auto"/>
                  <w:noWrap/>
                  <w:vAlign w:val="bottom"/>
                  <w:hideMark/>
                </w:tcPr>
                <w:p w14:paraId="3CCE894C"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7CFAFF6D" w14:textId="77777777" w:rsidR="007249BC" w:rsidRPr="0006234B" w:rsidRDefault="007249BC" w:rsidP="00F952A6">
            <w:pPr>
              <w:rPr>
                <w:b/>
              </w:rPr>
            </w:pPr>
          </w:p>
        </w:tc>
        <w:tc>
          <w:tcPr>
            <w:tcW w:w="1843" w:type="dxa"/>
          </w:tcPr>
          <w:p w14:paraId="44260563" w14:textId="77777777" w:rsidR="007249BC" w:rsidRDefault="007249BC" w:rsidP="00F952A6">
            <w:pPr>
              <w:rPr>
                <w:b/>
              </w:rPr>
            </w:pPr>
            <w:r>
              <w:rPr>
                <w:b/>
              </w:rPr>
              <w:t>Clientèle</w:t>
            </w:r>
            <w:r w:rsidRPr="0006234B">
              <w:rPr>
                <w:b/>
              </w:rPr>
              <w:t xml:space="preserve"> admissible</w:t>
            </w:r>
          </w:p>
          <w:p w14:paraId="01A98C7F" w14:textId="77777777" w:rsidR="007249BC" w:rsidRDefault="007249BC" w:rsidP="00F952A6"/>
          <w:p w14:paraId="607F9C55" w14:textId="77777777" w:rsidR="007249BC" w:rsidRDefault="007249BC" w:rsidP="00F952A6"/>
          <w:p w14:paraId="1A9D4B90" w14:textId="77777777" w:rsidR="007249BC" w:rsidRDefault="007249BC" w:rsidP="00F952A6">
            <w:r>
              <w:t>Entrepreneurs en situation de création d’entreprise</w:t>
            </w:r>
          </w:p>
          <w:p w14:paraId="1F689AB9" w14:textId="77777777" w:rsidR="007249BC" w:rsidRDefault="007249BC" w:rsidP="00F952A6"/>
          <w:p w14:paraId="0B0462A8" w14:textId="77777777" w:rsidR="007249BC" w:rsidRDefault="007249BC" w:rsidP="00F952A6"/>
          <w:p w14:paraId="42498A64" w14:textId="77777777" w:rsidR="007249BC" w:rsidRPr="002E54D2" w:rsidRDefault="007249BC" w:rsidP="00F952A6"/>
        </w:tc>
        <w:tc>
          <w:tcPr>
            <w:tcW w:w="1134" w:type="dxa"/>
          </w:tcPr>
          <w:p w14:paraId="1A4F037C" w14:textId="77777777" w:rsidR="007249BC" w:rsidRDefault="007249BC" w:rsidP="00F952A6">
            <w:r>
              <w:t xml:space="preserve"> Garantie de prêts</w:t>
            </w:r>
          </w:p>
          <w:p w14:paraId="644567C3" w14:textId="77777777" w:rsidR="007249BC" w:rsidRDefault="007249BC" w:rsidP="00F952A6">
            <w:r>
              <w:t xml:space="preserve"> Max</w:t>
            </w:r>
          </w:p>
          <w:p w14:paraId="55AA9B20" w14:textId="77777777" w:rsidR="007249BC" w:rsidRDefault="007249BC" w:rsidP="00F952A6"/>
          <w:p w14:paraId="0D0DFB10" w14:textId="77777777" w:rsidR="007249BC" w:rsidRDefault="007249BC" w:rsidP="00F952A6">
            <w:r>
              <w:t xml:space="preserve"> 100 000$</w:t>
            </w:r>
          </w:p>
          <w:p w14:paraId="6C653F85" w14:textId="77777777" w:rsidR="007249BC" w:rsidRDefault="007249BC" w:rsidP="00F952A6"/>
          <w:p w14:paraId="0342BFB1" w14:textId="77777777" w:rsidR="007249BC" w:rsidRDefault="007249BC" w:rsidP="00F952A6"/>
          <w:p w14:paraId="32C08BD8" w14:textId="77777777" w:rsidR="007249BC" w:rsidRDefault="007249BC" w:rsidP="00F952A6"/>
          <w:p w14:paraId="1FC1AD32" w14:textId="77777777" w:rsidR="007249BC" w:rsidRDefault="007249BC" w:rsidP="00F952A6"/>
          <w:p w14:paraId="641E2BD5" w14:textId="77777777" w:rsidR="007249BC" w:rsidRDefault="007249BC" w:rsidP="00F952A6"/>
          <w:p w14:paraId="74846DF5" w14:textId="77777777" w:rsidR="007249BC" w:rsidRDefault="007249BC" w:rsidP="00F952A6"/>
          <w:p w14:paraId="177B3935" w14:textId="77777777" w:rsidR="007249BC" w:rsidRPr="00CA5F5C" w:rsidRDefault="007249BC" w:rsidP="00F952A6">
            <w:pPr>
              <w:rPr>
                <w:sz w:val="20"/>
                <w:szCs w:val="20"/>
              </w:rPr>
            </w:pPr>
            <w:r>
              <w:t xml:space="preserve"> </w:t>
            </w:r>
          </w:p>
        </w:tc>
      </w:tr>
    </w:tbl>
    <w:p w14:paraId="71F7AB0D" w14:textId="18DF66EC" w:rsidR="007249BC" w:rsidRDefault="007249BC" w:rsidP="007249BC">
      <w:r>
        <w:t xml:space="preserve">Mise à jour </w:t>
      </w:r>
      <w:r w:rsidR="00E82045">
        <w:t>7 mars 2023</w:t>
      </w:r>
    </w:p>
    <w:p w14:paraId="456A0689" w14:textId="77777777" w:rsidR="007249BC" w:rsidRDefault="007249BC" w:rsidP="007249BC"/>
    <w:p w14:paraId="0F899681" w14:textId="77777777" w:rsidR="007249BC" w:rsidRDefault="007249BC" w:rsidP="007249BC"/>
    <w:p w14:paraId="2C5F9972" w14:textId="77777777" w:rsidR="007249BC" w:rsidRDefault="007249BC" w:rsidP="007249BC"/>
    <w:p w14:paraId="6A8E884C" w14:textId="77777777" w:rsidR="007249BC" w:rsidRDefault="007249BC" w:rsidP="007249BC"/>
    <w:p w14:paraId="790FBC4C" w14:textId="77777777" w:rsidR="007249BC" w:rsidRDefault="007249BC" w:rsidP="007249BC"/>
    <w:p w14:paraId="6BB7B701" w14:textId="77777777" w:rsidR="007249BC" w:rsidRDefault="007249BC" w:rsidP="007249BC"/>
    <w:p w14:paraId="01F483E6" w14:textId="77777777" w:rsidR="007249BC" w:rsidRDefault="007249BC" w:rsidP="007249BC"/>
    <w:p w14:paraId="1C74BCA3" w14:textId="77777777" w:rsidR="007249BC" w:rsidRDefault="007249BC" w:rsidP="007249BC"/>
    <w:p w14:paraId="457587E4" w14:textId="77777777" w:rsidR="007249BC" w:rsidRDefault="007249BC" w:rsidP="007249BC"/>
    <w:p w14:paraId="48EB1C08" w14:textId="77777777" w:rsidR="007249BC" w:rsidRDefault="007249BC" w:rsidP="007249BC"/>
    <w:p w14:paraId="7E9F2F73" w14:textId="77777777" w:rsidR="007249BC" w:rsidRDefault="007249BC" w:rsidP="007249BC"/>
    <w:p w14:paraId="3BEC5918" w14:textId="77777777" w:rsidR="007249BC" w:rsidRDefault="007249BC" w:rsidP="007249BC"/>
    <w:p w14:paraId="7522D38B" w14:textId="77777777" w:rsidR="007249BC" w:rsidRDefault="007249BC" w:rsidP="007249BC"/>
    <w:p w14:paraId="541A75EE" w14:textId="77777777" w:rsidR="007249BC" w:rsidRDefault="007249BC"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79E17CA9" w14:textId="77777777" w:rsidTr="007E44DB">
        <w:trPr>
          <w:trHeight w:val="1843"/>
        </w:trPr>
        <w:tc>
          <w:tcPr>
            <w:tcW w:w="11680" w:type="dxa"/>
            <w:gridSpan w:val="2"/>
            <w:tcBorders>
              <w:top w:val="nil"/>
              <w:left w:val="nil"/>
              <w:bottom w:val="nil"/>
              <w:right w:val="nil"/>
            </w:tcBorders>
            <w:shd w:val="clear" w:color="auto" w:fill="auto"/>
            <w:noWrap/>
            <w:hideMark/>
          </w:tcPr>
          <w:p w14:paraId="162AFDCF" w14:textId="59DD62C3" w:rsidR="007249BC" w:rsidRPr="005A3092" w:rsidRDefault="007249BC" w:rsidP="00F952A6">
            <w:pPr>
              <w:pStyle w:val="Titre1"/>
            </w:pPr>
            <w:bookmarkStart w:id="82" w:name="_Toc34215383"/>
            <w:bookmarkStart w:id="83" w:name="_Hlk16689868"/>
            <w:bookmarkStart w:id="84" w:name="_Toc130808661"/>
            <w:r>
              <w:lastRenderedPageBreak/>
              <w:t>8-</w:t>
            </w:r>
            <w:r w:rsidR="004A5CF4">
              <w:t>FAQ Marge</w:t>
            </w:r>
            <w:r w:rsidRPr="005A3092">
              <w:t xml:space="preserve"> de crédit à l’investissement</w:t>
            </w:r>
            <w:bookmarkEnd w:id="82"/>
            <w:bookmarkEnd w:id="84"/>
            <w:r w:rsidRPr="005A3092">
              <w:t xml:space="preserve"> </w:t>
            </w:r>
          </w:p>
          <w:p w14:paraId="0A57B995" w14:textId="77777777" w:rsidR="007249BC" w:rsidRDefault="007249BC" w:rsidP="00F952A6">
            <w:pPr>
              <w:rPr>
                <w:b/>
                <w:sz w:val="28"/>
                <w:szCs w:val="28"/>
              </w:rPr>
            </w:pPr>
            <w:r>
              <w:rPr>
                <w:b/>
                <w:sz w:val="28"/>
                <w:szCs w:val="28"/>
              </w:rPr>
              <w:t xml:space="preserve">Source : Financière agricole du Québec </w:t>
            </w:r>
            <w:r>
              <w:rPr>
                <w:b/>
                <w:sz w:val="28"/>
                <w:szCs w:val="28"/>
              </w:rPr>
              <w:tab/>
              <w:t>Type d’aide : marge de crédit</w:t>
            </w:r>
          </w:p>
          <w:p w14:paraId="11D029D5" w14:textId="5752BF5F" w:rsidR="007249BC" w:rsidRPr="006F532F" w:rsidRDefault="00000000" w:rsidP="00F952A6">
            <w:hyperlink r:id="rId106" w:history="1">
              <w:r w:rsidR="007E44DB" w:rsidRPr="003D1B0C">
                <w:rPr>
                  <w:rStyle w:val="Lienhypertexte"/>
                </w:rPr>
                <w:t>https://www.fadq.qc.ca/fr/marge-de-credit-a-linvestissement/description/</w:t>
              </w:r>
            </w:hyperlink>
            <w:r w:rsidR="007249BC" w:rsidRPr="00DF5DE5">
              <w:t xml:space="preserve"> </w:t>
            </w:r>
            <w:r w:rsidR="007249BC">
              <w:t>(Résumé du programme)</w:t>
            </w:r>
          </w:p>
        </w:tc>
      </w:tr>
      <w:tr w:rsidR="007249BC" w:rsidRPr="0027318C" w14:paraId="1B809328" w14:textId="77777777" w:rsidTr="00B84DE9">
        <w:trPr>
          <w:trHeight w:val="80"/>
        </w:trPr>
        <w:tc>
          <w:tcPr>
            <w:tcW w:w="11507" w:type="dxa"/>
            <w:tcBorders>
              <w:top w:val="nil"/>
              <w:left w:val="nil"/>
              <w:bottom w:val="nil"/>
              <w:right w:val="nil"/>
            </w:tcBorders>
            <w:shd w:val="clear" w:color="auto" w:fill="auto"/>
            <w:noWrap/>
            <w:hideMark/>
          </w:tcPr>
          <w:p w14:paraId="5A7846A5"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533B0D78"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747" w:type="dxa"/>
        <w:tblLayout w:type="fixed"/>
        <w:tblLook w:val="04A0" w:firstRow="1" w:lastRow="0" w:firstColumn="1" w:lastColumn="0" w:noHBand="0" w:noVBand="1"/>
      </w:tblPr>
      <w:tblGrid>
        <w:gridCol w:w="6629"/>
        <w:gridCol w:w="1843"/>
        <w:gridCol w:w="1275"/>
      </w:tblGrid>
      <w:tr w:rsidR="007249BC" w14:paraId="4A18D6BB"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3F7DEECA" w14:textId="77777777" w:rsidTr="00F952A6">
              <w:trPr>
                <w:trHeight w:val="412"/>
              </w:trPr>
              <w:tc>
                <w:tcPr>
                  <w:tcW w:w="8360" w:type="dxa"/>
                  <w:tcBorders>
                    <w:top w:val="nil"/>
                    <w:left w:val="nil"/>
                    <w:bottom w:val="nil"/>
                    <w:right w:val="nil"/>
                  </w:tcBorders>
                  <w:shd w:val="clear" w:color="auto" w:fill="auto"/>
                  <w:noWrap/>
                  <w:vAlign w:val="bottom"/>
                  <w:hideMark/>
                </w:tcPr>
                <w:p w14:paraId="2E9A21DA" w14:textId="77777777" w:rsidR="007249BC" w:rsidRDefault="007249BC" w:rsidP="00F952A6">
                  <w:pPr>
                    <w:spacing w:after="0" w:line="240" w:lineRule="auto"/>
                  </w:pPr>
                  <w:r w:rsidRPr="00B37BBB">
                    <w:t xml:space="preserve"> La marge de crédit à l’investissement est un produit financier </w:t>
                  </w:r>
                </w:p>
                <w:p w14:paraId="6A116423" w14:textId="77777777" w:rsidR="007249BC" w:rsidRDefault="007249BC" w:rsidP="00F952A6">
                  <w:pPr>
                    <w:spacing w:after="0" w:line="240" w:lineRule="auto"/>
                  </w:pPr>
                  <w:r w:rsidRPr="00B37BBB">
                    <w:t>complètement différent du </w:t>
                  </w:r>
                  <w:hyperlink r:id="rId107" w:history="1">
                    <w:r w:rsidRPr="00B37BBB">
                      <w:t>prêt garanti</w:t>
                    </w:r>
                  </w:hyperlink>
                  <w:r w:rsidRPr="00B37BBB">
                    <w:t xml:space="preserve">. Elle permet de mettre </w:t>
                  </w:r>
                </w:p>
                <w:p w14:paraId="383B788B" w14:textId="77777777" w:rsidR="007249BC" w:rsidRDefault="007249BC" w:rsidP="00F952A6">
                  <w:pPr>
                    <w:spacing w:after="0" w:line="240" w:lineRule="auto"/>
                  </w:pPr>
                  <w:r w:rsidRPr="00B37BBB">
                    <w:t>rapidement des fonds à votre disposition. Elle est adaptée à vous,</w:t>
                  </w:r>
                </w:p>
                <w:p w14:paraId="5C8C4090" w14:textId="77777777" w:rsidR="007249BC" w:rsidRDefault="007249BC" w:rsidP="00F952A6">
                  <w:pPr>
                    <w:spacing w:after="0" w:line="240" w:lineRule="auto"/>
                  </w:pPr>
                  <w:r w:rsidRPr="00B37BBB">
                    <w:t xml:space="preserve">si vous avez régulièrement des besoins en investissement et en </w:t>
                  </w:r>
                </w:p>
                <w:p w14:paraId="0B95CCE0" w14:textId="77777777" w:rsidR="007249BC" w:rsidRDefault="007249BC" w:rsidP="00F952A6">
                  <w:pPr>
                    <w:spacing w:after="0" w:line="240" w:lineRule="auto"/>
                  </w:pPr>
                  <w:r w:rsidRPr="00B37BBB">
                    <w:t xml:space="preserve">financement. Pour ce faire, vous devez avoir une planification </w:t>
                  </w:r>
                </w:p>
                <w:p w14:paraId="0CE16AD2" w14:textId="77777777" w:rsidR="007249BC" w:rsidRDefault="007249BC" w:rsidP="00F952A6">
                  <w:pPr>
                    <w:spacing w:after="0" w:line="240" w:lineRule="auto"/>
                  </w:pPr>
                  <w:r w:rsidRPr="00B37BBB">
                    <w:t>détaillée de vos projets d’investissement.</w:t>
                  </w:r>
                </w:p>
                <w:p w14:paraId="3ECBABAB" w14:textId="77777777" w:rsidR="007249BC" w:rsidRDefault="007249BC" w:rsidP="00F952A6">
                  <w:pPr>
                    <w:spacing w:after="0" w:line="240" w:lineRule="auto"/>
                  </w:pPr>
                </w:p>
                <w:p w14:paraId="26858D7F" w14:textId="77777777" w:rsidR="007249BC" w:rsidRDefault="007249BC" w:rsidP="00F952A6">
                  <w:pPr>
                    <w:spacing w:after="0" w:line="240" w:lineRule="auto"/>
                  </w:pPr>
                  <w:r w:rsidRPr="00B37BBB">
                    <w:t>Le capital disponible à l’intérieur d’une marge de crédit à</w:t>
                  </w:r>
                </w:p>
                <w:p w14:paraId="6C921AD3" w14:textId="77777777" w:rsidR="007249BC" w:rsidRDefault="007249BC" w:rsidP="00F952A6">
                  <w:pPr>
                    <w:spacing w:after="0" w:line="240" w:lineRule="auto"/>
                  </w:pPr>
                  <w:r w:rsidRPr="00B37BBB">
                    <w:t xml:space="preserve">l’investissement fluctue selon les sorties et les entrées de fonds. </w:t>
                  </w:r>
                </w:p>
                <w:p w14:paraId="3C1BFAC0" w14:textId="77777777" w:rsidR="007249BC" w:rsidRDefault="007249BC" w:rsidP="00F952A6">
                  <w:pPr>
                    <w:spacing w:after="0" w:line="240" w:lineRule="auto"/>
                  </w:pPr>
                  <w:r w:rsidRPr="00B37BBB">
                    <w:t xml:space="preserve">Ainsi, le capital remboursé peut être réemprunté pour d’autres </w:t>
                  </w:r>
                </w:p>
                <w:p w14:paraId="186F7962" w14:textId="77777777" w:rsidR="007249BC" w:rsidRDefault="007249BC" w:rsidP="00F952A6">
                  <w:pPr>
                    <w:spacing w:after="0" w:line="240" w:lineRule="auto"/>
                  </w:pPr>
                  <w:r w:rsidRPr="00B37BBB">
                    <w:t xml:space="preserve">investissements, sans reprise de garantie et sans analyse financière </w:t>
                  </w:r>
                </w:p>
                <w:p w14:paraId="07907215" w14:textId="77777777" w:rsidR="007249BC" w:rsidRDefault="007249BC" w:rsidP="00F952A6">
                  <w:pPr>
                    <w:spacing w:after="0" w:line="240" w:lineRule="auto"/>
                  </w:pPr>
                  <w:r w:rsidRPr="00B37BBB">
                    <w:t>supplémentaire.</w:t>
                  </w:r>
                </w:p>
                <w:p w14:paraId="4B753C10" w14:textId="77777777" w:rsidR="007249BC" w:rsidRDefault="007249BC" w:rsidP="00F952A6">
                  <w:pPr>
                    <w:spacing w:after="0" w:line="240" w:lineRule="auto"/>
                  </w:pPr>
                </w:p>
                <w:p w14:paraId="6B8E00A2" w14:textId="77777777" w:rsidR="007249BC" w:rsidRPr="00B37BBB" w:rsidRDefault="007249BC" w:rsidP="00F952A6">
                  <w:pPr>
                    <w:spacing w:after="0" w:line="240" w:lineRule="auto"/>
                  </w:pPr>
                  <w:r w:rsidRPr="00B37BBB">
                    <w:t>À l’intérieur de la marge de crédit à l’investissement, vous pouvez opter pour :</w:t>
                  </w:r>
                </w:p>
                <w:p w14:paraId="41BB4A5A" w14:textId="77777777" w:rsidR="007249BC" w:rsidRDefault="007249BC" w:rsidP="00E05D6D">
                  <w:pPr>
                    <w:pStyle w:val="Paragraphedeliste"/>
                    <w:numPr>
                      <w:ilvl w:val="0"/>
                      <w:numId w:val="49"/>
                    </w:numPr>
                    <w:spacing w:after="0" w:line="240" w:lineRule="auto"/>
                  </w:pPr>
                  <w:r w:rsidRPr="00B37BBB">
                    <w:t>une portion d’avance en argent sans modalités de remboursement,</w:t>
                  </w:r>
                </w:p>
                <w:p w14:paraId="49203024" w14:textId="1D22C4F5" w:rsidR="007249BC" w:rsidRPr="00B37BBB" w:rsidRDefault="007249BC" w:rsidP="00F952A6">
                  <w:pPr>
                    <w:spacing w:after="0" w:line="240" w:lineRule="auto"/>
                  </w:pPr>
                  <w:r w:rsidRPr="00B37BBB">
                    <w:t xml:space="preserve"> </w:t>
                  </w:r>
                  <w:r>
                    <w:t xml:space="preserve">               </w:t>
                  </w:r>
                  <w:r w:rsidRPr="00B37BBB">
                    <w:t>que vous utilisez et remboursez selon vos besoins ou</w:t>
                  </w:r>
                </w:p>
                <w:p w14:paraId="72E3BFEC" w14:textId="77777777" w:rsidR="007249BC" w:rsidRDefault="007249BC" w:rsidP="00E05D6D">
                  <w:pPr>
                    <w:pStyle w:val="Paragraphedeliste"/>
                    <w:numPr>
                      <w:ilvl w:val="0"/>
                      <w:numId w:val="48"/>
                    </w:numPr>
                    <w:spacing w:after="0" w:line="240" w:lineRule="auto"/>
                  </w:pPr>
                  <w:r w:rsidRPr="00B37BBB">
                    <w:t>une portion d’avance avec modalités de remboursement, au même</w:t>
                  </w:r>
                </w:p>
                <w:p w14:paraId="2646C1B0" w14:textId="77777777" w:rsidR="007249BC" w:rsidRDefault="007249BC" w:rsidP="00F952A6">
                  <w:pPr>
                    <w:spacing w:after="0" w:line="240" w:lineRule="auto"/>
                  </w:pPr>
                  <w:r>
                    <w:t xml:space="preserve">               </w:t>
                  </w:r>
                  <w:r w:rsidRPr="00B37BBB">
                    <w:t xml:space="preserve"> titre qu’un prêt garanti. Cette avance peut être admissible au </w:t>
                  </w:r>
                </w:p>
                <w:p w14:paraId="038147A5" w14:textId="77777777" w:rsidR="007249BC" w:rsidRDefault="007249BC" w:rsidP="00F952A6">
                  <w:pPr>
                    <w:spacing w:after="0" w:line="240" w:lineRule="auto"/>
                  </w:pPr>
                  <w:r>
                    <w:t xml:space="preserve">                </w:t>
                  </w:r>
                  <w:hyperlink r:id="rId108" w:history="1">
                    <w:r w:rsidRPr="00B37BBB">
                      <w:t>programme de protection contre la hausse des taux d’intérêt</w:t>
                    </w:r>
                  </w:hyperlink>
                  <w:r w:rsidRPr="00B37BBB">
                    <w:t> et aux</w:t>
                  </w:r>
                </w:p>
                <w:p w14:paraId="11A63C17" w14:textId="77777777" w:rsidR="007249BC" w:rsidRDefault="007249BC" w:rsidP="00F952A6">
                  <w:pPr>
                    <w:spacing w:after="0" w:line="240" w:lineRule="auto"/>
                  </w:pPr>
                  <w:r w:rsidRPr="00B37BBB">
                    <w:t> </w:t>
                  </w:r>
                  <w:r>
                    <w:t xml:space="preserve">               </w:t>
                  </w:r>
                  <w:hyperlink r:id="rId109" w:history="1">
                    <w:r w:rsidRPr="00B37BBB">
                      <w:t>autres programmes d’appui aux entreprises</w:t>
                    </w:r>
                  </w:hyperlink>
                  <w:r w:rsidRPr="00B37BBB">
                    <w:t>.</w:t>
                  </w:r>
                </w:p>
                <w:p w14:paraId="315C0C35" w14:textId="77777777" w:rsidR="007249BC" w:rsidRPr="00B37BBB" w:rsidRDefault="007249BC" w:rsidP="00F952A6">
                  <w:pPr>
                    <w:spacing w:after="0" w:line="240" w:lineRule="auto"/>
                  </w:pPr>
                </w:p>
                <w:p w14:paraId="334D1C87" w14:textId="77777777" w:rsidR="007249BC" w:rsidRDefault="007249BC" w:rsidP="00F952A6">
                  <w:pPr>
                    <w:spacing w:after="0" w:line="240" w:lineRule="auto"/>
                  </w:pPr>
                  <w:r w:rsidRPr="00B37BBB">
                    <w:t xml:space="preserve">En plus de bénéficier d’une souplesse dans vos investissements, </w:t>
                  </w:r>
                </w:p>
                <w:p w14:paraId="304C47A0" w14:textId="77777777" w:rsidR="007249BC" w:rsidRPr="00B37BBB" w:rsidRDefault="007249BC" w:rsidP="00F952A6">
                  <w:pPr>
                    <w:spacing w:after="0" w:line="240" w:lineRule="auto"/>
                  </w:pPr>
                  <w:r w:rsidRPr="00B37BBB">
                    <w:t>vous obtenez des taux d’intérêt avantageux :</w:t>
                  </w:r>
                </w:p>
                <w:p w14:paraId="7964A422" w14:textId="77777777" w:rsidR="007249BC" w:rsidRDefault="007249BC" w:rsidP="00F952A6">
                  <w:pPr>
                    <w:spacing w:after="0" w:line="240" w:lineRule="auto"/>
                  </w:pPr>
                  <w:r w:rsidRPr="00B37BBB">
                    <w:t xml:space="preserve">Avance sans modalités déterminées de remboursement : </w:t>
                  </w:r>
                </w:p>
                <w:p w14:paraId="24F9927B" w14:textId="77777777" w:rsidR="007249BC" w:rsidRPr="00B37BBB" w:rsidRDefault="007249BC" w:rsidP="00F952A6">
                  <w:pPr>
                    <w:spacing w:after="0" w:line="240" w:lineRule="auto"/>
                  </w:pPr>
                  <w:r w:rsidRPr="00B37BBB">
                    <w:t>taux préférentiel en vigueur + 0,5 %</w:t>
                  </w:r>
                </w:p>
                <w:p w14:paraId="15754257" w14:textId="77777777" w:rsidR="007249BC" w:rsidRDefault="007249BC" w:rsidP="00F952A6">
                  <w:pPr>
                    <w:spacing w:after="0" w:line="240" w:lineRule="auto"/>
                  </w:pPr>
                  <w:r w:rsidRPr="00B37BBB">
                    <w:t>Avance avec modalités déterminées de remboursement :</w:t>
                  </w:r>
                </w:p>
                <w:p w14:paraId="4E7ECC49" w14:textId="77777777" w:rsidR="007249BC" w:rsidRDefault="00000000" w:rsidP="00F952A6">
                  <w:pPr>
                    <w:spacing w:after="0" w:line="240" w:lineRule="auto"/>
                  </w:pPr>
                  <w:hyperlink r:id="rId110" w:history="1">
                    <w:r w:rsidR="007249BC" w:rsidRPr="00B37BBB">
                      <w:t>réduction du taux d’intérêt selon le terme</w:t>
                    </w:r>
                  </w:hyperlink>
                </w:p>
                <w:p w14:paraId="716FEDB3" w14:textId="77777777" w:rsidR="007249BC" w:rsidRDefault="007249BC" w:rsidP="00F952A6">
                  <w:pPr>
                    <w:spacing w:after="0" w:line="240" w:lineRule="auto"/>
                  </w:pPr>
                </w:p>
                <w:p w14:paraId="6DFEDC6B" w14:textId="77777777" w:rsidR="007249BC" w:rsidRPr="00B37BBB" w:rsidRDefault="007249BC" w:rsidP="00F952A6">
                  <w:pPr>
                    <w:spacing w:after="0" w:line="240" w:lineRule="auto"/>
                    <w:rPr>
                      <w:b/>
                    </w:rPr>
                  </w:pPr>
                  <w:r w:rsidRPr="00B37BBB">
                    <w:rPr>
                      <w:b/>
                    </w:rPr>
                    <w:t>Admissibilité :</w:t>
                  </w:r>
                </w:p>
                <w:p w14:paraId="655AE064" w14:textId="77777777" w:rsidR="007249BC" w:rsidRPr="00B37BBB" w:rsidRDefault="007249BC" w:rsidP="00F952A6">
                  <w:pPr>
                    <w:spacing w:after="0" w:line="240" w:lineRule="auto"/>
                  </w:pPr>
                  <w:r w:rsidRPr="00B37BBB">
                    <w:t>Pour y être admissible, il faut notamment :</w:t>
                  </w:r>
                </w:p>
                <w:p w14:paraId="6A5F4F57" w14:textId="77777777" w:rsidR="007249BC" w:rsidRPr="00B37BBB" w:rsidRDefault="007249BC" w:rsidP="00E05D6D">
                  <w:pPr>
                    <w:pStyle w:val="Paragraphedeliste"/>
                    <w:numPr>
                      <w:ilvl w:val="0"/>
                      <w:numId w:val="48"/>
                    </w:numPr>
                    <w:spacing w:after="0" w:line="240" w:lineRule="auto"/>
                  </w:pPr>
                  <w:r w:rsidRPr="00B37BBB">
                    <w:t>être majeur et domicilié au Québec;</w:t>
                  </w:r>
                </w:p>
                <w:p w14:paraId="6573B5D6" w14:textId="77777777" w:rsidR="007249BC" w:rsidRDefault="007249BC" w:rsidP="00E05D6D">
                  <w:pPr>
                    <w:pStyle w:val="Paragraphedeliste"/>
                    <w:numPr>
                      <w:ilvl w:val="0"/>
                      <w:numId w:val="48"/>
                    </w:numPr>
                    <w:spacing w:after="0" w:line="240" w:lineRule="auto"/>
                  </w:pPr>
                  <w:r w:rsidRPr="00B37BBB">
                    <w:t xml:space="preserve">que votre entreprise soit détenue au moins à 50 % par des personnes </w:t>
                  </w:r>
                </w:p>
                <w:p w14:paraId="2313CEE7" w14:textId="77777777" w:rsidR="007249BC" w:rsidRPr="00B37BBB" w:rsidRDefault="007249BC" w:rsidP="00F952A6">
                  <w:pPr>
                    <w:spacing w:after="0" w:line="240" w:lineRule="auto"/>
                  </w:pPr>
                  <w:r>
                    <w:t xml:space="preserve">                </w:t>
                  </w:r>
                  <w:r w:rsidRPr="00B37BBB">
                    <w:t>pratiquant l'agriculture;</w:t>
                  </w:r>
                </w:p>
                <w:p w14:paraId="49F52692" w14:textId="77777777" w:rsidR="007249BC" w:rsidRPr="00B37BBB" w:rsidRDefault="007249BC" w:rsidP="00E05D6D">
                  <w:pPr>
                    <w:pStyle w:val="Paragraphedeliste"/>
                    <w:numPr>
                      <w:ilvl w:val="0"/>
                      <w:numId w:val="50"/>
                    </w:numPr>
                    <w:spacing w:after="0" w:line="240" w:lineRule="auto"/>
                  </w:pPr>
                  <w:r w:rsidRPr="00B37BBB">
                    <w:t>présenter des perspectives de rentabilité;</w:t>
                  </w:r>
                </w:p>
                <w:p w14:paraId="5CD580C9" w14:textId="77777777" w:rsidR="007249BC" w:rsidRDefault="007249BC" w:rsidP="00E05D6D">
                  <w:pPr>
                    <w:pStyle w:val="Paragraphedeliste"/>
                    <w:numPr>
                      <w:ilvl w:val="0"/>
                      <w:numId w:val="50"/>
                    </w:numPr>
                    <w:spacing w:after="0" w:line="240" w:lineRule="auto"/>
                  </w:pPr>
                  <w:r w:rsidRPr="00B37BBB">
                    <w:t xml:space="preserve">respecter les normes environnementales établies en vertu </w:t>
                  </w:r>
                </w:p>
                <w:p w14:paraId="05BA7F62" w14:textId="77777777" w:rsidR="007249BC" w:rsidRDefault="007249BC" w:rsidP="00F952A6">
                  <w:pPr>
                    <w:spacing w:after="0" w:line="240" w:lineRule="auto"/>
                  </w:pPr>
                  <w:r>
                    <w:t xml:space="preserve">                </w:t>
                  </w:r>
                  <w:r w:rsidRPr="00B37BBB">
                    <w:t>de la </w:t>
                  </w:r>
                  <w:hyperlink r:id="rId111" w:history="1">
                    <w:r w:rsidRPr="00B37BBB">
                      <w:t>Loi</w:t>
                    </w:r>
                    <w:r>
                      <w:t xml:space="preserve"> </w:t>
                    </w:r>
                    <w:r w:rsidRPr="00B37BBB">
                      <w:t>sur la qualité de l'environnement</w:t>
                    </w:r>
                  </w:hyperlink>
                  <w:r w:rsidRPr="00B37BBB">
                    <w:t xml:space="preserve"> et du Règlement sur les </w:t>
                  </w:r>
                </w:p>
                <w:p w14:paraId="5EB57657" w14:textId="77777777" w:rsidR="007249BC" w:rsidRDefault="007249BC" w:rsidP="00F952A6">
                  <w:pPr>
                    <w:spacing w:after="0" w:line="240" w:lineRule="auto"/>
                  </w:pPr>
                  <w:r>
                    <w:t xml:space="preserve">                </w:t>
                  </w:r>
                  <w:r w:rsidRPr="00B37BBB">
                    <w:t>exploitations agricoles concernant le </w:t>
                  </w:r>
                  <w:hyperlink r:id="rId112" w:history="1">
                    <w:r w:rsidRPr="00B37BBB">
                      <w:t>bilan de phosphore</w:t>
                    </w:r>
                  </w:hyperlink>
                  <w:r w:rsidRPr="00B37BBB">
                    <w:t xml:space="preserve"> et les droits </w:t>
                  </w:r>
                </w:p>
                <w:p w14:paraId="7289DA18" w14:textId="77777777" w:rsidR="007249BC" w:rsidRDefault="007249BC" w:rsidP="00F952A6">
                  <w:pPr>
                    <w:spacing w:after="0" w:line="240" w:lineRule="auto"/>
                  </w:pPr>
                  <w:r>
                    <w:t xml:space="preserve">                </w:t>
                  </w:r>
                  <w:r w:rsidRPr="00B37BBB">
                    <w:t>d'exploitation.</w:t>
                  </w:r>
                </w:p>
                <w:p w14:paraId="2D80B98A" w14:textId="77777777" w:rsidR="007249BC" w:rsidRPr="00B37BBB" w:rsidRDefault="007249BC" w:rsidP="00F952A6">
                  <w:pPr>
                    <w:spacing w:after="0" w:line="240" w:lineRule="auto"/>
                  </w:pPr>
                </w:p>
                <w:p w14:paraId="3E5AAF7C" w14:textId="77777777" w:rsidR="007249BC" w:rsidRDefault="007249BC" w:rsidP="00F952A6">
                  <w:pPr>
                    <w:spacing w:after="0" w:line="240" w:lineRule="auto"/>
                  </w:pPr>
                  <w:r w:rsidRPr="00B37BBB">
                    <w:t>D’autres conditions sont aussi à respecter selon votre type d’entreprise.</w:t>
                  </w:r>
                </w:p>
                <w:p w14:paraId="380B0569" w14:textId="62409872" w:rsidR="007249BC" w:rsidRDefault="007249BC" w:rsidP="00F952A6">
                  <w:pPr>
                    <w:spacing w:after="0" w:line="240" w:lineRule="auto"/>
                  </w:pPr>
                  <w:r w:rsidRPr="00B37BBB">
                    <w:t xml:space="preserve"> Pour plus de détails, référez-vous au </w:t>
                  </w:r>
                  <w:hyperlink r:id="rId113" w:history="1">
                    <w:r w:rsidRPr="00B37BBB">
                      <w:t>programme</w:t>
                    </w:r>
                  </w:hyperlink>
                  <w:r w:rsidRPr="00B37BBB">
                    <w:t> (PDF).</w:t>
                  </w:r>
                </w:p>
                <w:p w14:paraId="63253EEE" w14:textId="26EC116C" w:rsidR="007E44DB" w:rsidRDefault="007E44DB" w:rsidP="00F952A6">
                  <w:pPr>
                    <w:spacing w:after="0" w:line="240" w:lineRule="auto"/>
                  </w:pPr>
                </w:p>
                <w:p w14:paraId="4965115C" w14:textId="77777777" w:rsidR="007E44DB" w:rsidRDefault="007E44DB" w:rsidP="00F952A6">
                  <w:pPr>
                    <w:spacing w:after="0" w:line="240" w:lineRule="auto"/>
                  </w:pPr>
                </w:p>
                <w:p w14:paraId="19DB4D10" w14:textId="77777777" w:rsidR="007249BC" w:rsidRDefault="007249BC" w:rsidP="00F952A6">
                  <w:pPr>
                    <w:spacing w:after="0" w:line="240" w:lineRule="auto"/>
                  </w:pPr>
                </w:p>
                <w:p w14:paraId="0D280FF8" w14:textId="77777777" w:rsidR="007249BC" w:rsidRPr="00B37BBB" w:rsidRDefault="007249BC" w:rsidP="00F952A6">
                  <w:pPr>
                    <w:spacing w:after="0" w:line="240" w:lineRule="auto"/>
                    <w:rPr>
                      <w:b/>
                    </w:rPr>
                  </w:pPr>
                  <w:r w:rsidRPr="00B37BBB">
                    <w:rPr>
                      <w:b/>
                    </w:rPr>
                    <w:t xml:space="preserve">Financement : </w:t>
                  </w:r>
                </w:p>
                <w:p w14:paraId="54F95690" w14:textId="77777777" w:rsidR="007249BC" w:rsidRPr="00B37BBB" w:rsidRDefault="007249BC" w:rsidP="00F952A6">
                  <w:pPr>
                    <w:spacing w:after="0" w:line="240" w:lineRule="auto"/>
                  </w:pPr>
                  <w:r w:rsidRPr="00B37BBB">
                    <w:t>Les sommes avancées peuvent financer des projets agricoles, tels que :</w:t>
                  </w:r>
                </w:p>
                <w:p w14:paraId="7C7AB85D" w14:textId="77777777" w:rsidR="007249BC" w:rsidRPr="00B37BBB" w:rsidRDefault="007249BC" w:rsidP="00F952A6">
                  <w:pPr>
                    <w:spacing w:after="0" w:line="240" w:lineRule="auto"/>
                  </w:pPr>
                  <w:r w:rsidRPr="00B37BBB">
                    <w:lastRenderedPageBreak/>
                    <w:t>l'achat de biens mobiliers (incluant le quota) ou immobiliers;</w:t>
                  </w:r>
                </w:p>
                <w:p w14:paraId="0AFFB0C3" w14:textId="77777777" w:rsidR="007249BC" w:rsidRDefault="007249BC" w:rsidP="00F952A6">
                  <w:pPr>
                    <w:spacing w:after="0" w:line="240" w:lineRule="auto"/>
                  </w:pPr>
                  <w:r w:rsidRPr="00B37BBB">
                    <w:t xml:space="preserve">l'achat ou le rachat d'intérêts ou d'actions dans une entreprise agricole </w:t>
                  </w:r>
                </w:p>
                <w:p w14:paraId="0E2CEEC0" w14:textId="77777777" w:rsidR="007249BC" w:rsidRPr="00B37BBB" w:rsidRDefault="007249BC" w:rsidP="00F952A6">
                  <w:pPr>
                    <w:spacing w:after="0" w:line="240" w:lineRule="auto"/>
                  </w:pPr>
                  <w:r w:rsidRPr="00B37BBB">
                    <w:t>ou de biens et services;</w:t>
                  </w:r>
                  <w:r>
                    <w:t xml:space="preserve"> </w:t>
                  </w:r>
                  <w:r w:rsidRPr="00B37BBB">
                    <w:t>le refinancement d'un prêt;</w:t>
                  </w:r>
                </w:p>
                <w:p w14:paraId="6CD00148" w14:textId="77777777" w:rsidR="007249BC" w:rsidRDefault="007249BC" w:rsidP="00F952A6">
                  <w:pPr>
                    <w:spacing w:after="0" w:line="240" w:lineRule="auto"/>
                  </w:pPr>
                  <w:r w:rsidRPr="00B37BBB">
                    <w:t xml:space="preserve">des activités à valeur ajoutée pour les produits agricoles de </w:t>
                  </w:r>
                </w:p>
                <w:p w14:paraId="02CE1694" w14:textId="77777777" w:rsidR="007249BC" w:rsidRPr="00B37BBB" w:rsidRDefault="007249BC" w:rsidP="00F952A6">
                  <w:pPr>
                    <w:spacing w:after="0" w:line="240" w:lineRule="auto"/>
                  </w:pPr>
                  <w:r w:rsidRPr="00B37BBB">
                    <w:t>l'exploitation.</w:t>
                  </w:r>
                </w:p>
                <w:p w14:paraId="3744E323" w14:textId="77777777" w:rsidR="007249BC" w:rsidRDefault="007249BC" w:rsidP="00F952A6">
                  <w:pPr>
                    <w:spacing w:after="0" w:line="240" w:lineRule="auto"/>
                  </w:pPr>
                  <w:r w:rsidRPr="00B37BBB">
                    <w:t>Prendre note que les besoins d’exploitation de l’entreprise et les besoins en</w:t>
                  </w:r>
                </w:p>
                <w:p w14:paraId="68CA9878" w14:textId="77777777" w:rsidR="007249BC" w:rsidRDefault="007249BC" w:rsidP="00F952A6">
                  <w:pPr>
                    <w:spacing w:after="0" w:line="240" w:lineRule="auto"/>
                  </w:pPr>
                  <w:r w:rsidRPr="00B37BBB">
                    <w:t>fonds de roulement sont exclus de ce financement</w:t>
                  </w:r>
                  <w:r>
                    <w:t>.</w:t>
                  </w:r>
                </w:p>
                <w:p w14:paraId="3F4833DF" w14:textId="77777777" w:rsidR="007249BC" w:rsidRDefault="007249BC" w:rsidP="00F952A6">
                  <w:pPr>
                    <w:spacing w:after="0" w:line="240" w:lineRule="auto"/>
                  </w:pPr>
                </w:p>
                <w:p w14:paraId="4FFACAA7" w14:textId="77777777" w:rsidR="007249BC" w:rsidRDefault="007249BC" w:rsidP="00F952A6">
                  <w:pPr>
                    <w:spacing w:after="0" w:line="240" w:lineRule="auto"/>
                  </w:pPr>
                  <w:r>
                    <w:t>Pour plus d’information sur le programme, visitez le site Web en suivant le lien</w:t>
                  </w:r>
                </w:p>
                <w:p w14:paraId="633D3DEF" w14:textId="77777777" w:rsidR="007249BC" w:rsidRPr="00B37BBB" w:rsidRDefault="007249BC" w:rsidP="00F952A6">
                  <w:pPr>
                    <w:spacing w:after="0" w:line="240" w:lineRule="auto"/>
                  </w:pPr>
                  <w:r>
                    <w:t xml:space="preserve"> ci-haut</w:t>
                  </w:r>
                </w:p>
              </w:tc>
            </w:tr>
            <w:tr w:rsidR="007249BC" w:rsidRPr="002E54D2" w14:paraId="424BFBC5" w14:textId="77777777" w:rsidTr="00F952A6">
              <w:trPr>
                <w:trHeight w:val="300"/>
              </w:trPr>
              <w:tc>
                <w:tcPr>
                  <w:tcW w:w="8360" w:type="dxa"/>
                  <w:tcBorders>
                    <w:top w:val="nil"/>
                    <w:left w:val="nil"/>
                    <w:bottom w:val="nil"/>
                    <w:right w:val="nil"/>
                  </w:tcBorders>
                  <w:shd w:val="clear" w:color="auto" w:fill="auto"/>
                  <w:noWrap/>
                  <w:vAlign w:val="bottom"/>
                  <w:hideMark/>
                </w:tcPr>
                <w:p w14:paraId="5D3E839D" w14:textId="77777777" w:rsidR="007249BC" w:rsidRPr="00B37BBB" w:rsidRDefault="007249BC" w:rsidP="00F952A6">
                  <w:pPr>
                    <w:spacing w:after="0" w:line="240" w:lineRule="auto"/>
                  </w:pPr>
                  <w:r>
                    <w:t xml:space="preserve"> </w:t>
                  </w:r>
                </w:p>
              </w:tc>
            </w:tr>
            <w:tr w:rsidR="007249BC" w:rsidRPr="002E54D2" w14:paraId="2FE80E11" w14:textId="77777777" w:rsidTr="00F952A6">
              <w:trPr>
                <w:trHeight w:val="300"/>
              </w:trPr>
              <w:tc>
                <w:tcPr>
                  <w:tcW w:w="8360" w:type="dxa"/>
                  <w:tcBorders>
                    <w:top w:val="nil"/>
                    <w:left w:val="nil"/>
                    <w:bottom w:val="nil"/>
                    <w:right w:val="nil"/>
                  </w:tcBorders>
                  <w:shd w:val="clear" w:color="auto" w:fill="auto"/>
                  <w:noWrap/>
                  <w:vAlign w:val="bottom"/>
                  <w:hideMark/>
                </w:tcPr>
                <w:p w14:paraId="78069752"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74705D97" w14:textId="77777777" w:rsidR="007249BC" w:rsidRPr="0006234B" w:rsidRDefault="007249BC" w:rsidP="00F952A6">
            <w:pPr>
              <w:rPr>
                <w:b/>
              </w:rPr>
            </w:pPr>
          </w:p>
        </w:tc>
        <w:tc>
          <w:tcPr>
            <w:tcW w:w="1843" w:type="dxa"/>
          </w:tcPr>
          <w:p w14:paraId="15C36BA2" w14:textId="77777777" w:rsidR="007249BC" w:rsidRDefault="007249BC" w:rsidP="00F952A6">
            <w:pPr>
              <w:rPr>
                <w:b/>
              </w:rPr>
            </w:pPr>
            <w:r>
              <w:rPr>
                <w:b/>
              </w:rPr>
              <w:lastRenderedPageBreak/>
              <w:t>Clientèle</w:t>
            </w:r>
            <w:r w:rsidRPr="0006234B">
              <w:rPr>
                <w:b/>
              </w:rPr>
              <w:t xml:space="preserve"> admissible</w:t>
            </w:r>
          </w:p>
          <w:p w14:paraId="0504F069" w14:textId="77777777" w:rsidR="007249BC" w:rsidRDefault="007249BC" w:rsidP="00F952A6"/>
          <w:p w14:paraId="2987955B" w14:textId="77777777" w:rsidR="007249BC" w:rsidRPr="005A3092" w:rsidRDefault="007249BC" w:rsidP="00F952A6">
            <w:pPr>
              <w:rPr>
                <w:bCs/>
              </w:rPr>
            </w:pPr>
            <w:r w:rsidRPr="005A3092">
              <w:rPr>
                <w:bCs/>
              </w:rPr>
              <w:t>Respecter les conditions d’admissibilité au programme de financement de l’agriculture et être un client connu de la FAQ</w:t>
            </w:r>
          </w:p>
          <w:p w14:paraId="51799A27" w14:textId="77777777" w:rsidR="007249BC" w:rsidRPr="002E54D2" w:rsidRDefault="007249BC" w:rsidP="00F952A6"/>
        </w:tc>
        <w:tc>
          <w:tcPr>
            <w:tcW w:w="1275" w:type="dxa"/>
          </w:tcPr>
          <w:p w14:paraId="411B98B1" w14:textId="77777777" w:rsidR="007249BC" w:rsidRDefault="007249BC" w:rsidP="00F952A6">
            <w:r>
              <w:t>Max</w:t>
            </w:r>
          </w:p>
          <w:p w14:paraId="5ABDA5ED" w14:textId="77777777" w:rsidR="007249BC" w:rsidRDefault="007249BC" w:rsidP="00F952A6"/>
          <w:p w14:paraId="389356F4" w14:textId="77777777" w:rsidR="007249BC" w:rsidRDefault="007249BC" w:rsidP="00F952A6">
            <w:r>
              <w:t>15 millions</w:t>
            </w:r>
          </w:p>
          <w:p w14:paraId="077BB106" w14:textId="77777777" w:rsidR="007249BC" w:rsidRDefault="007249BC" w:rsidP="00F952A6">
            <w:r>
              <w:t>par entreprise</w:t>
            </w:r>
          </w:p>
          <w:p w14:paraId="2F42F99D" w14:textId="77777777" w:rsidR="007249BC" w:rsidRDefault="007249BC" w:rsidP="00F952A6"/>
          <w:p w14:paraId="376ECBFC" w14:textId="77777777" w:rsidR="007249BC" w:rsidRDefault="007249BC" w:rsidP="00F952A6"/>
          <w:p w14:paraId="3094551E" w14:textId="77777777" w:rsidR="007249BC" w:rsidRDefault="007249BC" w:rsidP="00F952A6"/>
          <w:p w14:paraId="4592402E" w14:textId="77777777" w:rsidR="007249BC" w:rsidRDefault="007249BC" w:rsidP="00F952A6"/>
          <w:p w14:paraId="16B50E36" w14:textId="77777777" w:rsidR="007249BC" w:rsidRDefault="007249BC" w:rsidP="00F952A6"/>
          <w:p w14:paraId="3AEEFDDE" w14:textId="77777777" w:rsidR="007249BC" w:rsidRDefault="007249BC" w:rsidP="00F952A6"/>
          <w:p w14:paraId="7D8DF5BA" w14:textId="77777777" w:rsidR="007249BC" w:rsidRPr="00CA5F5C" w:rsidRDefault="007249BC" w:rsidP="00F952A6">
            <w:pPr>
              <w:rPr>
                <w:sz w:val="20"/>
                <w:szCs w:val="20"/>
              </w:rPr>
            </w:pPr>
          </w:p>
        </w:tc>
      </w:tr>
    </w:tbl>
    <w:p w14:paraId="35F2AF02" w14:textId="24E353EC" w:rsidR="007249BC" w:rsidRDefault="007249BC" w:rsidP="007249BC">
      <w:r>
        <w:t xml:space="preserve">Mise à jour </w:t>
      </w:r>
      <w:bookmarkEnd w:id="83"/>
      <w:r w:rsidR="00E82045">
        <w:t>7 mars 2023</w:t>
      </w:r>
    </w:p>
    <w:p w14:paraId="3A30A8DB" w14:textId="77777777" w:rsidR="007249BC" w:rsidRDefault="007249BC" w:rsidP="007249BC"/>
    <w:p w14:paraId="77CABE2F" w14:textId="77777777" w:rsidR="007249BC" w:rsidRDefault="007249BC" w:rsidP="007249BC"/>
    <w:p w14:paraId="37EF0F1B" w14:textId="77777777" w:rsidR="007249BC" w:rsidRDefault="007249BC" w:rsidP="007249BC"/>
    <w:p w14:paraId="6923465D" w14:textId="77777777" w:rsidR="007249BC" w:rsidRDefault="007249BC" w:rsidP="007249BC"/>
    <w:p w14:paraId="094F4989" w14:textId="77777777" w:rsidR="007249BC" w:rsidRDefault="007249BC" w:rsidP="007249BC"/>
    <w:p w14:paraId="41C4C7E3" w14:textId="77777777" w:rsidR="007249BC" w:rsidRDefault="007249BC" w:rsidP="007249BC"/>
    <w:p w14:paraId="3535355E" w14:textId="77777777" w:rsidR="007249BC" w:rsidRDefault="007249BC" w:rsidP="007249BC"/>
    <w:p w14:paraId="554D322F" w14:textId="77777777" w:rsidR="007249BC" w:rsidRDefault="007249BC" w:rsidP="007249BC"/>
    <w:p w14:paraId="0D8B2984" w14:textId="77777777" w:rsidR="007249BC" w:rsidRDefault="007249BC" w:rsidP="007249BC"/>
    <w:p w14:paraId="2EC46AC5" w14:textId="77777777" w:rsidR="007249BC" w:rsidRDefault="007249BC" w:rsidP="007249BC"/>
    <w:p w14:paraId="4040DBC9" w14:textId="77777777" w:rsidR="007249BC" w:rsidRDefault="007249BC" w:rsidP="007249BC"/>
    <w:p w14:paraId="133C8E28" w14:textId="77777777" w:rsidR="007249BC" w:rsidRDefault="007249BC" w:rsidP="007249BC"/>
    <w:p w14:paraId="152649BC" w14:textId="77777777" w:rsidR="007249BC" w:rsidRDefault="007249BC" w:rsidP="007249BC"/>
    <w:p w14:paraId="78E7636C" w14:textId="0BA70CB0" w:rsidR="007249BC" w:rsidRDefault="007249BC" w:rsidP="007249BC"/>
    <w:p w14:paraId="229E751D" w14:textId="33FF9458" w:rsidR="007E44DB" w:rsidRDefault="007E44DB" w:rsidP="007249BC"/>
    <w:p w14:paraId="6EEAD51C" w14:textId="48BBF459" w:rsidR="007E44DB" w:rsidRDefault="007E44DB" w:rsidP="007249BC"/>
    <w:p w14:paraId="6D99D91D" w14:textId="119C0B5E" w:rsidR="007E44DB" w:rsidRDefault="007E44DB" w:rsidP="007249BC"/>
    <w:p w14:paraId="2A6CCD92" w14:textId="2B172B43" w:rsidR="006F331F" w:rsidRDefault="006F331F" w:rsidP="007249BC"/>
    <w:p w14:paraId="32E37F49" w14:textId="2E8470F5" w:rsidR="006F331F" w:rsidRDefault="006F331F" w:rsidP="007249BC"/>
    <w:p w14:paraId="29EE2A11" w14:textId="77777777" w:rsidR="006F331F" w:rsidRDefault="006F331F"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7EEA7A08" w14:textId="77777777" w:rsidTr="00F952A6">
        <w:trPr>
          <w:trHeight w:val="2482"/>
        </w:trPr>
        <w:tc>
          <w:tcPr>
            <w:tcW w:w="11680" w:type="dxa"/>
            <w:gridSpan w:val="2"/>
            <w:tcBorders>
              <w:top w:val="nil"/>
              <w:left w:val="nil"/>
              <w:bottom w:val="nil"/>
              <w:right w:val="nil"/>
            </w:tcBorders>
            <w:shd w:val="clear" w:color="auto" w:fill="auto"/>
            <w:noWrap/>
            <w:hideMark/>
          </w:tcPr>
          <w:p w14:paraId="5FDE13EE" w14:textId="375F0DA6" w:rsidR="007249BC" w:rsidRDefault="007249BC" w:rsidP="00F952A6">
            <w:pPr>
              <w:pStyle w:val="Titre1"/>
            </w:pPr>
            <w:bookmarkStart w:id="85" w:name="_Toc34215384"/>
            <w:bookmarkStart w:id="86" w:name="_Toc130808662"/>
            <w:r>
              <w:lastRenderedPageBreak/>
              <w:t>9-FAQ Ouverture de crédit</w:t>
            </w:r>
            <w:bookmarkEnd w:id="85"/>
            <w:bookmarkEnd w:id="86"/>
          </w:p>
          <w:p w14:paraId="65AF684D" w14:textId="77777777" w:rsidR="007249BC" w:rsidRPr="00DA6272" w:rsidRDefault="007249BC" w:rsidP="00F952A6"/>
          <w:p w14:paraId="15413FD2" w14:textId="77777777" w:rsidR="007249BC" w:rsidRDefault="007249BC" w:rsidP="00F952A6">
            <w:pPr>
              <w:rPr>
                <w:b/>
                <w:sz w:val="28"/>
                <w:szCs w:val="28"/>
              </w:rPr>
            </w:pPr>
            <w:r>
              <w:rPr>
                <w:b/>
                <w:sz w:val="28"/>
                <w:szCs w:val="28"/>
              </w:rPr>
              <w:t xml:space="preserve">Source : Financière agricole du Québec </w:t>
            </w:r>
            <w:r>
              <w:rPr>
                <w:b/>
                <w:sz w:val="28"/>
                <w:szCs w:val="28"/>
              </w:rPr>
              <w:tab/>
              <w:t>Type d’aide : garantie de prêt</w:t>
            </w:r>
          </w:p>
          <w:p w14:paraId="033A19B5" w14:textId="77777777" w:rsidR="007249BC" w:rsidRDefault="00000000" w:rsidP="00F952A6">
            <w:hyperlink r:id="rId114" w:history="1"/>
            <w:r w:rsidR="007249BC">
              <w:t xml:space="preserve"> </w:t>
            </w:r>
            <w:hyperlink r:id="rId115" w:history="1">
              <w:r w:rsidR="007249BC">
                <w:rPr>
                  <w:rStyle w:val="Lienhypertexte"/>
                </w:rPr>
                <w:t>https://www.fadq.qc.ca/ouverture-de-credit/description/</w:t>
              </w:r>
            </w:hyperlink>
          </w:p>
          <w:p w14:paraId="66F8F3FE" w14:textId="77777777" w:rsidR="007249BC" w:rsidRDefault="007249BC" w:rsidP="00F952A6">
            <w:r>
              <w:t>(Résumé du programme)</w:t>
            </w:r>
          </w:p>
          <w:p w14:paraId="77B53CCD" w14:textId="77777777" w:rsidR="007249BC" w:rsidRPr="006F532F" w:rsidRDefault="00000000" w:rsidP="00F952A6">
            <w:hyperlink r:id="rId116" w:history="1"/>
            <w:r w:rsidR="007249BC">
              <w:t xml:space="preserve">  </w:t>
            </w:r>
          </w:p>
        </w:tc>
      </w:tr>
      <w:tr w:rsidR="007249BC" w:rsidRPr="0027318C" w14:paraId="18F4C7F3" w14:textId="77777777" w:rsidTr="00F952A6">
        <w:trPr>
          <w:trHeight w:val="91"/>
        </w:trPr>
        <w:tc>
          <w:tcPr>
            <w:tcW w:w="11507" w:type="dxa"/>
            <w:tcBorders>
              <w:top w:val="nil"/>
              <w:left w:val="nil"/>
              <w:bottom w:val="nil"/>
              <w:right w:val="nil"/>
            </w:tcBorders>
            <w:shd w:val="clear" w:color="auto" w:fill="auto"/>
            <w:noWrap/>
            <w:hideMark/>
          </w:tcPr>
          <w:p w14:paraId="045884F6"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52F1952D"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67EE0A4C"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3D7142F3" w14:textId="77777777" w:rsidTr="00F952A6">
              <w:trPr>
                <w:trHeight w:val="412"/>
              </w:trPr>
              <w:tc>
                <w:tcPr>
                  <w:tcW w:w="8360" w:type="dxa"/>
                  <w:tcBorders>
                    <w:top w:val="nil"/>
                    <w:left w:val="nil"/>
                    <w:bottom w:val="nil"/>
                    <w:right w:val="nil"/>
                  </w:tcBorders>
                  <w:shd w:val="clear" w:color="auto" w:fill="auto"/>
                  <w:noWrap/>
                  <w:vAlign w:val="bottom"/>
                  <w:hideMark/>
                </w:tcPr>
                <w:p w14:paraId="01A77EA3"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L’ouverture de crédit permet de combler les besoins de financement</w:t>
                  </w:r>
                </w:p>
                <w:p w14:paraId="11B1E006"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pour les dépenses </w:t>
                  </w:r>
                  <w:r w:rsidRPr="0094245D">
                    <w:rPr>
                      <w:rFonts w:ascii="Calibri" w:eastAsia="Times New Roman" w:hAnsi="Calibri" w:cs="Times New Roman"/>
                      <w:color w:val="000000"/>
                      <w:lang w:eastAsia="fr-CA"/>
                    </w:rPr>
                    <w:t>d’exploitation</w:t>
                  </w:r>
                  <w:r>
                    <w:rPr>
                      <w:rFonts w:ascii="Calibri" w:eastAsia="Times New Roman" w:hAnsi="Calibri" w:cs="Times New Roman"/>
                      <w:color w:val="000000"/>
                      <w:lang w:eastAsia="fr-CA"/>
                    </w:rPr>
                    <w:t>.</w:t>
                  </w:r>
                </w:p>
                <w:p w14:paraId="6FEC117B" w14:textId="77777777" w:rsidR="007249BC" w:rsidRDefault="007249BC" w:rsidP="00F952A6">
                  <w:pPr>
                    <w:spacing w:after="0" w:line="240" w:lineRule="auto"/>
                    <w:rPr>
                      <w:rFonts w:ascii="Calibri" w:eastAsia="Times New Roman" w:hAnsi="Calibri" w:cs="Times New Roman"/>
                      <w:color w:val="000000"/>
                      <w:lang w:eastAsia="fr-CA"/>
                    </w:rPr>
                  </w:pPr>
                </w:p>
                <w:p w14:paraId="4E679614"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L’ouverture de crédit est d’un maximum de 500 000$, d’une durée </w:t>
                  </w:r>
                </w:p>
                <w:p w14:paraId="76F55F32"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maximale de 5 ans, renouvelable.</w:t>
                  </w:r>
                </w:p>
                <w:p w14:paraId="3E51EA84"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Taux d’intérêt n’excédant pas le taux préférentiel de 1%.</w:t>
                  </w:r>
                </w:p>
                <w:p w14:paraId="679E8C6A" w14:textId="77777777" w:rsidR="007249BC" w:rsidRDefault="007249BC" w:rsidP="00F952A6">
                  <w:pPr>
                    <w:shd w:val="clear" w:color="auto" w:fill="FDFDFD"/>
                    <w:spacing w:before="100" w:beforeAutospacing="1" w:after="100" w:afterAutospacing="1" w:line="240" w:lineRule="auto"/>
                    <w:rPr>
                      <w:rFonts w:ascii="Calibri" w:eastAsia="Times New Roman" w:hAnsi="Calibri" w:cs="Times New Roman"/>
                      <w:color w:val="000000"/>
                      <w:lang w:eastAsia="fr-CA"/>
                    </w:rPr>
                  </w:pPr>
                  <w:r w:rsidRPr="0094245D">
                    <w:rPr>
                      <w:rFonts w:ascii="Calibri" w:eastAsia="Times New Roman" w:hAnsi="Calibri" w:cs="Times New Roman"/>
                      <w:color w:val="000000"/>
                      <w:sz w:val="22"/>
                      <w:szCs w:val="22"/>
                      <w:lang w:eastAsia="fr-CA"/>
                    </w:rPr>
                    <w:t>Cette ouverture de crédit sert à payer, notamment :</w:t>
                  </w:r>
                </w:p>
                <w:p w14:paraId="487D9CC4" w14:textId="77777777" w:rsidR="007249BC" w:rsidRDefault="007249BC" w:rsidP="00E05D6D">
                  <w:pPr>
                    <w:pStyle w:val="Paragraphedeliste"/>
                    <w:numPr>
                      <w:ilvl w:val="0"/>
                      <w:numId w:val="38"/>
                    </w:numPr>
                    <w:shd w:val="clear" w:color="auto" w:fill="FDFDFD"/>
                    <w:spacing w:before="100" w:beforeAutospacing="1" w:after="100" w:afterAutospacing="1"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les dépenses d’exploitation de l’entreprise reliées à l’agriculture;</w:t>
                  </w:r>
                </w:p>
                <w:p w14:paraId="15F3F860" w14:textId="77777777" w:rsidR="007249BC" w:rsidRDefault="007249BC" w:rsidP="00E05D6D">
                  <w:pPr>
                    <w:pStyle w:val="Paragraphedeliste"/>
                    <w:numPr>
                      <w:ilvl w:val="0"/>
                      <w:numId w:val="38"/>
                    </w:numPr>
                    <w:shd w:val="clear" w:color="auto" w:fill="FDFDFD"/>
                    <w:spacing w:before="100" w:beforeAutospacing="1" w:after="100" w:afterAutospacing="1"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 versement de capital et d’intérêt sur un prêt;</w:t>
                  </w:r>
                </w:p>
                <w:p w14:paraId="4B8C474D" w14:textId="77777777" w:rsidR="007249BC" w:rsidRDefault="007249BC" w:rsidP="00E05D6D">
                  <w:pPr>
                    <w:pStyle w:val="Paragraphedeliste"/>
                    <w:numPr>
                      <w:ilvl w:val="0"/>
                      <w:numId w:val="38"/>
                    </w:numPr>
                    <w:shd w:val="clear" w:color="auto" w:fill="FDFDFD"/>
                    <w:spacing w:before="100" w:beforeAutospacing="1" w:after="100" w:afterAutospacing="1"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les frais reliés à la formation agricole en vue de l’obtention d’un </w:t>
                  </w:r>
                </w:p>
                <w:p w14:paraId="5F98394D" w14:textId="77777777" w:rsidR="007249BC" w:rsidRDefault="007249BC" w:rsidP="00F952A6">
                  <w:pPr>
                    <w:pStyle w:val="Paragraphedeliste"/>
                    <w:shd w:val="clear" w:color="auto" w:fill="FDFDFD"/>
                    <w:spacing w:before="100" w:beforeAutospacing="1" w:after="100" w:afterAutospacing="1"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niveau 1, 2 ou 3 d’un exploitant qui s’établit.</w:t>
                  </w:r>
                </w:p>
                <w:p w14:paraId="6DDB2120" w14:textId="77777777" w:rsidR="007249BC" w:rsidRDefault="007249BC" w:rsidP="00F952A6">
                  <w:pPr>
                    <w:pStyle w:val="Paragraphedeliste"/>
                    <w:shd w:val="clear" w:color="auto" w:fill="FDFDFD"/>
                    <w:spacing w:before="100" w:beforeAutospacing="1" w:after="100" w:afterAutospacing="1" w:line="240" w:lineRule="auto"/>
                    <w:rPr>
                      <w:rFonts w:ascii="Calibri" w:eastAsia="Times New Roman" w:hAnsi="Calibri" w:cs="Times New Roman"/>
                      <w:color w:val="000000"/>
                      <w:lang w:eastAsia="fr-CA"/>
                    </w:rPr>
                  </w:pPr>
                </w:p>
                <w:p w14:paraId="0A92C6E2" w14:textId="77777777" w:rsidR="007249BC" w:rsidRDefault="007249BC" w:rsidP="00F952A6">
                  <w:pPr>
                    <w:pStyle w:val="Paragraphedeliste"/>
                    <w:shd w:val="clear" w:color="auto" w:fill="FDFDFD"/>
                    <w:spacing w:before="100" w:beforeAutospacing="1" w:after="100" w:afterAutospacing="1" w:line="240" w:lineRule="auto"/>
                    <w:rPr>
                      <w:rFonts w:ascii="Calibri" w:eastAsia="Times New Roman" w:hAnsi="Calibri" w:cs="Times New Roman"/>
                      <w:color w:val="000000"/>
                      <w:lang w:eastAsia="fr-CA"/>
                    </w:rPr>
                  </w:pPr>
                </w:p>
                <w:p w14:paraId="3BE48220" w14:textId="77777777" w:rsidR="007249BC" w:rsidRDefault="007249BC" w:rsidP="00F952A6">
                  <w:pPr>
                    <w:pStyle w:val="Paragraphedeliste"/>
                    <w:shd w:val="clear" w:color="auto" w:fill="FDFDFD"/>
                    <w:spacing w:before="100" w:beforeAutospacing="1" w:after="100" w:afterAutospacing="1" w:line="240" w:lineRule="auto"/>
                    <w:rPr>
                      <w:rFonts w:ascii="Calibri" w:eastAsia="Times New Roman" w:hAnsi="Calibri" w:cs="Times New Roman"/>
                      <w:color w:val="000000"/>
                      <w:lang w:eastAsia="fr-CA"/>
                    </w:rPr>
                  </w:pPr>
                </w:p>
                <w:p w14:paraId="4860DE0A" w14:textId="77777777" w:rsidR="007249BC" w:rsidRPr="001D09EA" w:rsidRDefault="007249BC" w:rsidP="00F952A6">
                  <w:pPr>
                    <w:shd w:val="clear" w:color="auto" w:fill="FDFDFD"/>
                    <w:spacing w:before="100" w:beforeAutospacing="1" w:after="100" w:afterAutospacing="1" w:line="240" w:lineRule="auto"/>
                    <w:rPr>
                      <w:rFonts w:ascii="Calibri" w:eastAsia="Times New Roman" w:hAnsi="Calibri" w:cs="Times New Roman"/>
                      <w:color w:val="000000"/>
                      <w:lang w:eastAsia="fr-CA"/>
                    </w:rPr>
                  </w:pPr>
                  <w:r w:rsidRPr="001D09EA">
                    <w:rPr>
                      <w:rFonts w:ascii="Calibri" w:eastAsia="Times New Roman" w:hAnsi="Calibri" w:cs="Times New Roman"/>
                      <w:color w:val="000000"/>
                      <w:lang w:eastAsia="fr-CA"/>
                    </w:rPr>
                    <w:t>Pour plus d’information, visiter le site web en suivant le lien ci-haut</w:t>
                  </w:r>
                </w:p>
                <w:p w14:paraId="47330C5C" w14:textId="77777777" w:rsidR="007249BC" w:rsidRDefault="007249BC" w:rsidP="00F952A6">
                  <w:pPr>
                    <w:shd w:val="clear" w:color="auto" w:fill="FDFDFD"/>
                    <w:spacing w:before="100" w:beforeAutospacing="1" w:after="75" w:line="240" w:lineRule="auto"/>
                    <w:ind w:left="720"/>
                    <w:rPr>
                      <w:rFonts w:ascii="Calibri" w:eastAsia="Times New Roman" w:hAnsi="Calibri" w:cs="Times New Roman"/>
                      <w:color w:val="000000"/>
                      <w:lang w:eastAsia="fr-CA"/>
                    </w:rPr>
                  </w:pPr>
                </w:p>
                <w:p w14:paraId="0C6E0063" w14:textId="77777777" w:rsidR="007249BC" w:rsidRPr="0094245D" w:rsidRDefault="007249BC" w:rsidP="00F952A6">
                  <w:pPr>
                    <w:shd w:val="clear" w:color="auto" w:fill="FDFDFD"/>
                    <w:spacing w:before="100" w:beforeAutospacing="1" w:after="100" w:afterAutospacing="1" w:line="240" w:lineRule="auto"/>
                    <w:rPr>
                      <w:rFonts w:ascii="Calibri" w:eastAsia="Times New Roman" w:hAnsi="Calibri" w:cs="Times New Roman"/>
                      <w:color w:val="000000"/>
                      <w:sz w:val="22"/>
                      <w:szCs w:val="22"/>
                      <w:lang w:eastAsia="fr-CA"/>
                    </w:rPr>
                  </w:pPr>
                  <w:r>
                    <w:rPr>
                      <w:rFonts w:ascii="Calibri" w:eastAsia="Times New Roman" w:hAnsi="Calibri" w:cs="Times New Roman"/>
                      <w:color w:val="000000"/>
                      <w:lang w:eastAsia="fr-CA"/>
                    </w:rPr>
                    <w:t xml:space="preserve"> </w:t>
                  </w:r>
                </w:p>
                <w:p w14:paraId="73119D12" w14:textId="77777777" w:rsidR="007249BC" w:rsidRPr="0094245D" w:rsidRDefault="007249BC" w:rsidP="00F952A6">
                  <w:pPr>
                    <w:spacing w:after="0" w:line="240" w:lineRule="auto"/>
                    <w:rPr>
                      <w:rFonts w:ascii="Calibri" w:eastAsia="Times New Roman" w:hAnsi="Calibri" w:cs="Times New Roman"/>
                      <w:color w:val="000000"/>
                      <w:lang w:eastAsia="fr-CA"/>
                    </w:rPr>
                  </w:pPr>
                </w:p>
                <w:p w14:paraId="05C3A3D8" w14:textId="77777777" w:rsidR="007249BC" w:rsidRPr="0094245D" w:rsidRDefault="007249BC" w:rsidP="00F952A6">
                  <w:pPr>
                    <w:spacing w:after="0" w:line="240" w:lineRule="auto"/>
                    <w:rPr>
                      <w:rFonts w:ascii="Calibri" w:eastAsia="Times New Roman" w:hAnsi="Calibri" w:cs="Times New Roman"/>
                      <w:color w:val="000000"/>
                      <w:lang w:eastAsia="fr-CA"/>
                    </w:rPr>
                  </w:pPr>
                </w:p>
              </w:tc>
            </w:tr>
            <w:tr w:rsidR="007249BC" w:rsidRPr="002E54D2" w14:paraId="672E65A0" w14:textId="77777777" w:rsidTr="00F952A6">
              <w:trPr>
                <w:trHeight w:val="300"/>
              </w:trPr>
              <w:tc>
                <w:tcPr>
                  <w:tcW w:w="8360" w:type="dxa"/>
                  <w:tcBorders>
                    <w:top w:val="nil"/>
                    <w:left w:val="nil"/>
                    <w:bottom w:val="nil"/>
                    <w:right w:val="nil"/>
                  </w:tcBorders>
                  <w:shd w:val="clear" w:color="auto" w:fill="auto"/>
                  <w:noWrap/>
                  <w:vAlign w:val="bottom"/>
                  <w:hideMark/>
                </w:tcPr>
                <w:p w14:paraId="3D2247EF" w14:textId="77777777" w:rsidR="007249BC" w:rsidRPr="00B5494B" w:rsidRDefault="007249BC" w:rsidP="00F952A6">
                  <w:pPr>
                    <w:spacing w:after="0" w:line="240" w:lineRule="auto"/>
                    <w:rPr>
                      <w:rFonts w:ascii="Calibri" w:eastAsia="Times New Roman" w:hAnsi="Calibri" w:cs="Times New Roman"/>
                      <w:color w:val="000000"/>
                      <w:lang w:eastAsia="fr-CA"/>
                    </w:rPr>
                  </w:pPr>
                  <w:r w:rsidRPr="006F532F">
                    <w:rPr>
                      <w:rFonts w:ascii="Calibri" w:eastAsia="Times New Roman" w:hAnsi="Calibri" w:cs="Times New Roman"/>
                      <w:b/>
                      <w:color w:val="000000"/>
                      <w:lang w:eastAsia="fr-CA"/>
                    </w:rPr>
                    <w:t xml:space="preserve">   </w:t>
                  </w:r>
                  <w:r>
                    <w:rPr>
                      <w:rFonts w:ascii="Calibri" w:eastAsia="Times New Roman" w:hAnsi="Calibri" w:cs="Times New Roman"/>
                      <w:b/>
                      <w:color w:val="000000"/>
                      <w:lang w:eastAsia="fr-CA"/>
                    </w:rPr>
                    <w:t xml:space="preserve"> </w:t>
                  </w:r>
                  <w:r>
                    <w:rPr>
                      <w:rFonts w:ascii="Arial" w:eastAsia="Times New Roman" w:hAnsi="Arial" w:cs="Arial"/>
                      <w:color w:val="2C444F"/>
                      <w:sz w:val="27"/>
                      <w:szCs w:val="27"/>
                      <w:lang w:eastAsia="fr-CA"/>
                    </w:rPr>
                    <w:t xml:space="preserve"> </w:t>
                  </w:r>
                </w:p>
              </w:tc>
            </w:tr>
            <w:tr w:rsidR="007249BC" w:rsidRPr="002E54D2" w14:paraId="1326ECC0" w14:textId="77777777" w:rsidTr="00F952A6">
              <w:trPr>
                <w:trHeight w:val="300"/>
              </w:trPr>
              <w:tc>
                <w:tcPr>
                  <w:tcW w:w="8360" w:type="dxa"/>
                  <w:tcBorders>
                    <w:top w:val="nil"/>
                    <w:left w:val="nil"/>
                    <w:bottom w:val="nil"/>
                    <w:right w:val="nil"/>
                  </w:tcBorders>
                  <w:shd w:val="clear" w:color="auto" w:fill="auto"/>
                  <w:noWrap/>
                  <w:vAlign w:val="bottom"/>
                  <w:hideMark/>
                </w:tcPr>
                <w:p w14:paraId="79FDA81A"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57554C9A" w14:textId="77777777" w:rsidR="007249BC" w:rsidRPr="0006234B" w:rsidRDefault="007249BC" w:rsidP="00F952A6">
            <w:pPr>
              <w:rPr>
                <w:b/>
              </w:rPr>
            </w:pPr>
          </w:p>
        </w:tc>
        <w:tc>
          <w:tcPr>
            <w:tcW w:w="1843" w:type="dxa"/>
          </w:tcPr>
          <w:p w14:paraId="7E689B64" w14:textId="77777777" w:rsidR="007249BC" w:rsidRDefault="007249BC" w:rsidP="00F952A6">
            <w:pPr>
              <w:rPr>
                <w:b/>
              </w:rPr>
            </w:pPr>
            <w:r>
              <w:rPr>
                <w:b/>
              </w:rPr>
              <w:t>Clientèle</w:t>
            </w:r>
            <w:r w:rsidRPr="0006234B">
              <w:rPr>
                <w:b/>
              </w:rPr>
              <w:t xml:space="preserve"> admissible</w:t>
            </w:r>
          </w:p>
          <w:p w14:paraId="0E1E374E" w14:textId="77777777" w:rsidR="007249BC" w:rsidRDefault="007249BC" w:rsidP="00F952A6"/>
          <w:p w14:paraId="383C5512" w14:textId="77777777" w:rsidR="007249BC" w:rsidRDefault="007249BC" w:rsidP="00F952A6">
            <w:r>
              <w:t>Entreprises agricoles à temps plein ou temps partiel</w:t>
            </w:r>
          </w:p>
          <w:p w14:paraId="7D98740B" w14:textId="77777777" w:rsidR="007249BC" w:rsidRDefault="007249BC" w:rsidP="00F952A6">
            <w:r>
              <w:t xml:space="preserve">Relève agricole </w:t>
            </w:r>
          </w:p>
          <w:p w14:paraId="5CA8C866" w14:textId="77777777" w:rsidR="007249BC" w:rsidRDefault="007249BC" w:rsidP="00F952A6">
            <w:r>
              <w:t xml:space="preserve">  </w:t>
            </w:r>
          </w:p>
          <w:p w14:paraId="521CDB61" w14:textId="77777777" w:rsidR="007249BC" w:rsidRDefault="007249BC" w:rsidP="00F952A6"/>
          <w:p w14:paraId="3818E86A" w14:textId="77777777" w:rsidR="007249BC" w:rsidRDefault="007249BC" w:rsidP="00F952A6"/>
          <w:p w14:paraId="2E98EB9F" w14:textId="77777777" w:rsidR="007249BC" w:rsidRPr="002E54D2" w:rsidRDefault="007249BC" w:rsidP="00F952A6"/>
        </w:tc>
        <w:tc>
          <w:tcPr>
            <w:tcW w:w="1134" w:type="dxa"/>
          </w:tcPr>
          <w:p w14:paraId="3B9406AF" w14:textId="77777777" w:rsidR="007249BC" w:rsidRDefault="007249BC" w:rsidP="00F952A6">
            <w:r>
              <w:t xml:space="preserve"> Garantie de prêts</w:t>
            </w:r>
          </w:p>
          <w:p w14:paraId="38D12BD6" w14:textId="77777777" w:rsidR="007249BC" w:rsidRDefault="007249BC" w:rsidP="00F952A6">
            <w:r>
              <w:t xml:space="preserve"> Max</w:t>
            </w:r>
          </w:p>
          <w:p w14:paraId="4B8B766D" w14:textId="77777777" w:rsidR="007249BC" w:rsidRDefault="007249BC" w:rsidP="00F952A6"/>
          <w:p w14:paraId="404B0A97" w14:textId="77777777" w:rsidR="007249BC" w:rsidRDefault="007249BC" w:rsidP="00F952A6">
            <w:r>
              <w:t xml:space="preserve"> 500 000$</w:t>
            </w:r>
          </w:p>
          <w:p w14:paraId="19E21847" w14:textId="77777777" w:rsidR="007249BC" w:rsidRDefault="007249BC" w:rsidP="00F952A6"/>
          <w:p w14:paraId="11CA11F8" w14:textId="77777777" w:rsidR="007249BC" w:rsidRDefault="007249BC" w:rsidP="00F952A6"/>
          <w:p w14:paraId="10201716" w14:textId="77777777" w:rsidR="007249BC" w:rsidRDefault="007249BC" w:rsidP="00F952A6"/>
          <w:p w14:paraId="3A225F1D" w14:textId="77777777" w:rsidR="007249BC" w:rsidRDefault="007249BC" w:rsidP="00F952A6"/>
          <w:p w14:paraId="53A7B73F" w14:textId="77777777" w:rsidR="007249BC" w:rsidRDefault="007249BC" w:rsidP="00F952A6"/>
          <w:p w14:paraId="642DD250" w14:textId="77777777" w:rsidR="007249BC" w:rsidRDefault="007249BC" w:rsidP="00F952A6"/>
          <w:p w14:paraId="4CEA2C84" w14:textId="77777777" w:rsidR="007249BC" w:rsidRDefault="007249BC" w:rsidP="00F952A6"/>
          <w:p w14:paraId="4EBA9B8B" w14:textId="77777777" w:rsidR="007249BC" w:rsidRPr="00CA5F5C" w:rsidRDefault="007249BC" w:rsidP="00F952A6">
            <w:pPr>
              <w:rPr>
                <w:sz w:val="20"/>
                <w:szCs w:val="20"/>
              </w:rPr>
            </w:pPr>
            <w:r>
              <w:t xml:space="preserve"> </w:t>
            </w:r>
          </w:p>
        </w:tc>
      </w:tr>
    </w:tbl>
    <w:p w14:paraId="320DE78B" w14:textId="2FA17A4B" w:rsidR="007249BC" w:rsidRDefault="007249BC" w:rsidP="007249BC">
      <w:r>
        <w:t xml:space="preserve">Mise à jour </w:t>
      </w:r>
      <w:r w:rsidR="00E82045">
        <w:t>7 mars 2023</w:t>
      </w:r>
    </w:p>
    <w:p w14:paraId="5A78827B" w14:textId="77777777" w:rsidR="007249BC" w:rsidRDefault="007249BC" w:rsidP="007249BC"/>
    <w:p w14:paraId="5C32915B" w14:textId="77777777" w:rsidR="007249BC" w:rsidRDefault="007249BC" w:rsidP="007249BC"/>
    <w:p w14:paraId="1AFF46BF" w14:textId="77777777" w:rsidR="007249BC" w:rsidRDefault="007249BC" w:rsidP="007249BC"/>
    <w:p w14:paraId="4E49DC6F" w14:textId="77777777" w:rsidR="007249BC" w:rsidRDefault="007249BC" w:rsidP="007249BC"/>
    <w:p w14:paraId="029A805F" w14:textId="77777777" w:rsidR="007249BC" w:rsidRDefault="007249BC" w:rsidP="007249BC"/>
    <w:p w14:paraId="400960DD" w14:textId="77777777" w:rsidR="007249BC" w:rsidRDefault="007249BC"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5E2F8BD7" w14:textId="77777777" w:rsidTr="00F952A6">
        <w:trPr>
          <w:trHeight w:val="2482"/>
        </w:trPr>
        <w:tc>
          <w:tcPr>
            <w:tcW w:w="11680" w:type="dxa"/>
            <w:gridSpan w:val="2"/>
            <w:tcBorders>
              <w:top w:val="nil"/>
              <w:left w:val="nil"/>
              <w:bottom w:val="nil"/>
              <w:right w:val="nil"/>
            </w:tcBorders>
            <w:shd w:val="clear" w:color="auto" w:fill="auto"/>
            <w:noWrap/>
            <w:hideMark/>
          </w:tcPr>
          <w:p w14:paraId="42D5C53E" w14:textId="1FEE66DF" w:rsidR="007249BC" w:rsidRDefault="007249BC" w:rsidP="00F952A6">
            <w:pPr>
              <w:pStyle w:val="Titre1"/>
            </w:pPr>
            <w:bookmarkStart w:id="87" w:name="_Toc34215386"/>
            <w:bookmarkStart w:id="88" w:name="_Toc130808663"/>
            <w:r>
              <w:lastRenderedPageBreak/>
              <w:t>1</w:t>
            </w:r>
            <w:r w:rsidR="006F331F">
              <w:t>0</w:t>
            </w:r>
            <w:r>
              <w:t>-FAQ Protection contre la hausse du taux d’intérêt</w:t>
            </w:r>
            <w:bookmarkEnd w:id="87"/>
            <w:bookmarkEnd w:id="88"/>
          </w:p>
          <w:p w14:paraId="1DFCB5E4" w14:textId="77777777" w:rsidR="007249BC" w:rsidRPr="00DA6272" w:rsidRDefault="007249BC" w:rsidP="00F952A6"/>
          <w:p w14:paraId="02DAA18E" w14:textId="77777777" w:rsidR="007249BC" w:rsidRDefault="007249BC" w:rsidP="00F952A6">
            <w:pPr>
              <w:rPr>
                <w:b/>
                <w:sz w:val="28"/>
                <w:szCs w:val="28"/>
              </w:rPr>
            </w:pPr>
            <w:r>
              <w:rPr>
                <w:b/>
                <w:sz w:val="28"/>
                <w:szCs w:val="28"/>
              </w:rPr>
              <w:t xml:space="preserve">Source : Financière agricole du Québec </w:t>
            </w:r>
            <w:r>
              <w:rPr>
                <w:b/>
                <w:sz w:val="28"/>
                <w:szCs w:val="28"/>
              </w:rPr>
              <w:tab/>
              <w:t>Type d’aide : aide financière (protection)</w:t>
            </w:r>
          </w:p>
          <w:p w14:paraId="18748121" w14:textId="77777777" w:rsidR="007249BC" w:rsidRDefault="00000000" w:rsidP="00F952A6">
            <w:hyperlink r:id="rId117" w:history="1">
              <w:r w:rsidR="007249BC" w:rsidRPr="00DA1A96">
                <w:rPr>
                  <w:rStyle w:val="Lienhypertexte"/>
                </w:rPr>
                <w:t>https://www.fadq.qc.ca/protection-contre-la-hausse-des-taux-dinteret/description/</w:t>
              </w:r>
            </w:hyperlink>
          </w:p>
          <w:p w14:paraId="488A9FD7" w14:textId="77777777" w:rsidR="007249BC" w:rsidRDefault="007249BC" w:rsidP="00F952A6">
            <w:r w:rsidRPr="00DF5DE5">
              <w:t xml:space="preserve"> </w:t>
            </w:r>
            <w:r>
              <w:t>(Résumé du programme)</w:t>
            </w:r>
          </w:p>
          <w:p w14:paraId="0922C537" w14:textId="77777777" w:rsidR="007249BC" w:rsidRDefault="00000000" w:rsidP="00F952A6">
            <w:hyperlink r:id="rId118" w:history="1"/>
            <w:r w:rsidR="007249BC">
              <w:t xml:space="preserve"> </w:t>
            </w:r>
            <w:hyperlink r:id="rId119" w:history="1">
              <w:r w:rsidR="007249BC" w:rsidRPr="00DA1A96">
                <w:rPr>
                  <w:rStyle w:val="Lienhypertexte"/>
                </w:rPr>
                <w:t>https://www.fadq.qc.ca/fileadmin/fr/protection-hausse-taux-interets/programme-protection-taux-interet.pdf</w:t>
              </w:r>
            </w:hyperlink>
          </w:p>
          <w:p w14:paraId="15F474BF" w14:textId="77777777" w:rsidR="007249BC" w:rsidRPr="006F532F" w:rsidRDefault="007249BC" w:rsidP="00F952A6">
            <w:r>
              <w:t>(texte intégral du programme)</w:t>
            </w:r>
          </w:p>
        </w:tc>
      </w:tr>
      <w:tr w:rsidR="007249BC" w:rsidRPr="0027318C" w14:paraId="3195EEB1" w14:textId="77777777" w:rsidTr="00F952A6">
        <w:trPr>
          <w:trHeight w:val="91"/>
        </w:trPr>
        <w:tc>
          <w:tcPr>
            <w:tcW w:w="11507" w:type="dxa"/>
            <w:tcBorders>
              <w:top w:val="nil"/>
              <w:left w:val="nil"/>
              <w:bottom w:val="nil"/>
              <w:right w:val="nil"/>
            </w:tcBorders>
            <w:shd w:val="clear" w:color="auto" w:fill="auto"/>
            <w:noWrap/>
            <w:hideMark/>
          </w:tcPr>
          <w:p w14:paraId="6114A9BE"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70C0DAC7"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34" w:type="dxa"/>
        <w:tblLayout w:type="fixed"/>
        <w:tblLook w:val="04A0" w:firstRow="1" w:lastRow="0" w:firstColumn="1" w:lastColumn="0" w:noHBand="0" w:noVBand="1"/>
      </w:tblPr>
      <w:tblGrid>
        <w:gridCol w:w="6629"/>
        <w:gridCol w:w="1588"/>
        <w:gridCol w:w="1417"/>
      </w:tblGrid>
      <w:tr w:rsidR="007249BC" w14:paraId="77002489" w14:textId="77777777" w:rsidTr="00AF2A48">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385DE51E" w14:textId="77777777" w:rsidTr="00F952A6">
              <w:trPr>
                <w:trHeight w:val="412"/>
              </w:trPr>
              <w:tc>
                <w:tcPr>
                  <w:tcW w:w="8360" w:type="dxa"/>
                  <w:tcBorders>
                    <w:top w:val="nil"/>
                    <w:left w:val="nil"/>
                    <w:bottom w:val="nil"/>
                    <w:right w:val="nil"/>
                  </w:tcBorders>
                  <w:shd w:val="clear" w:color="auto" w:fill="auto"/>
                  <w:noWrap/>
                  <w:vAlign w:val="bottom"/>
                  <w:hideMark/>
                </w:tcPr>
                <w:p w14:paraId="5FF2D371" w14:textId="77777777" w:rsidR="007249BC" w:rsidRPr="00451B14" w:rsidRDefault="007249BC" w:rsidP="00F952A6">
                  <w:pPr>
                    <w:spacing w:after="0" w:line="240" w:lineRule="auto"/>
                    <w:rPr>
                      <w:rFonts w:eastAsia="Times New Roman" w:cs="Times New Roman"/>
                      <w:color w:val="000000"/>
                      <w:lang w:eastAsia="fr-CA"/>
                    </w:rPr>
                  </w:pPr>
                  <w:r w:rsidRPr="00451B14">
                    <w:rPr>
                      <w:rFonts w:eastAsia="Times New Roman" w:cs="Times New Roman"/>
                      <w:color w:val="000000"/>
                      <w:lang w:eastAsia="fr-CA"/>
                    </w:rPr>
                    <w:t xml:space="preserve">La FACQ offre deux protections avantageuses contre la hausse du taux </w:t>
                  </w:r>
                </w:p>
                <w:p w14:paraId="01A67969" w14:textId="77777777" w:rsidR="007249BC" w:rsidRPr="00451B14" w:rsidRDefault="007249BC" w:rsidP="00F952A6">
                  <w:pPr>
                    <w:spacing w:after="0" w:line="240" w:lineRule="auto"/>
                    <w:rPr>
                      <w:rFonts w:eastAsia="Times New Roman" w:cs="Times New Roman"/>
                      <w:color w:val="000000"/>
                      <w:lang w:eastAsia="fr-CA"/>
                    </w:rPr>
                  </w:pPr>
                  <w:r w:rsidRPr="00451B14">
                    <w:rPr>
                      <w:rFonts w:eastAsia="Times New Roman" w:cs="Times New Roman"/>
                      <w:color w:val="000000"/>
                      <w:lang w:eastAsia="fr-CA"/>
                    </w:rPr>
                    <w:t xml:space="preserve">d’intérêt : </w:t>
                  </w:r>
                </w:p>
                <w:p w14:paraId="6A8C5F13" w14:textId="77777777" w:rsidR="007249BC" w:rsidRPr="00451B14" w:rsidRDefault="007249BC" w:rsidP="00E05D6D">
                  <w:pPr>
                    <w:pStyle w:val="Paragraphedeliste"/>
                    <w:numPr>
                      <w:ilvl w:val="0"/>
                      <w:numId w:val="37"/>
                    </w:numPr>
                    <w:spacing w:after="0" w:line="240" w:lineRule="auto"/>
                    <w:rPr>
                      <w:rFonts w:eastAsia="Times New Roman" w:cs="Times New Roman"/>
                      <w:color w:val="000000"/>
                      <w:lang w:eastAsia="fr-CA"/>
                    </w:rPr>
                  </w:pPr>
                  <w:r w:rsidRPr="00451B14">
                    <w:rPr>
                      <w:rFonts w:eastAsia="Times New Roman" w:cs="Times New Roman"/>
                      <w:b/>
                      <w:color w:val="000000"/>
                      <w:lang w:eastAsia="fr-CA"/>
                    </w:rPr>
                    <w:t>Taux privilège</w:t>
                  </w:r>
                  <w:r w:rsidRPr="00451B14">
                    <w:rPr>
                      <w:rFonts w:eastAsia="Times New Roman" w:cs="Times New Roman"/>
                      <w:color w:val="000000"/>
                      <w:lang w:eastAsia="fr-CA"/>
                    </w:rPr>
                    <w:t xml:space="preserve"> : </w:t>
                  </w:r>
                </w:p>
                <w:p w14:paraId="26284302"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 xml:space="preserve">Protection applicable sur du financement; </w:t>
                  </w:r>
                </w:p>
                <w:p w14:paraId="719F6044"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jusqu’à concurrence de 500 000$;</w:t>
                  </w:r>
                </w:p>
                <w:p w14:paraId="0A3D07EB"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Aucun critère d’âge et d’expérience;</w:t>
                  </w:r>
                </w:p>
                <w:p w14:paraId="6265758C"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Clients à temps plein en agriculture;</w:t>
                  </w:r>
                </w:p>
                <w:p w14:paraId="695B5805"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La protection s’applique sur 60% de la portion d’intérêts excédant 8%;</w:t>
                  </w:r>
                </w:p>
                <w:p w14:paraId="704CA1B0"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S’applique pour toute la durée du prêt.</w:t>
                  </w:r>
                </w:p>
                <w:p w14:paraId="46E3D007" w14:textId="77777777" w:rsidR="007249BC" w:rsidRPr="00451B14" w:rsidRDefault="007249BC" w:rsidP="00F952A6">
                  <w:pPr>
                    <w:pStyle w:val="Paragraphedeliste"/>
                    <w:spacing w:after="0" w:line="240" w:lineRule="auto"/>
                    <w:rPr>
                      <w:rFonts w:eastAsia="Times New Roman" w:cs="Times New Roman"/>
                      <w:color w:val="000000"/>
                      <w:lang w:eastAsia="fr-CA"/>
                    </w:rPr>
                  </w:pPr>
                </w:p>
                <w:p w14:paraId="2CB07662" w14:textId="77777777" w:rsidR="007249BC" w:rsidRPr="00451B14" w:rsidRDefault="007249BC" w:rsidP="00E05D6D">
                  <w:pPr>
                    <w:pStyle w:val="Paragraphedeliste"/>
                    <w:numPr>
                      <w:ilvl w:val="0"/>
                      <w:numId w:val="37"/>
                    </w:numPr>
                    <w:spacing w:after="0" w:line="240" w:lineRule="auto"/>
                    <w:rPr>
                      <w:rFonts w:eastAsia="Times New Roman" w:cs="Times New Roman"/>
                      <w:color w:val="000000"/>
                      <w:lang w:eastAsia="fr-CA"/>
                    </w:rPr>
                  </w:pPr>
                  <w:r w:rsidRPr="00451B14">
                    <w:rPr>
                      <w:rFonts w:eastAsia="Times New Roman" w:cs="Times New Roman"/>
                      <w:b/>
                      <w:color w:val="000000"/>
                      <w:lang w:eastAsia="fr-CA"/>
                    </w:rPr>
                    <w:t>Sécuri-taux relève</w:t>
                  </w:r>
                  <w:r w:rsidRPr="00451B14">
                    <w:rPr>
                      <w:rFonts w:eastAsia="Times New Roman" w:cs="Times New Roman"/>
                      <w:color w:val="000000"/>
                      <w:lang w:eastAsia="fr-CA"/>
                    </w:rPr>
                    <w:t xml:space="preserve"> : </w:t>
                  </w:r>
                </w:p>
                <w:p w14:paraId="08BA5F47"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 xml:space="preserve">Offert aux jeunes de la relève agricole à temps partiel ou à </w:t>
                  </w:r>
                </w:p>
                <w:p w14:paraId="70E5D9D1"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temps plein;</w:t>
                  </w:r>
                </w:p>
                <w:p w14:paraId="3CE21B84"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Relève âgée de 18 à 40 ans;</w:t>
                  </w:r>
                </w:p>
                <w:p w14:paraId="494662B5"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Posséder un an d’expérience en agriculture;</w:t>
                  </w:r>
                </w:p>
                <w:p w14:paraId="2C4585BC"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 xml:space="preserve">Protection applicable sur du financement jusqu’à concurrence </w:t>
                  </w:r>
                </w:p>
                <w:p w14:paraId="022837D2"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de 500 000$;</w:t>
                  </w:r>
                </w:p>
                <w:p w14:paraId="5BF22172"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La protection s’applique sur 100% de la portion d’intérêt excédant 5%,</w:t>
                  </w:r>
                </w:p>
                <w:p w14:paraId="72F9E80F" w14:textId="77777777" w:rsidR="007249BC" w:rsidRDefault="007249BC" w:rsidP="00F952A6">
                  <w:pPr>
                    <w:pStyle w:val="Paragraphedeliste"/>
                    <w:spacing w:after="0" w:line="240" w:lineRule="auto"/>
                    <w:rPr>
                      <w:rFonts w:cs="Arial"/>
                      <w:color w:val="2C444F"/>
                      <w:shd w:val="clear" w:color="auto" w:fill="FDFDFD"/>
                    </w:rPr>
                  </w:pPr>
                  <w:r w:rsidRPr="00451B14">
                    <w:rPr>
                      <w:rFonts w:eastAsia="Times New Roman" w:cs="Times New Roman"/>
                      <w:color w:val="000000"/>
                      <w:lang w:eastAsia="fr-CA"/>
                    </w:rPr>
                    <w:t xml:space="preserve">6% ou 7% (se calcule sur la base </w:t>
                  </w:r>
                  <w:r w:rsidRPr="00451B14">
                    <w:rPr>
                      <w:rFonts w:cs="Arial"/>
                      <w:color w:val="2C444F"/>
                      <w:shd w:val="clear" w:color="auto" w:fill="FDFDFD"/>
                    </w:rPr>
                    <w:t>aux prêts hypothécaires ordinaires</w:t>
                  </w:r>
                </w:p>
                <w:p w14:paraId="78486987"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cs="Arial"/>
                      <w:color w:val="2C444F"/>
                      <w:shd w:val="clear" w:color="auto" w:fill="FDFDFD"/>
                    </w:rPr>
                    <w:t>1 an, établi hebdomadairement par la Banque du Canada</w:t>
                  </w:r>
                  <w:r>
                    <w:rPr>
                      <w:rFonts w:cs="Arial"/>
                      <w:color w:val="2C444F"/>
                      <w:shd w:val="clear" w:color="auto" w:fill="FDFDFD"/>
                    </w:rPr>
                    <w:t>),</w:t>
                  </w:r>
                </w:p>
                <w:p w14:paraId="0D055768" w14:textId="77777777" w:rsidR="007249BC" w:rsidRPr="00451B14" w:rsidRDefault="007249BC" w:rsidP="00F952A6">
                  <w:pPr>
                    <w:pStyle w:val="Paragraphedeliste"/>
                    <w:spacing w:after="0" w:line="240" w:lineRule="auto"/>
                    <w:rPr>
                      <w:rFonts w:eastAsia="Times New Roman" w:cs="Times New Roman"/>
                      <w:color w:val="000000"/>
                      <w:lang w:eastAsia="fr-CA"/>
                    </w:rPr>
                  </w:pPr>
                  <w:r w:rsidRPr="00451B14">
                    <w:rPr>
                      <w:rFonts w:eastAsia="Times New Roman" w:cs="Times New Roman"/>
                      <w:color w:val="000000"/>
                      <w:lang w:eastAsia="fr-CA"/>
                    </w:rPr>
                    <w:t>Remboursement sur une période maximale de 5 ans.</w:t>
                  </w:r>
                </w:p>
                <w:p w14:paraId="20F6F1E5" w14:textId="77777777" w:rsidR="007249BC" w:rsidRPr="00451B14" w:rsidRDefault="007249BC" w:rsidP="00F952A6">
                  <w:pPr>
                    <w:spacing w:after="0" w:line="240" w:lineRule="auto"/>
                    <w:rPr>
                      <w:rFonts w:eastAsia="Times New Roman" w:cs="Times New Roman"/>
                      <w:color w:val="000000"/>
                      <w:lang w:eastAsia="fr-CA"/>
                    </w:rPr>
                  </w:pPr>
                  <w:r w:rsidRPr="00451B14">
                    <w:rPr>
                      <w:rFonts w:ascii="Calibri" w:eastAsia="Times New Roman" w:hAnsi="Calibri" w:cs="Times New Roman"/>
                      <w:color w:val="000000"/>
                      <w:lang w:eastAsia="fr-CA"/>
                    </w:rPr>
                    <w:t xml:space="preserve"> </w:t>
                  </w:r>
                </w:p>
                <w:p w14:paraId="3CAAB21D" w14:textId="77777777" w:rsidR="007249BC" w:rsidRDefault="007249BC" w:rsidP="00F952A6">
                  <w:pPr>
                    <w:spacing w:after="0" w:line="240" w:lineRule="auto"/>
                    <w:rPr>
                      <w:rFonts w:ascii="Calibri" w:eastAsia="Times New Roman" w:hAnsi="Calibri" w:cs="Times New Roman"/>
                      <w:color w:val="000000"/>
                      <w:lang w:eastAsia="fr-CA"/>
                    </w:rPr>
                  </w:pPr>
                  <w:r w:rsidRPr="006F532F">
                    <w:rPr>
                      <w:rFonts w:ascii="Calibri" w:eastAsia="Times New Roman" w:hAnsi="Calibri" w:cs="Times New Roman"/>
                      <w:b/>
                      <w:color w:val="000000"/>
                      <w:lang w:eastAsia="fr-CA"/>
                    </w:rPr>
                    <w:t>Admissibilité</w:t>
                  </w:r>
                  <w:r>
                    <w:rPr>
                      <w:rFonts w:ascii="Calibri" w:eastAsia="Times New Roman" w:hAnsi="Calibri" w:cs="Times New Roman"/>
                      <w:color w:val="000000"/>
                      <w:lang w:eastAsia="fr-CA"/>
                    </w:rPr>
                    <w:t> :</w:t>
                  </w:r>
                </w:p>
                <w:p w14:paraId="7B7FC6CB" w14:textId="77777777" w:rsidR="007249BC" w:rsidRDefault="007249BC" w:rsidP="00E05D6D">
                  <w:pPr>
                    <w:pStyle w:val="Paragraphedeliste"/>
                    <w:numPr>
                      <w:ilvl w:val="0"/>
                      <w:numId w:val="36"/>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Être majeur et domicilié au Québec;</w:t>
                  </w:r>
                </w:p>
                <w:p w14:paraId="6FFA45CA" w14:textId="77777777" w:rsidR="007249BC" w:rsidRDefault="007249BC" w:rsidP="00E05D6D">
                  <w:pPr>
                    <w:pStyle w:val="Paragraphedeliste"/>
                    <w:numPr>
                      <w:ilvl w:val="0"/>
                      <w:numId w:val="36"/>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L’entreprise doit être détenue au moins à 50% par des </w:t>
                  </w:r>
                </w:p>
                <w:p w14:paraId="6F5453E3"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personnes pratiquant l’agriculture;</w:t>
                  </w:r>
                </w:p>
                <w:p w14:paraId="11230EE6" w14:textId="77777777" w:rsidR="007249BC" w:rsidRDefault="007249BC" w:rsidP="00E05D6D">
                  <w:pPr>
                    <w:pStyle w:val="Paragraphedeliste"/>
                    <w:numPr>
                      <w:ilvl w:val="0"/>
                      <w:numId w:val="36"/>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Présenter des perspectives de rentabilité;</w:t>
                  </w:r>
                </w:p>
                <w:p w14:paraId="08FF4288" w14:textId="77777777" w:rsidR="007249BC" w:rsidRDefault="007249BC" w:rsidP="00E05D6D">
                  <w:pPr>
                    <w:pStyle w:val="Paragraphedeliste"/>
                    <w:numPr>
                      <w:ilvl w:val="0"/>
                      <w:numId w:val="35"/>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Respecter les normes environnementales en vertu de la Loi sur </w:t>
                  </w:r>
                </w:p>
                <w:p w14:paraId="43A81EFE" w14:textId="77777777" w:rsidR="007249BC"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la qualité de l’environnement et le Règlement sur les </w:t>
                  </w:r>
                </w:p>
                <w:p w14:paraId="23B9C9F8" w14:textId="77777777" w:rsidR="007249BC" w:rsidRPr="006F532F" w:rsidRDefault="007249BC" w:rsidP="00F952A6">
                  <w:pPr>
                    <w:pStyle w:val="Paragraphedeliste"/>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exploitations </w:t>
                  </w:r>
                  <w:r w:rsidRPr="006F532F">
                    <w:rPr>
                      <w:rFonts w:ascii="Calibri" w:eastAsia="Times New Roman" w:hAnsi="Calibri" w:cs="Times New Roman"/>
                      <w:color w:val="000000"/>
                      <w:lang w:eastAsia="fr-CA"/>
                    </w:rPr>
                    <w:t>agricoles concernant le bilan de phosphore</w:t>
                  </w:r>
                  <w:r>
                    <w:rPr>
                      <w:rFonts w:ascii="Calibri" w:eastAsia="Times New Roman" w:hAnsi="Calibri" w:cs="Times New Roman"/>
                      <w:color w:val="000000"/>
                      <w:lang w:eastAsia="fr-CA"/>
                    </w:rPr>
                    <w:t>.</w:t>
                  </w:r>
                </w:p>
                <w:p w14:paraId="298604D0" w14:textId="77777777" w:rsidR="007249BC" w:rsidRDefault="007249BC" w:rsidP="00F952A6">
                  <w:pPr>
                    <w:spacing w:after="0" w:line="240" w:lineRule="auto"/>
                    <w:rPr>
                      <w:rFonts w:ascii="Calibri" w:eastAsia="Times New Roman" w:hAnsi="Calibri" w:cs="Times New Roman"/>
                      <w:color w:val="000000"/>
                      <w:lang w:eastAsia="fr-CA"/>
                    </w:rPr>
                  </w:pPr>
                  <w:r>
                    <w:rPr>
                      <w:rFonts w:ascii="Arial" w:eastAsia="Times New Roman" w:hAnsi="Arial" w:cs="Arial"/>
                      <w:color w:val="2C444F"/>
                      <w:sz w:val="27"/>
                      <w:szCs w:val="27"/>
                      <w:lang w:eastAsia="fr-CA"/>
                    </w:rPr>
                    <w:t xml:space="preserve"> </w:t>
                  </w:r>
                </w:p>
                <w:p w14:paraId="1573719D" w14:textId="77777777" w:rsidR="007249BC" w:rsidRPr="00451B14" w:rsidRDefault="007249BC" w:rsidP="00F952A6">
                  <w:pPr>
                    <w:spacing w:after="0" w:line="240" w:lineRule="auto"/>
                    <w:rPr>
                      <w:rFonts w:ascii="Calibri" w:eastAsia="Times New Roman" w:hAnsi="Calibri" w:cs="Times New Roman"/>
                      <w:bCs/>
                      <w:color w:val="000000"/>
                      <w:lang w:eastAsia="fr-CA"/>
                    </w:rPr>
                  </w:pPr>
                  <w:r w:rsidRPr="00451B14">
                    <w:rPr>
                      <w:rFonts w:ascii="Calibri" w:eastAsia="Times New Roman" w:hAnsi="Calibri" w:cs="Times New Roman"/>
                      <w:bCs/>
                      <w:color w:val="000000"/>
                      <w:lang w:eastAsia="fr-CA"/>
                    </w:rPr>
                    <w:t>Pour plus d’informations sur le programme, voir le site web en suivant le</w:t>
                  </w:r>
                </w:p>
                <w:p w14:paraId="08DA438B" w14:textId="77777777" w:rsidR="007249BC" w:rsidRPr="00911E5F" w:rsidRDefault="007249BC" w:rsidP="00F952A6">
                  <w:pPr>
                    <w:spacing w:after="0" w:line="240" w:lineRule="auto"/>
                    <w:rPr>
                      <w:rFonts w:ascii="Calibri" w:eastAsia="Times New Roman" w:hAnsi="Calibri" w:cs="Times New Roman"/>
                      <w:color w:val="000000"/>
                      <w:lang w:eastAsia="fr-CA"/>
                    </w:rPr>
                  </w:pPr>
                  <w:r w:rsidRPr="00451B14">
                    <w:rPr>
                      <w:rFonts w:ascii="Calibri" w:eastAsia="Times New Roman" w:hAnsi="Calibri" w:cs="Times New Roman"/>
                      <w:bCs/>
                      <w:color w:val="000000"/>
                      <w:lang w:eastAsia="fr-CA"/>
                    </w:rPr>
                    <w:t>lien WEB ci-haut.</w:t>
                  </w:r>
                </w:p>
              </w:tc>
            </w:tr>
            <w:tr w:rsidR="007249BC" w:rsidRPr="002E54D2" w14:paraId="707B5E69" w14:textId="77777777" w:rsidTr="00F952A6">
              <w:trPr>
                <w:trHeight w:val="300"/>
              </w:trPr>
              <w:tc>
                <w:tcPr>
                  <w:tcW w:w="8360" w:type="dxa"/>
                  <w:tcBorders>
                    <w:top w:val="nil"/>
                    <w:left w:val="nil"/>
                    <w:bottom w:val="nil"/>
                    <w:right w:val="nil"/>
                  </w:tcBorders>
                  <w:shd w:val="clear" w:color="auto" w:fill="auto"/>
                  <w:noWrap/>
                  <w:vAlign w:val="bottom"/>
                  <w:hideMark/>
                </w:tcPr>
                <w:p w14:paraId="052B7D87" w14:textId="77777777" w:rsidR="007249BC" w:rsidRPr="00451B14" w:rsidRDefault="007249BC" w:rsidP="00F952A6">
                  <w:pPr>
                    <w:spacing w:after="0" w:line="240" w:lineRule="auto"/>
                    <w:rPr>
                      <w:rFonts w:ascii="Calibri" w:eastAsia="Times New Roman" w:hAnsi="Calibri" w:cs="Times New Roman"/>
                      <w:color w:val="000000"/>
                      <w:lang w:eastAsia="fr-CA"/>
                    </w:rPr>
                  </w:pPr>
                </w:p>
              </w:tc>
            </w:tr>
            <w:tr w:rsidR="007249BC" w:rsidRPr="002E54D2" w14:paraId="3CD28364" w14:textId="77777777" w:rsidTr="00F952A6">
              <w:trPr>
                <w:trHeight w:val="300"/>
              </w:trPr>
              <w:tc>
                <w:tcPr>
                  <w:tcW w:w="8360" w:type="dxa"/>
                  <w:tcBorders>
                    <w:top w:val="nil"/>
                    <w:left w:val="nil"/>
                    <w:bottom w:val="nil"/>
                    <w:right w:val="nil"/>
                  </w:tcBorders>
                  <w:shd w:val="clear" w:color="auto" w:fill="auto"/>
                  <w:noWrap/>
                  <w:vAlign w:val="bottom"/>
                  <w:hideMark/>
                </w:tcPr>
                <w:p w14:paraId="47E1CF17"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73076B97" w14:textId="77777777" w:rsidR="007249BC" w:rsidRPr="0006234B" w:rsidRDefault="007249BC" w:rsidP="00F952A6">
            <w:pPr>
              <w:rPr>
                <w:b/>
              </w:rPr>
            </w:pPr>
          </w:p>
        </w:tc>
        <w:tc>
          <w:tcPr>
            <w:tcW w:w="1588" w:type="dxa"/>
          </w:tcPr>
          <w:p w14:paraId="7EB77F01" w14:textId="77777777" w:rsidR="007249BC" w:rsidRDefault="007249BC" w:rsidP="00F952A6">
            <w:pPr>
              <w:rPr>
                <w:b/>
              </w:rPr>
            </w:pPr>
            <w:r>
              <w:rPr>
                <w:b/>
              </w:rPr>
              <w:t>Clientèle</w:t>
            </w:r>
            <w:r w:rsidRPr="0006234B">
              <w:rPr>
                <w:b/>
              </w:rPr>
              <w:t xml:space="preserve"> admissible</w:t>
            </w:r>
          </w:p>
          <w:p w14:paraId="60905301" w14:textId="77777777" w:rsidR="007249BC" w:rsidRDefault="007249BC" w:rsidP="00F952A6"/>
          <w:p w14:paraId="1BCD4121" w14:textId="77777777" w:rsidR="007249BC" w:rsidRPr="00451B14" w:rsidRDefault="007249BC" w:rsidP="00F952A6">
            <w:pPr>
              <w:rPr>
                <w:bCs/>
              </w:rPr>
            </w:pPr>
            <w:r w:rsidRPr="00451B14">
              <w:rPr>
                <w:bCs/>
              </w:rPr>
              <w:t>Entreprises agricoles</w:t>
            </w:r>
          </w:p>
          <w:p w14:paraId="2C485AD1" w14:textId="77777777" w:rsidR="007249BC" w:rsidRPr="00451B14" w:rsidRDefault="007249BC" w:rsidP="00F952A6">
            <w:pPr>
              <w:rPr>
                <w:bCs/>
              </w:rPr>
            </w:pPr>
          </w:p>
          <w:p w14:paraId="6ED0D6DE" w14:textId="77777777" w:rsidR="007249BC" w:rsidRPr="00451B14" w:rsidRDefault="007249BC" w:rsidP="00F952A6">
            <w:pPr>
              <w:rPr>
                <w:bCs/>
              </w:rPr>
            </w:pPr>
            <w:r w:rsidRPr="00451B14">
              <w:rPr>
                <w:bCs/>
              </w:rPr>
              <w:t>Relève agricole</w:t>
            </w:r>
          </w:p>
          <w:p w14:paraId="5CD005C6" w14:textId="77777777" w:rsidR="007249BC" w:rsidRPr="002E54D2" w:rsidRDefault="007249BC" w:rsidP="00F952A6"/>
        </w:tc>
        <w:tc>
          <w:tcPr>
            <w:tcW w:w="1417" w:type="dxa"/>
          </w:tcPr>
          <w:p w14:paraId="337A51F9" w14:textId="77777777" w:rsidR="007249BC" w:rsidRDefault="007249BC" w:rsidP="00F952A6">
            <w:r>
              <w:t>Max</w:t>
            </w:r>
          </w:p>
          <w:p w14:paraId="76A79D83" w14:textId="77777777" w:rsidR="007249BC" w:rsidRDefault="007249BC" w:rsidP="00F952A6"/>
          <w:p w14:paraId="1752A58D" w14:textId="44831A51" w:rsidR="007249BC" w:rsidRDefault="007249BC" w:rsidP="00F952A6">
            <w:r>
              <w:t xml:space="preserve"> </w:t>
            </w:r>
            <w:r w:rsidR="00AF2A48">
              <w:t>Protection applicable</w:t>
            </w:r>
          </w:p>
          <w:p w14:paraId="74956F90" w14:textId="62F04E6F" w:rsidR="00AF2A48" w:rsidRDefault="00AF2A48" w:rsidP="00F952A6">
            <w:r>
              <w:t>sur du financement jusqu’à concurrence de 500 000$</w:t>
            </w:r>
          </w:p>
          <w:p w14:paraId="58A5C88B" w14:textId="77777777" w:rsidR="007249BC" w:rsidRDefault="007249BC" w:rsidP="00F952A6"/>
          <w:p w14:paraId="6B0B70C8" w14:textId="77777777" w:rsidR="007249BC" w:rsidRDefault="007249BC" w:rsidP="00F952A6"/>
          <w:p w14:paraId="30F2A543" w14:textId="77777777" w:rsidR="007249BC" w:rsidRDefault="007249BC" w:rsidP="00F952A6"/>
          <w:p w14:paraId="67BAD7E0" w14:textId="77777777" w:rsidR="007249BC" w:rsidRDefault="007249BC" w:rsidP="00F952A6"/>
          <w:p w14:paraId="05F892BB" w14:textId="77777777" w:rsidR="007249BC" w:rsidRDefault="007249BC" w:rsidP="00F952A6"/>
          <w:p w14:paraId="2C21C80E" w14:textId="77777777" w:rsidR="007249BC" w:rsidRDefault="007249BC" w:rsidP="00F952A6"/>
          <w:p w14:paraId="27049CCD" w14:textId="77777777" w:rsidR="007249BC" w:rsidRPr="00CA5F5C" w:rsidRDefault="007249BC" w:rsidP="00F952A6">
            <w:pPr>
              <w:rPr>
                <w:sz w:val="20"/>
                <w:szCs w:val="20"/>
              </w:rPr>
            </w:pPr>
            <w:r>
              <w:t xml:space="preserve"> </w:t>
            </w:r>
          </w:p>
        </w:tc>
      </w:tr>
    </w:tbl>
    <w:p w14:paraId="5B868139" w14:textId="230CCE88" w:rsidR="007249BC" w:rsidRDefault="007249BC" w:rsidP="007249BC">
      <w:r>
        <w:t xml:space="preserve">Mise à jour </w:t>
      </w:r>
      <w:r w:rsidR="00E82045">
        <w:t>7 mars 2023</w:t>
      </w:r>
    </w:p>
    <w:p w14:paraId="52183F73" w14:textId="572AFB54" w:rsidR="007249BC" w:rsidRDefault="007249BC" w:rsidP="007249BC"/>
    <w:p w14:paraId="26F8A87F" w14:textId="2C64E7F4" w:rsidR="003A52E3" w:rsidRDefault="003A52E3" w:rsidP="007249BC"/>
    <w:p w14:paraId="362350FC" w14:textId="71BF1AF9" w:rsidR="003A52E3" w:rsidRDefault="003A52E3" w:rsidP="007249BC"/>
    <w:p w14:paraId="4B7ABD90" w14:textId="22F32D01" w:rsidR="003A52E3" w:rsidRDefault="003A52E3" w:rsidP="007249BC"/>
    <w:p w14:paraId="661254DB" w14:textId="60CB6DDB" w:rsidR="003A52E3" w:rsidRDefault="003A52E3" w:rsidP="007249BC"/>
    <w:p w14:paraId="774242BF" w14:textId="77777777" w:rsidR="003A52E3" w:rsidRDefault="003A52E3"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0E70D80C" w14:textId="77777777" w:rsidTr="00F952A6">
        <w:trPr>
          <w:trHeight w:val="2482"/>
        </w:trPr>
        <w:tc>
          <w:tcPr>
            <w:tcW w:w="11680" w:type="dxa"/>
            <w:gridSpan w:val="2"/>
            <w:tcBorders>
              <w:top w:val="nil"/>
              <w:left w:val="nil"/>
              <w:bottom w:val="nil"/>
              <w:right w:val="nil"/>
            </w:tcBorders>
            <w:shd w:val="clear" w:color="auto" w:fill="auto"/>
            <w:noWrap/>
            <w:hideMark/>
          </w:tcPr>
          <w:p w14:paraId="0746ED28" w14:textId="005D8E42" w:rsidR="007249BC" w:rsidRDefault="007249BC" w:rsidP="00F952A6">
            <w:pPr>
              <w:pStyle w:val="Titre1"/>
            </w:pPr>
            <w:bookmarkStart w:id="89" w:name="_Toc34215387"/>
            <w:bookmarkStart w:id="90" w:name="_Toc130808664"/>
            <w:r>
              <w:t>1</w:t>
            </w:r>
            <w:r w:rsidR="006F331F">
              <w:t>1</w:t>
            </w:r>
            <w:r>
              <w:t xml:space="preserve">-FAQ </w:t>
            </w:r>
            <w:r w:rsidRPr="00520BD2">
              <w:t>Agri-investissement</w:t>
            </w:r>
            <w:bookmarkEnd w:id="89"/>
            <w:bookmarkEnd w:id="90"/>
            <w:r w:rsidRPr="00520BD2">
              <w:t xml:space="preserve"> </w:t>
            </w:r>
          </w:p>
          <w:p w14:paraId="4704CADB" w14:textId="77777777" w:rsidR="007249BC" w:rsidRPr="00520BD2" w:rsidRDefault="007249BC" w:rsidP="00F952A6"/>
          <w:p w14:paraId="1DE71DA9" w14:textId="77777777" w:rsidR="007249BC" w:rsidRDefault="007249BC" w:rsidP="00F952A6">
            <w:pPr>
              <w:rPr>
                <w:b/>
                <w:sz w:val="28"/>
                <w:szCs w:val="28"/>
              </w:rPr>
            </w:pPr>
            <w:r>
              <w:rPr>
                <w:b/>
                <w:sz w:val="28"/>
                <w:szCs w:val="28"/>
              </w:rPr>
              <w:t>Source : Financière agricole du Québec   Type d’aide : Assurance (protection du revenu)</w:t>
            </w:r>
          </w:p>
          <w:p w14:paraId="466997AA" w14:textId="77777777" w:rsidR="007249BC" w:rsidRDefault="00000000" w:rsidP="00F952A6">
            <w:hyperlink r:id="rId120" w:history="1">
              <w:r w:rsidR="007249BC">
                <w:rPr>
                  <w:rStyle w:val="Lienhypertexte"/>
                </w:rPr>
                <w:t>https://www.fadq.qc.ca/agri-investissement/description/</w:t>
              </w:r>
            </w:hyperlink>
            <w:r w:rsidR="007249BC" w:rsidRPr="00DF5DE5">
              <w:t xml:space="preserve"> </w:t>
            </w:r>
          </w:p>
          <w:p w14:paraId="5BEC223B" w14:textId="77777777" w:rsidR="007249BC" w:rsidRDefault="00000000" w:rsidP="00F952A6">
            <w:hyperlink r:id="rId121" w:history="1"/>
            <w:r w:rsidR="007249BC">
              <w:t xml:space="preserve"> </w:t>
            </w:r>
          </w:p>
          <w:p w14:paraId="0CEA2A99" w14:textId="77777777" w:rsidR="007249BC" w:rsidRPr="006F532F" w:rsidRDefault="007249BC" w:rsidP="00F952A6">
            <w:r>
              <w:t xml:space="preserve"> </w:t>
            </w:r>
          </w:p>
        </w:tc>
      </w:tr>
      <w:tr w:rsidR="007249BC" w:rsidRPr="0027318C" w14:paraId="44505516" w14:textId="77777777" w:rsidTr="00F952A6">
        <w:trPr>
          <w:trHeight w:val="91"/>
        </w:trPr>
        <w:tc>
          <w:tcPr>
            <w:tcW w:w="11507" w:type="dxa"/>
            <w:tcBorders>
              <w:top w:val="nil"/>
              <w:left w:val="nil"/>
              <w:bottom w:val="nil"/>
              <w:right w:val="nil"/>
            </w:tcBorders>
            <w:shd w:val="clear" w:color="auto" w:fill="auto"/>
            <w:noWrap/>
            <w:hideMark/>
          </w:tcPr>
          <w:p w14:paraId="1A1CFB22"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64DB18B9"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295C5B22"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31CD23F4" w14:textId="77777777" w:rsidTr="00F952A6">
              <w:trPr>
                <w:trHeight w:val="412"/>
              </w:trPr>
              <w:tc>
                <w:tcPr>
                  <w:tcW w:w="8360" w:type="dxa"/>
                  <w:tcBorders>
                    <w:top w:val="nil"/>
                    <w:left w:val="nil"/>
                    <w:bottom w:val="nil"/>
                    <w:right w:val="nil"/>
                  </w:tcBorders>
                  <w:shd w:val="clear" w:color="auto" w:fill="auto"/>
                  <w:noWrap/>
                  <w:vAlign w:val="bottom"/>
                  <w:hideMark/>
                </w:tcPr>
                <w:p w14:paraId="58DD0BB3" w14:textId="77777777" w:rsidR="007249BC" w:rsidRDefault="007249BC" w:rsidP="00F952A6">
                  <w:pPr>
                    <w:spacing w:after="0" w:line="240" w:lineRule="auto"/>
                    <w:rPr>
                      <w:rFonts w:ascii="Calibri" w:eastAsia="Times New Roman" w:hAnsi="Calibri" w:cs="Times New Roman"/>
                      <w:bCs/>
                      <w:color w:val="000000"/>
                      <w:lang w:eastAsia="fr-CA"/>
                    </w:rPr>
                  </w:pPr>
                  <w:r w:rsidRPr="004B708A">
                    <w:rPr>
                      <w:rFonts w:ascii="Calibri" w:eastAsia="Times New Roman" w:hAnsi="Calibri" w:cs="Times New Roman"/>
                      <w:bCs/>
                      <w:color w:val="000000"/>
                      <w:lang w:eastAsia="fr-CA"/>
                    </w:rPr>
                    <w:t xml:space="preserve">Agri-investissement est </w:t>
                  </w:r>
                  <w:r>
                    <w:rPr>
                      <w:rFonts w:ascii="Calibri" w:eastAsia="Times New Roman" w:hAnsi="Calibri" w:cs="Times New Roman"/>
                      <w:bCs/>
                      <w:color w:val="000000"/>
                      <w:lang w:eastAsia="fr-CA"/>
                    </w:rPr>
                    <w:t xml:space="preserve">un programme individuel basé sur l’épargne. </w:t>
                  </w:r>
                </w:p>
                <w:p w14:paraId="3316C2A5" w14:textId="77777777" w:rsidR="007249BC" w:rsidRDefault="007249BC" w:rsidP="00F952A6">
                  <w:pPr>
                    <w:spacing w:after="0" w:line="240" w:lineRule="auto"/>
                    <w:rPr>
                      <w:rFonts w:ascii="Calibri" w:eastAsia="Times New Roman" w:hAnsi="Calibri" w:cs="Times New Roman"/>
                      <w:bCs/>
                      <w:color w:val="000000"/>
                      <w:lang w:eastAsia="fr-CA"/>
                    </w:rPr>
                  </w:pPr>
                  <w:r>
                    <w:rPr>
                      <w:rFonts w:ascii="Calibri" w:eastAsia="Times New Roman" w:hAnsi="Calibri" w:cs="Times New Roman"/>
                      <w:bCs/>
                      <w:color w:val="000000"/>
                      <w:lang w:eastAsia="fr-CA"/>
                    </w:rPr>
                    <w:t xml:space="preserve">Vous pouvez déposer annuellement un montant dans un compte et </w:t>
                  </w:r>
                </w:p>
                <w:p w14:paraId="0B360E02" w14:textId="77777777" w:rsidR="007249BC" w:rsidRDefault="007249BC" w:rsidP="00F952A6">
                  <w:pPr>
                    <w:spacing w:after="0" w:line="240" w:lineRule="auto"/>
                    <w:rPr>
                      <w:rFonts w:ascii="Calibri" w:eastAsia="Times New Roman" w:hAnsi="Calibri" w:cs="Times New Roman"/>
                      <w:bCs/>
                      <w:color w:val="000000"/>
                      <w:lang w:eastAsia="fr-CA"/>
                    </w:rPr>
                  </w:pPr>
                  <w:r>
                    <w:rPr>
                      <w:rFonts w:ascii="Calibri" w:eastAsia="Times New Roman" w:hAnsi="Calibri" w:cs="Times New Roman"/>
                      <w:bCs/>
                      <w:color w:val="000000"/>
                      <w:lang w:eastAsia="fr-CA"/>
                    </w:rPr>
                    <w:t>recevoir en contrepartie des contributions gouvernementales</w:t>
                  </w:r>
                </w:p>
                <w:p w14:paraId="33C422F1" w14:textId="77777777" w:rsidR="007249BC" w:rsidRDefault="007249BC" w:rsidP="00F952A6">
                  <w:pPr>
                    <w:spacing w:after="0" w:line="240" w:lineRule="auto"/>
                    <w:rPr>
                      <w:rFonts w:ascii="Calibri" w:eastAsia="Times New Roman" w:hAnsi="Calibri" w:cs="Times New Roman"/>
                      <w:bCs/>
                      <w:color w:val="000000"/>
                      <w:lang w:eastAsia="fr-CA"/>
                    </w:rPr>
                  </w:pPr>
                  <w:r>
                    <w:rPr>
                      <w:rFonts w:ascii="Calibri" w:eastAsia="Times New Roman" w:hAnsi="Calibri" w:cs="Times New Roman"/>
                      <w:bCs/>
                      <w:color w:val="000000"/>
                      <w:lang w:eastAsia="fr-CA"/>
                    </w:rPr>
                    <w:t xml:space="preserve">équivalentes (max 10 000$). </w:t>
                  </w:r>
                </w:p>
                <w:p w14:paraId="067D4495" w14:textId="77777777" w:rsidR="007249BC" w:rsidRDefault="007249BC" w:rsidP="00F952A6">
                  <w:pPr>
                    <w:spacing w:after="0" w:line="240" w:lineRule="auto"/>
                    <w:rPr>
                      <w:bCs/>
                    </w:rPr>
                  </w:pPr>
                  <w:r>
                    <w:rPr>
                      <w:rFonts w:ascii="Calibri" w:eastAsia="Times New Roman" w:hAnsi="Calibri" w:cs="Times New Roman"/>
                      <w:bCs/>
                      <w:color w:val="000000"/>
                      <w:lang w:eastAsia="fr-CA"/>
                    </w:rPr>
                    <w:t xml:space="preserve">Ainsi, </w:t>
                  </w:r>
                  <w:r>
                    <w:rPr>
                      <w:bCs/>
                    </w:rPr>
                    <w:t xml:space="preserve">les sommes déposées constituent un fonds de réserve vous </w:t>
                  </w:r>
                </w:p>
                <w:p w14:paraId="0EBCB11E" w14:textId="77777777" w:rsidR="007249BC" w:rsidRDefault="007249BC" w:rsidP="00F952A6">
                  <w:pPr>
                    <w:spacing w:after="0" w:line="240" w:lineRule="auto"/>
                    <w:rPr>
                      <w:bCs/>
                    </w:rPr>
                  </w:pPr>
                  <w:r>
                    <w:rPr>
                      <w:bCs/>
                    </w:rPr>
                    <w:t xml:space="preserve">Permettant de mieux gérer les risques auxquels votre entreprise est </w:t>
                  </w:r>
                </w:p>
                <w:p w14:paraId="77E38D15" w14:textId="77777777" w:rsidR="007249BC" w:rsidRDefault="007249BC" w:rsidP="00F952A6">
                  <w:pPr>
                    <w:spacing w:after="0" w:line="240" w:lineRule="auto"/>
                    <w:rPr>
                      <w:bCs/>
                    </w:rPr>
                  </w:pPr>
                  <w:r>
                    <w:rPr>
                      <w:bCs/>
                    </w:rPr>
                    <w:t>confrontée.</w:t>
                  </w:r>
                </w:p>
                <w:p w14:paraId="6FA85FE1" w14:textId="77777777" w:rsidR="007249BC" w:rsidRDefault="007249BC" w:rsidP="00F952A6">
                  <w:pPr>
                    <w:spacing w:after="0" w:line="240" w:lineRule="auto"/>
                    <w:rPr>
                      <w:bCs/>
                    </w:rPr>
                  </w:pPr>
                  <w:r>
                    <w:rPr>
                      <w:bCs/>
                    </w:rPr>
                    <w:t>La majorité des produits agricoles sont admissibles au programme sauf :</w:t>
                  </w:r>
                </w:p>
                <w:p w14:paraId="29732151" w14:textId="77777777" w:rsidR="007249BC" w:rsidRDefault="007249BC" w:rsidP="00E05D6D">
                  <w:pPr>
                    <w:pStyle w:val="Paragraphedeliste"/>
                    <w:numPr>
                      <w:ilvl w:val="0"/>
                      <w:numId w:val="39"/>
                    </w:numPr>
                    <w:spacing w:after="0" w:line="240" w:lineRule="auto"/>
                    <w:rPr>
                      <w:bCs/>
                    </w:rPr>
                  </w:pPr>
                  <w:r>
                    <w:rPr>
                      <w:bCs/>
                    </w:rPr>
                    <w:t>Les produits sous gestion de l’offre;</w:t>
                  </w:r>
                </w:p>
                <w:p w14:paraId="40D1ED87" w14:textId="77777777" w:rsidR="007249BC" w:rsidRDefault="007249BC" w:rsidP="00E05D6D">
                  <w:pPr>
                    <w:pStyle w:val="Paragraphedeliste"/>
                    <w:numPr>
                      <w:ilvl w:val="0"/>
                      <w:numId w:val="39"/>
                    </w:numPr>
                    <w:spacing w:after="0" w:line="240" w:lineRule="auto"/>
                    <w:rPr>
                      <w:bCs/>
                    </w:rPr>
                  </w:pPr>
                  <w:r>
                    <w:rPr>
                      <w:bCs/>
                    </w:rPr>
                    <w:t>les produits forestiers;</w:t>
                  </w:r>
                </w:p>
                <w:p w14:paraId="50922A5C" w14:textId="77777777" w:rsidR="007249BC" w:rsidRDefault="007249BC" w:rsidP="00E05D6D">
                  <w:pPr>
                    <w:pStyle w:val="Paragraphedeliste"/>
                    <w:numPr>
                      <w:ilvl w:val="0"/>
                      <w:numId w:val="39"/>
                    </w:numPr>
                    <w:spacing w:after="0" w:line="240" w:lineRule="auto"/>
                    <w:rPr>
                      <w:bCs/>
                    </w:rPr>
                  </w:pPr>
                  <w:r>
                    <w:rPr>
                      <w:bCs/>
                    </w:rPr>
                    <w:t>les produits de l’aquaculture;</w:t>
                  </w:r>
                </w:p>
                <w:p w14:paraId="126FEEDB" w14:textId="77777777" w:rsidR="007249BC" w:rsidRDefault="007249BC" w:rsidP="00E05D6D">
                  <w:pPr>
                    <w:pStyle w:val="Paragraphedeliste"/>
                    <w:numPr>
                      <w:ilvl w:val="0"/>
                      <w:numId w:val="39"/>
                    </w:numPr>
                    <w:spacing w:after="0" w:line="240" w:lineRule="auto"/>
                    <w:rPr>
                      <w:bCs/>
                    </w:rPr>
                  </w:pPr>
                  <w:r>
                    <w:rPr>
                      <w:bCs/>
                    </w:rPr>
                    <w:t>les chevaux de course;</w:t>
                  </w:r>
                </w:p>
                <w:p w14:paraId="6B2AFC75" w14:textId="77777777" w:rsidR="007249BC" w:rsidRDefault="007249BC" w:rsidP="00E05D6D">
                  <w:pPr>
                    <w:pStyle w:val="Paragraphedeliste"/>
                    <w:numPr>
                      <w:ilvl w:val="0"/>
                      <w:numId w:val="39"/>
                    </w:numPr>
                    <w:spacing w:after="0" w:line="240" w:lineRule="auto"/>
                    <w:rPr>
                      <w:bCs/>
                    </w:rPr>
                  </w:pPr>
                  <w:r>
                    <w:rPr>
                      <w:bCs/>
                    </w:rPr>
                    <w:t>la mousse de tourbe;</w:t>
                  </w:r>
                </w:p>
                <w:p w14:paraId="6B23F77B" w14:textId="77777777" w:rsidR="007249BC" w:rsidRDefault="007249BC" w:rsidP="00E05D6D">
                  <w:pPr>
                    <w:pStyle w:val="Paragraphedeliste"/>
                    <w:numPr>
                      <w:ilvl w:val="0"/>
                      <w:numId w:val="39"/>
                    </w:numPr>
                    <w:spacing w:after="0" w:line="240" w:lineRule="auto"/>
                    <w:rPr>
                      <w:bCs/>
                    </w:rPr>
                  </w:pPr>
                  <w:r>
                    <w:rPr>
                      <w:bCs/>
                    </w:rPr>
                    <w:t>le cannabis, à l’exception du chanvre industriel;</w:t>
                  </w:r>
                </w:p>
                <w:p w14:paraId="5DDA27F0" w14:textId="77777777" w:rsidR="007249BC" w:rsidRDefault="007249BC" w:rsidP="00E05D6D">
                  <w:pPr>
                    <w:pStyle w:val="Paragraphedeliste"/>
                    <w:numPr>
                      <w:ilvl w:val="0"/>
                      <w:numId w:val="39"/>
                    </w:numPr>
                    <w:spacing w:after="0" w:line="240" w:lineRule="auto"/>
                    <w:rPr>
                      <w:bCs/>
                    </w:rPr>
                  </w:pPr>
                  <w:r>
                    <w:rPr>
                      <w:bCs/>
                    </w:rPr>
                    <w:t>les animaux sauvages dans leur milieu naturel;</w:t>
                  </w:r>
                </w:p>
                <w:p w14:paraId="153AFE94" w14:textId="77777777" w:rsidR="007249BC" w:rsidRDefault="007249BC" w:rsidP="00E05D6D">
                  <w:pPr>
                    <w:pStyle w:val="Paragraphedeliste"/>
                    <w:numPr>
                      <w:ilvl w:val="0"/>
                      <w:numId w:val="39"/>
                    </w:numPr>
                    <w:spacing w:after="0" w:line="240" w:lineRule="auto"/>
                    <w:rPr>
                      <w:bCs/>
                    </w:rPr>
                  </w:pPr>
                  <w:r>
                    <w:rPr>
                      <w:bCs/>
                    </w:rPr>
                    <w:t>la revente de produits non issus de l’exploitation agricole;</w:t>
                  </w:r>
                </w:p>
                <w:p w14:paraId="134525D2" w14:textId="77777777" w:rsidR="007249BC" w:rsidRDefault="007249BC" w:rsidP="00E05D6D">
                  <w:pPr>
                    <w:pStyle w:val="Paragraphedeliste"/>
                    <w:numPr>
                      <w:ilvl w:val="0"/>
                      <w:numId w:val="39"/>
                    </w:numPr>
                    <w:spacing w:after="0" w:line="240" w:lineRule="auto"/>
                    <w:rPr>
                      <w:bCs/>
                    </w:rPr>
                  </w:pPr>
                  <w:r>
                    <w:rPr>
                      <w:bCs/>
                    </w:rPr>
                    <w:t xml:space="preserve">les revenus découlant d’activités agricoles à l’extérieur du </w:t>
                  </w:r>
                </w:p>
                <w:p w14:paraId="5EC8A9A7" w14:textId="77777777" w:rsidR="007249BC" w:rsidRDefault="007249BC" w:rsidP="00F952A6">
                  <w:pPr>
                    <w:pStyle w:val="Paragraphedeliste"/>
                    <w:spacing w:after="0" w:line="240" w:lineRule="auto"/>
                    <w:rPr>
                      <w:bCs/>
                    </w:rPr>
                  </w:pPr>
                  <w:r>
                    <w:rPr>
                      <w:bCs/>
                    </w:rPr>
                    <w:t>Canada</w:t>
                  </w:r>
                </w:p>
                <w:p w14:paraId="532146A1" w14:textId="77777777" w:rsidR="007249BC" w:rsidRDefault="007249BC" w:rsidP="00F952A6">
                  <w:pPr>
                    <w:pStyle w:val="Paragraphedeliste"/>
                    <w:spacing w:after="0" w:line="240" w:lineRule="auto"/>
                    <w:rPr>
                      <w:bCs/>
                    </w:rPr>
                  </w:pPr>
                </w:p>
                <w:p w14:paraId="3E9F7BF5" w14:textId="77777777" w:rsidR="007249BC" w:rsidRDefault="007249BC" w:rsidP="00F952A6">
                  <w:pPr>
                    <w:spacing w:after="0" w:line="240" w:lineRule="auto"/>
                    <w:rPr>
                      <w:bCs/>
                    </w:rPr>
                  </w:pPr>
                  <w:r>
                    <w:rPr>
                      <w:bCs/>
                    </w:rPr>
                    <w:t xml:space="preserve">Le montant de contributions gouvernementales est équivalent au montant </w:t>
                  </w:r>
                </w:p>
                <w:p w14:paraId="07634E4F" w14:textId="77777777" w:rsidR="007249BC" w:rsidRDefault="007249BC" w:rsidP="00F952A6">
                  <w:pPr>
                    <w:spacing w:after="0" w:line="240" w:lineRule="auto"/>
                    <w:rPr>
                      <w:bCs/>
                    </w:rPr>
                  </w:pPr>
                  <w:r>
                    <w:rPr>
                      <w:bCs/>
                    </w:rPr>
                    <w:t xml:space="preserve">déposé par le participant. Il est calculé sur 1% des ventes nettes agricoles </w:t>
                  </w:r>
                </w:p>
                <w:p w14:paraId="07BFDA2F" w14:textId="77777777" w:rsidR="007249BC" w:rsidRPr="006961EB" w:rsidRDefault="007249BC" w:rsidP="00F952A6">
                  <w:pPr>
                    <w:spacing w:after="0" w:line="240" w:lineRule="auto"/>
                    <w:rPr>
                      <w:bCs/>
                    </w:rPr>
                  </w:pPr>
                  <w:r>
                    <w:rPr>
                      <w:bCs/>
                    </w:rPr>
                    <w:t>jusqu’à un maximum de 10 000$</w:t>
                  </w:r>
                </w:p>
                <w:p w14:paraId="6621FA5D" w14:textId="77777777" w:rsidR="007249BC" w:rsidRDefault="007249BC" w:rsidP="00F952A6">
                  <w:pPr>
                    <w:pStyle w:val="Paragraphedeliste"/>
                    <w:spacing w:after="0" w:line="240" w:lineRule="auto"/>
                    <w:rPr>
                      <w:bCs/>
                    </w:rPr>
                  </w:pPr>
                </w:p>
                <w:p w14:paraId="408EB1F4" w14:textId="77777777" w:rsidR="007249BC" w:rsidRDefault="007249BC" w:rsidP="00F952A6">
                  <w:pPr>
                    <w:spacing w:after="0" w:line="240" w:lineRule="auto"/>
                    <w:rPr>
                      <w:bCs/>
                    </w:rPr>
                  </w:pPr>
                  <w:r w:rsidRPr="004B708A">
                    <w:rPr>
                      <w:b/>
                    </w:rPr>
                    <w:t>Lien avec l’ASRA</w:t>
                  </w:r>
                  <w:r>
                    <w:rPr>
                      <w:bCs/>
                    </w:rPr>
                    <w:t> :</w:t>
                  </w:r>
                </w:p>
                <w:p w14:paraId="3D4DB442" w14:textId="77777777" w:rsidR="007249BC" w:rsidRDefault="007249BC" w:rsidP="00F952A6">
                  <w:pPr>
                    <w:spacing w:after="0" w:line="240" w:lineRule="auto"/>
                    <w:rPr>
                      <w:bCs/>
                    </w:rPr>
                  </w:pPr>
                </w:p>
                <w:p w14:paraId="690920EA" w14:textId="77777777" w:rsidR="007249BC" w:rsidRDefault="007249BC" w:rsidP="00F952A6">
                  <w:pPr>
                    <w:spacing w:after="0" w:line="240" w:lineRule="auto"/>
                    <w:rPr>
                      <w:bCs/>
                    </w:rPr>
                  </w:pPr>
                  <w:r>
                    <w:rPr>
                      <w:bCs/>
                    </w:rPr>
                    <w:t>L’ASRA continue de jouer son rôle en fonction d’une intervention</w:t>
                  </w:r>
                </w:p>
                <w:p w14:paraId="1E40A227" w14:textId="77777777" w:rsidR="007249BC" w:rsidRDefault="007249BC" w:rsidP="00F952A6">
                  <w:pPr>
                    <w:spacing w:after="0" w:line="240" w:lineRule="auto"/>
                    <w:rPr>
                      <w:bCs/>
                    </w:rPr>
                  </w:pPr>
                  <w:r>
                    <w:rPr>
                      <w:bCs/>
                    </w:rPr>
                    <w:t xml:space="preserve">basée sur le coût de production, en complémentarité avec le </w:t>
                  </w:r>
                </w:p>
                <w:p w14:paraId="30997049" w14:textId="77777777" w:rsidR="007249BC" w:rsidRDefault="007249BC" w:rsidP="00F952A6">
                  <w:pPr>
                    <w:spacing w:after="0" w:line="240" w:lineRule="auto"/>
                    <w:rPr>
                      <w:bCs/>
                    </w:rPr>
                  </w:pPr>
                  <w:r>
                    <w:rPr>
                      <w:bCs/>
                    </w:rPr>
                    <w:t>programme Agri-investissement. L’intervention sera ajustée afin de</w:t>
                  </w:r>
                </w:p>
                <w:p w14:paraId="09756A41" w14:textId="77777777" w:rsidR="007249BC" w:rsidRDefault="007249BC" w:rsidP="00F952A6">
                  <w:pPr>
                    <w:spacing w:after="0" w:line="240" w:lineRule="auto"/>
                    <w:rPr>
                      <w:bCs/>
                    </w:rPr>
                  </w:pPr>
                  <w:r>
                    <w:rPr>
                      <w:bCs/>
                    </w:rPr>
                    <w:t xml:space="preserve">tenir compte des montants versés par le programme </w:t>
                  </w:r>
                </w:p>
                <w:p w14:paraId="7879E8E5" w14:textId="77777777" w:rsidR="007249BC" w:rsidRPr="004B708A" w:rsidRDefault="007249BC" w:rsidP="00F952A6">
                  <w:pPr>
                    <w:spacing w:after="0" w:line="240" w:lineRule="auto"/>
                    <w:rPr>
                      <w:bCs/>
                    </w:rPr>
                  </w:pPr>
                  <w:r>
                    <w:rPr>
                      <w:bCs/>
                    </w:rPr>
                    <w:t>Agri-investissement.</w:t>
                  </w:r>
                </w:p>
                <w:p w14:paraId="77E89C9D" w14:textId="77777777" w:rsidR="007249BC" w:rsidRPr="00911E5F" w:rsidRDefault="007249BC" w:rsidP="00F952A6">
                  <w:pPr>
                    <w:spacing w:after="0" w:line="240" w:lineRule="auto"/>
                    <w:rPr>
                      <w:rFonts w:ascii="Calibri" w:eastAsia="Times New Roman" w:hAnsi="Calibri" w:cs="Times New Roman"/>
                      <w:color w:val="000000"/>
                      <w:lang w:eastAsia="fr-CA"/>
                    </w:rPr>
                  </w:pPr>
                </w:p>
              </w:tc>
            </w:tr>
            <w:tr w:rsidR="007249BC" w:rsidRPr="002E54D2" w14:paraId="03F46452" w14:textId="77777777" w:rsidTr="00F952A6">
              <w:trPr>
                <w:trHeight w:val="300"/>
              </w:trPr>
              <w:tc>
                <w:tcPr>
                  <w:tcW w:w="8360" w:type="dxa"/>
                  <w:tcBorders>
                    <w:top w:val="nil"/>
                    <w:left w:val="nil"/>
                    <w:bottom w:val="nil"/>
                    <w:right w:val="nil"/>
                  </w:tcBorders>
                  <w:shd w:val="clear" w:color="auto" w:fill="auto"/>
                  <w:noWrap/>
                  <w:vAlign w:val="bottom"/>
                  <w:hideMark/>
                </w:tcPr>
                <w:p w14:paraId="25E9174B" w14:textId="77777777" w:rsidR="007249BC" w:rsidRDefault="007249BC" w:rsidP="00F952A6">
                  <w:pPr>
                    <w:spacing w:after="0" w:line="240" w:lineRule="auto"/>
                  </w:pPr>
                  <w:r>
                    <w:t xml:space="preserve"> </w:t>
                  </w:r>
                </w:p>
                <w:p w14:paraId="7A2F4EF1" w14:textId="77777777" w:rsidR="007249BC" w:rsidRPr="004F3CB0" w:rsidRDefault="007249BC" w:rsidP="00F952A6">
                  <w:pPr>
                    <w:spacing w:after="0" w:line="240" w:lineRule="auto"/>
                  </w:pPr>
                </w:p>
              </w:tc>
            </w:tr>
            <w:tr w:rsidR="007249BC" w:rsidRPr="002E54D2" w14:paraId="4F9196CD" w14:textId="77777777" w:rsidTr="00F952A6">
              <w:trPr>
                <w:trHeight w:val="300"/>
              </w:trPr>
              <w:tc>
                <w:tcPr>
                  <w:tcW w:w="8360" w:type="dxa"/>
                  <w:tcBorders>
                    <w:top w:val="nil"/>
                    <w:left w:val="nil"/>
                    <w:bottom w:val="nil"/>
                    <w:right w:val="nil"/>
                  </w:tcBorders>
                  <w:shd w:val="clear" w:color="auto" w:fill="auto"/>
                  <w:noWrap/>
                  <w:vAlign w:val="bottom"/>
                  <w:hideMark/>
                </w:tcPr>
                <w:p w14:paraId="51B95F80"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1F53267E" w14:textId="77777777" w:rsidR="007249BC" w:rsidRPr="0006234B" w:rsidRDefault="007249BC" w:rsidP="00F952A6">
            <w:pPr>
              <w:rPr>
                <w:b/>
              </w:rPr>
            </w:pPr>
          </w:p>
        </w:tc>
        <w:tc>
          <w:tcPr>
            <w:tcW w:w="1843" w:type="dxa"/>
          </w:tcPr>
          <w:p w14:paraId="53F87874" w14:textId="77777777" w:rsidR="007249BC" w:rsidRDefault="007249BC" w:rsidP="00F952A6">
            <w:pPr>
              <w:rPr>
                <w:b/>
              </w:rPr>
            </w:pPr>
            <w:r>
              <w:rPr>
                <w:b/>
              </w:rPr>
              <w:t>Clientèle</w:t>
            </w:r>
            <w:r w:rsidRPr="0006234B">
              <w:rPr>
                <w:b/>
              </w:rPr>
              <w:t xml:space="preserve"> admissible</w:t>
            </w:r>
          </w:p>
          <w:p w14:paraId="7E31DB52" w14:textId="77777777" w:rsidR="007249BC" w:rsidRPr="00585D7E" w:rsidRDefault="007249BC" w:rsidP="00F952A6">
            <w:pPr>
              <w:rPr>
                <w:b/>
              </w:rPr>
            </w:pPr>
          </w:p>
          <w:p w14:paraId="64E0AE00" w14:textId="088FB6C7" w:rsidR="003A52E3" w:rsidRDefault="003A52E3" w:rsidP="00F952A6">
            <w:r>
              <w:t>Domicilié au Canada</w:t>
            </w:r>
          </w:p>
          <w:p w14:paraId="42A0E697" w14:textId="77777777" w:rsidR="003A52E3" w:rsidRDefault="003A52E3" w:rsidP="00F952A6"/>
          <w:p w14:paraId="59B7C92E" w14:textId="1A802F3D" w:rsidR="007249BC" w:rsidRDefault="007249BC" w:rsidP="00F952A6">
            <w:r>
              <w:t xml:space="preserve">La majorité des produits agricoles </w:t>
            </w:r>
          </w:p>
          <w:p w14:paraId="7AADD53B" w14:textId="77777777" w:rsidR="007249BC" w:rsidRDefault="007249BC" w:rsidP="00F952A6">
            <w:r>
              <w:t xml:space="preserve">Sauf des exceptions (voir </w:t>
            </w:r>
          </w:p>
          <w:p w14:paraId="79DA2B5F" w14:textId="77777777" w:rsidR="007249BC" w:rsidRPr="002E54D2" w:rsidRDefault="007249BC" w:rsidP="00F952A6">
            <w:r>
              <w:t xml:space="preserve">Le programme) </w:t>
            </w:r>
          </w:p>
        </w:tc>
        <w:tc>
          <w:tcPr>
            <w:tcW w:w="1134" w:type="dxa"/>
          </w:tcPr>
          <w:p w14:paraId="41BECDED" w14:textId="77777777" w:rsidR="007249BC" w:rsidRDefault="007249BC" w:rsidP="00F952A6">
            <w:r>
              <w:t>Max</w:t>
            </w:r>
          </w:p>
          <w:p w14:paraId="4FEEE506" w14:textId="77777777" w:rsidR="007249BC" w:rsidRDefault="007249BC" w:rsidP="00F952A6"/>
          <w:p w14:paraId="1AD4EE8C" w14:textId="01B29F35" w:rsidR="007249BC" w:rsidRDefault="007249BC" w:rsidP="00F952A6">
            <w:r>
              <w:t>10</w:t>
            </w:r>
            <w:r w:rsidR="003A52E3">
              <w:t> </w:t>
            </w:r>
            <w:r>
              <w:t>000$</w:t>
            </w:r>
          </w:p>
          <w:p w14:paraId="3C926841" w14:textId="57B661B4" w:rsidR="003A52E3" w:rsidRDefault="003A52E3" w:rsidP="00F952A6"/>
          <w:p w14:paraId="0ACF09F0" w14:textId="75F5858E" w:rsidR="003A52E3" w:rsidRDefault="003A52E3" w:rsidP="00F952A6">
            <w:r>
              <w:t>Gouv. Canada 60%</w:t>
            </w:r>
          </w:p>
          <w:p w14:paraId="6711A167" w14:textId="605F9E69" w:rsidR="003A52E3" w:rsidRDefault="003A52E3" w:rsidP="00F952A6">
            <w:r>
              <w:t>Gouv. Québec 40%</w:t>
            </w:r>
          </w:p>
          <w:p w14:paraId="75D042C1" w14:textId="77777777" w:rsidR="007249BC" w:rsidRDefault="007249BC" w:rsidP="00F952A6">
            <w:r>
              <w:t xml:space="preserve"> </w:t>
            </w:r>
          </w:p>
          <w:p w14:paraId="519DD468" w14:textId="77777777" w:rsidR="007249BC" w:rsidRDefault="007249BC" w:rsidP="00F952A6"/>
          <w:p w14:paraId="2EEA8202" w14:textId="77777777" w:rsidR="007249BC" w:rsidRDefault="007249BC" w:rsidP="00F952A6"/>
          <w:p w14:paraId="758A539A" w14:textId="77777777" w:rsidR="007249BC" w:rsidRDefault="007249BC" w:rsidP="00F952A6"/>
          <w:p w14:paraId="56B622B8" w14:textId="77777777" w:rsidR="007249BC" w:rsidRDefault="007249BC" w:rsidP="00F952A6"/>
          <w:p w14:paraId="245EDCB7" w14:textId="77777777" w:rsidR="007249BC" w:rsidRDefault="007249BC" w:rsidP="00F952A6"/>
          <w:p w14:paraId="66461339" w14:textId="77777777" w:rsidR="007249BC" w:rsidRPr="00CA5F5C" w:rsidRDefault="007249BC" w:rsidP="00F952A6">
            <w:pPr>
              <w:rPr>
                <w:sz w:val="20"/>
                <w:szCs w:val="20"/>
              </w:rPr>
            </w:pPr>
            <w:r>
              <w:t xml:space="preserve"> </w:t>
            </w:r>
          </w:p>
        </w:tc>
      </w:tr>
    </w:tbl>
    <w:p w14:paraId="5720F0A1" w14:textId="7E228B9C" w:rsidR="007249BC" w:rsidRDefault="007249BC" w:rsidP="007249BC">
      <w:r>
        <w:t xml:space="preserve">Mise à jour </w:t>
      </w:r>
      <w:r w:rsidR="00E82045">
        <w:t>7 mars 2023</w:t>
      </w:r>
    </w:p>
    <w:p w14:paraId="25BC430E" w14:textId="77777777" w:rsidR="007249BC" w:rsidRDefault="007249BC"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688F13E5" w14:textId="77777777" w:rsidTr="00F952A6">
        <w:trPr>
          <w:trHeight w:val="2482"/>
        </w:trPr>
        <w:tc>
          <w:tcPr>
            <w:tcW w:w="11680" w:type="dxa"/>
            <w:gridSpan w:val="2"/>
            <w:tcBorders>
              <w:top w:val="nil"/>
              <w:left w:val="nil"/>
              <w:bottom w:val="nil"/>
              <w:right w:val="nil"/>
            </w:tcBorders>
            <w:shd w:val="clear" w:color="auto" w:fill="auto"/>
            <w:noWrap/>
            <w:hideMark/>
          </w:tcPr>
          <w:p w14:paraId="42653F83" w14:textId="1BAB39EF" w:rsidR="007249BC" w:rsidRPr="005C0749" w:rsidRDefault="007249BC" w:rsidP="00F952A6">
            <w:pPr>
              <w:pStyle w:val="Titre1"/>
            </w:pPr>
            <w:bookmarkStart w:id="91" w:name="_Toc34215388"/>
            <w:bookmarkStart w:id="92" w:name="_Toc130808665"/>
            <w:r>
              <w:lastRenderedPageBreak/>
              <w:t>1</w:t>
            </w:r>
            <w:r w:rsidR="006F331F">
              <w:t>2</w:t>
            </w:r>
            <w:r>
              <w:t xml:space="preserve">-FAQ </w:t>
            </w:r>
            <w:r w:rsidRPr="005C0749">
              <w:t>Agri-stabilité</w:t>
            </w:r>
            <w:bookmarkEnd w:id="91"/>
            <w:bookmarkEnd w:id="92"/>
          </w:p>
          <w:p w14:paraId="41424CBF" w14:textId="1EFE38BE" w:rsidR="007249BC" w:rsidRDefault="007249BC" w:rsidP="00F952A6">
            <w:pPr>
              <w:rPr>
                <w:b/>
                <w:sz w:val="28"/>
                <w:szCs w:val="28"/>
              </w:rPr>
            </w:pPr>
            <w:r>
              <w:rPr>
                <w:b/>
                <w:sz w:val="28"/>
                <w:szCs w:val="28"/>
              </w:rPr>
              <w:t>Source : Financière agricole du Québec   Type d’aide : Assurance (protection du revenu)</w:t>
            </w:r>
          </w:p>
          <w:p w14:paraId="0CFF4EFF" w14:textId="1DC8697F" w:rsidR="004B18F0" w:rsidRPr="004B18F0" w:rsidRDefault="004B18F0" w:rsidP="00F952A6">
            <w:pPr>
              <w:rPr>
                <w:rStyle w:val="Lienhypertexte"/>
              </w:rPr>
            </w:pPr>
            <w:r w:rsidRPr="004B18F0">
              <w:rPr>
                <w:rStyle w:val="Lienhypertexte"/>
              </w:rPr>
              <w:t>https://www.fadq.qc.ca/fr/agri-stabilite/description/</w:t>
            </w:r>
          </w:p>
          <w:p w14:paraId="080424A3" w14:textId="026DB140" w:rsidR="000D690A" w:rsidRDefault="00000000" w:rsidP="00F952A6">
            <w:hyperlink r:id="rId122" w:history="1">
              <w:r w:rsidR="000D690A" w:rsidRPr="00D41746">
                <w:rPr>
                  <w:rStyle w:val="Lienhypertexte"/>
                </w:rPr>
                <w:t>https://www.fadq.qc.ca/fileadmin/fr/agri-stabilite/resume-agri-stabilite-2021.pdf</w:t>
              </w:r>
            </w:hyperlink>
          </w:p>
          <w:p w14:paraId="03D0490C" w14:textId="7C07C35E" w:rsidR="007249BC" w:rsidRPr="006F532F" w:rsidRDefault="00000000" w:rsidP="00F952A6">
            <w:hyperlink r:id="rId123" w:history="1"/>
          </w:p>
        </w:tc>
      </w:tr>
      <w:tr w:rsidR="007249BC" w:rsidRPr="0027318C" w14:paraId="380C7C89" w14:textId="77777777" w:rsidTr="00F952A6">
        <w:trPr>
          <w:trHeight w:val="91"/>
        </w:trPr>
        <w:tc>
          <w:tcPr>
            <w:tcW w:w="11507" w:type="dxa"/>
            <w:tcBorders>
              <w:top w:val="nil"/>
              <w:left w:val="nil"/>
              <w:bottom w:val="nil"/>
              <w:right w:val="nil"/>
            </w:tcBorders>
            <w:shd w:val="clear" w:color="auto" w:fill="auto"/>
            <w:noWrap/>
            <w:hideMark/>
          </w:tcPr>
          <w:p w14:paraId="53FB1D6B"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63A47AEB"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79D65CC0"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0224BBE1" w14:textId="77777777" w:rsidTr="00F952A6">
              <w:trPr>
                <w:trHeight w:val="412"/>
              </w:trPr>
              <w:tc>
                <w:tcPr>
                  <w:tcW w:w="8360" w:type="dxa"/>
                  <w:tcBorders>
                    <w:top w:val="nil"/>
                    <w:left w:val="nil"/>
                    <w:bottom w:val="nil"/>
                    <w:right w:val="nil"/>
                  </w:tcBorders>
                  <w:shd w:val="clear" w:color="auto" w:fill="auto"/>
                  <w:noWrap/>
                  <w:vAlign w:val="bottom"/>
                  <w:hideMark/>
                </w:tcPr>
                <w:p w14:paraId="52127493" w14:textId="77777777" w:rsidR="007249BC" w:rsidRPr="00585D7E" w:rsidRDefault="007249BC" w:rsidP="00F952A6">
                  <w:pPr>
                    <w:rPr>
                      <w:rFonts w:ascii="Calibri" w:eastAsia="Times New Roman" w:hAnsi="Calibri" w:cs="Times New Roman"/>
                      <w:b/>
                      <w:color w:val="000000"/>
                      <w:lang w:eastAsia="fr-CA"/>
                    </w:rPr>
                  </w:pPr>
                  <w:r w:rsidRPr="00585D7E">
                    <w:rPr>
                      <w:rFonts w:ascii="Calibri" w:eastAsia="Times New Roman" w:hAnsi="Calibri" w:cs="Times New Roman"/>
                      <w:b/>
                      <w:color w:val="000000"/>
                      <w:lang w:eastAsia="fr-CA"/>
                    </w:rPr>
                    <w:t xml:space="preserve"> Description : </w:t>
                  </w:r>
                </w:p>
                <w:p w14:paraId="290F1F51" w14:textId="77777777" w:rsidR="007249BC" w:rsidRDefault="007249BC" w:rsidP="00F952A6">
                  <w:pPr>
                    <w:spacing w:after="0" w:line="240" w:lineRule="auto"/>
                  </w:pPr>
                  <w:r w:rsidRPr="004F3CB0">
                    <w:t xml:space="preserve">Agri-stabilité est le premier niveau d’intervention des programmes qui </w:t>
                  </w:r>
                </w:p>
                <w:p w14:paraId="44314031" w14:textId="77777777" w:rsidR="007249BC" w:rsidRDefault="007249BC" w:rsidP="00F952A6">
                  <w:pPr>
                    <w:spacing w:after="0" w:line="240" w:lineRule="auto"/>
                  </w:pPr>
                  <w:r w:rsidRPr="004F3CB0">
                    <w:t xml:space="preserve">protègent le revenu global de votre entreprise. Il se base sur vos </w:t>
                  </w:r>
                </w:p>
                <w:p w14:paraId="30786281" w14:textId="77777777" w:rsidR="007249BC" w:rsidRDefault="007249BC" w:rsidP="00F952A6">
                  <w:pPr>
                    <w:spacing w:after="0" w:line="240" w:lineRule="auto"/>
                  </w:pPr>
                  <w:r w:rsidRPr="004F3CB0">
                    <w:t xml:space="preserve">données financières réelles et stabilise votre revenu en cas de baisse </w:t>
                  </w:r>
                </w:p>
                <w:p w14:paraId="1567CC60" w14:textId="77777777" w:rsidR="007249BC" w:rsidRPr="004F3CB0" w:rsidRDefault="007249BC" w:rsidP="00F952A6">
                  <w:pPr>
                    <w:spacing w:after="0" w:line="240" w:lineRule="auto"/>
                  </w:pPr>
                  <w:r w:rsidRPr="004F3CB0">
                    <w:t>de la marge de production.</w:t>
                  </w:r>
                </w:p>
                <w:p w14:paraId="4A184CBA" w14:textId="77777777" w:rsidR="007249BC" w:rsidRDefault="007249BC" w:rsidP="00F952A6">
                  <w:pPr>
                    <w:spacing w:after="0" w:line="240" w:lineRule="auto"/>
                  </w:pPr>
                  <w:r w:rsidRPr="004F3CB0">
                    <w:t>Si vous participez au programme Agri-stabilité, il vous est possible de</w:t>
                  </w:r>
                </w:p>
                <w:p w14:paraId="21444AD9" w14:textId="77777777" w:rsidR="007249BC" w:rsidRDefault="007249BC" w:rsidP="00F952A6">
                  <w:pPr>
                    <w:spacing w:after="0" w:line="240" w:lineRule="auto"/>
                  </w:pPr>
                  <w:r w:rsidRPr="004F3CB0">
                    <w:t>bénéficier d’une aide financière complémentaire avec le programme </w:t>
                  </w:r>
                </w:p>
                <w:p w14:paraId="53F8210D" w14:textId="77777777" w:rsidR="007249BC" w:rsidRDefault="00000000" w:rsidP="00F952A6">
                  <w:pPr>
                    <w:spacing w:after="0" w:line="240" w:lineRule="auto"/>
                  </w:pPr>
                  <w:hyperlink r:id="rId124" w:history="1">
                    <w:r w:rsidR="007249BC" w:rsidRPr="004F3CB0">
                      <w:t>Agri-Québec Plus</w:t>
                    </w:r>
                  </w:hyperlink>
                  <w:r w:rsidR="007249BC">
                    <w:t>, sous certaines conditions.</w:t>
                  </w:r>
                </w:p>
                <w:p w14:paraId="7118CEBB" w14:textId="77777777" w:rsidR="007249BC" w:rsidRDefault="007249BC" w:rsidP="00F952A6">
                  <w:pPr>
                    <w:spacing w:after="0" w:line="240" w:lineRule="auto"/>
                  </w:pPr>
                </w:p>
                <w:p w14:paraId="5FBFC20F" w14:textId="77777777" w:rsidR="007249BC" w:rsidRDefault="007249BC" w:rsidP="00F952A6">
                  <w:pPr>
                    <w:spacing w:after="0" w:line="240" w:lineRule="auto"/>
                    <w:rPr>
                      <w:b/>
                      <w:bCs/>
                    </w:rPr>
                  </w:pPr>
                  <w:r w:rsidRPr="000B531E">
                    <w:rPr>
                      <w:b/>
                      <w:bCs/>
                    </w:rPr>
                    <w:t xml:space="preserve">Dates d’inscription : </w:t>
                  </w:r>
                </w:p>
                <w:p w14:paraId="5A84A977" w14:textId="77777777" w:rsidR="007249BC" w:rsidRPr="000B531E" w:rsidRDefault="007249BC" w:rsidP="00F952A6">
                  <w:pPr>
                    <w:spacing w:after="0" w:line="240" w:lineRule="auto"/>
                  </w:pPr>
                  <w:r w:rsidRPr="000B531E">
                    <w:t xml:space="preserve">Les entreprises à leur première participation ou qui désirent se </w:t>
                  </w:r>
                </w:p>
                <w:p w14:paraId="2E662947" w14:textId="09922FC0" w:rsidR="007249BC" w:rsidRDefault="00CF7EA9" w:rsidP="00F952A6">
                  <w:pPr>
                    <w:spacing w:after="0" w:line="240" w:lineRule="auto"/>
                  </w:pPr>
                  <w:r>
                    <w:t>r</w:t>
                  </w:r>
                  <w:r w:rsidR="007249BC" w:rsidRPr="000B531E">
                    <w:t>éinscrire</w:t>
                  </w:r>
                  <w:r>
                    <w:t>,</w:t>
                  </w:r>
                  <w:r w:rsidR="007249BC">
                    <w:t xml:space="preserve"> </w:t>
                  </w:r>
                  <w:r w:rsidR="00C008C5">
                    <w:t>doivent</w:t>
                  </w:r>
                  <w:r w:rsidR="007249BC">
                    <w:t xml:space="preserve"> communiquer avec le Centre de services de la</w:t>
                  </w:r>
                </w:p>
                <w:p w14:paraId="204A439D" w14:textId="77777777" w:rsidR="007249BC" w:rsidRPr="000B531E" w:rsidRDefault="007249BC" w:rsidP="00F952A6">
                  <w:pPr>
                    <w:spacing w:after="0" w:line="240" w:lineRule="auto"/>
                  </w:pPr>
                  <w:r>
                    <w:t xml:space="preserve">Financière agricole avant le 30 avril de l’année de participation. </w:t>
                  </w:r>
                </w:p>
                <w:p w14:paraId="5C10A810" w14:textId="77777777" w:rsidR="007249BC" w:rsidRDefault="007249BC" w:rsidP="00F952A6">
                  <w:pPr>
                    <w:spacing w:after="0" w:line="240" w:lineRule="auto"/>
                  </w:pPr>
                </w:p>
                <w:p w14:paraId="060C5957" w14:textId="77777777" w:rsidR="007249BC" w:rsidRDefault="007249BC" w:rsidP="00F952A6">
                  <w:pPr>
                    <w:spacing w:after="0" w:line="240" w:lineRule="auto"/>
                    <w:rPr>
                      <w:b/>
                      <w:bCs/>
                    </w:rPr>
                  </w:pPr>
                  <w:r w:rsidRPr="000B531E">
                    <w:rPr>
                      <w:b/>
                      <w:bCs/>
                    </w:rPr>
                    <w:t>Conditions d’admissibilité :</w:t>
                  </w:r>
                </w:p>
                <w:p w14:paraId="22CC04D2" w14:textId="77777777" w:rsidR="007249BC" w:rsidRDefault="007249BC" w:rsidP="00F952A6">
                  <w:pPr>
                    <w:spacing w:after="0" w:line="240" w:lineRule="auto"/>
                    <w:rPr>
                      <w:b/>
                      <w:bCs/>
                    </w:rPr>
                  </w:pPr>
                </w:p>
                <w:p w14:paraId="07E1B832" w14:textId="77777777" w:rsidR="007249BC" w:rsidRPr="000B531E" w:rsidRDefault="007249BC" w:rsidP="00F952A6">
                  <w:pPr>
                    <w:spacing w:after="0" w:line="240" w:lineRule="auto"/>
                  </w:pPr>
                  <w:r w:rsidRPr="000B531E">
                    <w:t xml:space="preserve">Voir le programme en cliquant sur le lien WEB ci-haut. </w:t>
                  </w:r>
                </w:p>
                <w:p w14:paraId="796409B6" w14:textId="77777777" w:rsidR="007249BC" w:rsidRDefault="007249BC" w:rsidP="00F952A6">
                  <w:pPr>
                    <w:spacing w:after="0" w:line="240" w:lineRule="auto"/>
                  </w:pPr>
                </w:p>
                <w:p w14:paraId="0DD58A20" w14:textId="77777777" w:rsidR="007249BC" w:rsidRPr="00585D7E" w:rsidRDefault="007249BC" w:rsidP="00F952A6">
                  <w:pPr>
                    <w:spacing w:after="0" w:line="240" w:lineRule="auto"/>
                    <w:rPr>
                      <w:b/>
                    </w:rPr>
                  </w:pPr>
                  <w:r w:rsidRPr="00585D7E">
                    <w:rPr>
                      <w:b/>
                    </w:rPr>
                    <w:t>Protection :</w:t>
                  </w:r>
                </w:p>
                <w:p w14:paraId="54209C9B" w14:textId="77777777" w:rsidR="007249BC" w:rsidRPr="00911E5F" w:rsidRDefault="007249BC" w:rsidP="00F952A6">
                  <w:pPr>
                    <w:spacing w:after="0" w:line="240" w:lineRule="auto"/>
                    <w:rPr>
                      <w:rFonts w:ascii="Calibri" w:eastAsia="Times New Roman" w:hAnsi="Calibri" w:cs="Times New Roman"/>
                      <w:color w:val="000000"/>
                      <w:lang w:eastAsia="fr-CA"/>
                    </w:rPr>
                  </w:pPr>
                </w:p>
              </w:tc>
            </w:tr>
            <w:tr w:rsidR="007249BC" w:rsidRPr="002E54D2" w14:paraId="4263025F" w14:textId="77777777" w:rsidTr="00F952A6">
              <w:trPr>
                <w:trHeight w:val="300"/>
              </w:trPr>
              <w:tc>
                <w:tcPr>
                  <w:tcW w:w="8360" w:type="dxa"/>
                  <w:tcBorders>
                    <w:top w:val="nil"/>
                    <w:left w:val="nil"/>
                    <w:bottom w:val="nil"/>
                    <w:right w:val="nil"/>
                  </w:tcBorders>
                  <w:shd w:val="clear" w:color="auto" w:fill="auto"/>
                  <w:noWrap/>
                  <w:vAlign w:val="bottom"/>
                  <w:hideMark/>
                </w:tcPr>
                <w:p w14:paraId="56486AD9" w14:textId="77777777" w:rsidR="007249BC" w:rsidRPr="004F3CB0" w:rsidRDefault="007249BC" w:rsidP="00F952A6">
                  <w:pPr>
                    <w:spacing w:after="0" w:line="240" w:lineRule="auto"/>
                  </w:pPr>
                  <w:r w:rsidRPr="004F3CB0">
                    <w:t>Le programme Agri-stabilité couvre tous les produits agricoles sauf :</w:t>
                  </w:r>
                </w:p>
                <w:p w14:paraId="3337E4F2" w14:textId="77777777" w:rsidR="007249BC" w:rsidRPr="004F3CB0" w:rsidRDefault="007249BC" w:rsidP="00E05D6D">
                  <w:pPr>
                    <w:numPr>
                      <w:ilvl w:val="0"/>
                      <w:numId w:val="40"/>
                    </w:numPr>
                    <w:spacing w:after="0" w:line="240" w:lineRule="auto"/>
                  </w:pPr>
                  <w:r w:rsidRPr="004F3CB0">
                    <w:t>les produits forestiers;</w:t>
                  </w:r>
                </w:p>
                <w:p w14:paraId="0256E7CB" w14:textId="77777777" w:rsidR="007249BC" w:rsidRPr="004F3CB0" w:rsidRDefault="007249BC" w:rsidP="00E05D6D">
                  <w:pPr>
                    <w:numPr>
                      <w:ilvl w:val="0"/>
                      <w:numId w:val="40"/>
                    </w:numPr>
                    <w:spacing w:after="0" w:line="240" w:lineRule="auto"/>
                  </w:pPr>
                  <w:r w:rsidRPr="004F3CB0">
                    <w:t>les produits de l'aquaculture;</w:t>
                  </w:r>
                </w:p>
                <w:p w14:paraId="5B06FBFC" w14:textId="77777777" w:rsidR="007249BC" w:rsidRPr="004F3CB0" w:rsidRDefault="007249BC" w:rsidP="00E05D6D">
                  <w:pPr>
                    <w:numPr>
                      <w:ilvl w:val="0"/>
                      <w:numId w:val="40"/>
                    </w:numPr>
                    <w:spacing w:after="0" w:line="240" w:lineRule="auto"/>
                  </w:pPr>
                  <w:r w:rsidRPr="004F3CB0">
                    <w:t>les chevaux de course;</w:t>
                  </w:r>
                </w:p>
                <w:p w14:paraId="35FDD6F4" w14:textId="77777777" w:rsidR="007249BC" w:rsidRDefault="007249BC" w:rsidP="00E05D6D">
                  <w:pPr>
                    <w:numPr>
                      <w:ilvl w:val="0"/>
                      <w:numId w:val="40"/>
                    </w:numPr>
                    <w:spacing w:after="0" w:line="240" w:lineRule="auto"/>
                  </w:pPr>
                  <w:r w:rsidRPr="004F3CB0">
                    <w:t>la mousse de tourbe;</w:t>
                  </w:r>
                </w:p>
                <w:p w14:paraId="662C2867" w14:textId="77777777" w:rsidR="007249BC" w:rsidRPr="004F3CB0" w:rsidRDefault="007249BC" w:rsidP="00E05D6D">
                  <w:pPr>
                    <w:numPr>
                      <w:ilvl w:val="0"/>
                      <w:numId w:val="40"/>
                    </w:numPr>
                    <w:spacing w:after="0" w:line="240" w:lineRule="auto"/>
                  </w:pPr>
                  <w:r>
                    <w:t>le cannabis</w:t>
                  </w:r>
                </w:p>
                <w:p w14:paraId="4716E87C" w14:textId="77777777" w:rsidR="007249BC" w:rsidRPr="004F3CB0" w:rsidRDefault="007249BC" w:rsidP="00E05D6D">
                  <w:pPr>
                    <w:numPr>
                      <w:ilvl w:val="0"/>
                      <w:numId w:val="40"/>
                    </w:numPr>
                    <w:spacing w:after="0" w:line="240" w:lineRule="auto"/>
                  </w:pPr>
                  <w:r w:rsidRPr="004F3CB0">
                    <w:t>les animaux sauvages dans leur milieu naturel;</w:t>
                  </w:r>
                </w:p>
                <w:p w14:paraId="54E1BA8E" w14:textId="77777777" w:rsidR="007249BC" w:rsidRDefault="007249BC" w:rsidP="00E05D6D">
                  <w:pPr>
                    <w:numPr>
                      <w:ilvl w:val="0"/>
                      <w:numId w:val="40"/>
                    </w:numPr>
                    <w:spacing w:after="0" w:line="240" w:lineRule="auto"/>
                  </w:pPr>
                  <w:r w:rsidRPr="004F3CB0">
                    <w:t xml:space="preserve">la revente de produits qui ne sont pas issus de l'exploitation </w:t>
                  </w:r>
                </w:p>
                <w:p w14:paraId="72BECDCC" w14:textId="77777777" w:rsidR="007249BC" w:rsidRPr="004F3CB0" w:rsidRDefault="007249BC" w:rsidP="00F952A6">
                  <w:pPr>
                    <w:spacing w:after="0" w:line="240" w:lineRule="auto"/>
                    <w:ind w:left="720"/>
                  </w:pPr>
                  <w:r w:rsidRPr="004F3CB0">
                    <w:t>agricole;</w:t>
                  </w:r>
                </w:p>
                <w:p w14:paraId="1CEA00C0" w14:textId="77777777" w:rsidR="007249BC" w:rsidRDefault="007249BC" w:rsidP="00E05D6D">
                  <w:pPr>
                    <w:numPr>
                      <w:ilvl w:val="0"/>
                      <w:numId w:val="40"/>
                    </w:numPr>
                    <w:spacing w:after="0" w:line="240" w:lineRule="auto"/>
                  </w:pPr>
                  <w:r w:rsidRPr="004F3CB0">
                    <w:t xml:space="preserve">les revenus découlant d'activités agricoles réalisées à l'extérieur du </w:t>
                  </w:r>
                </w:p>
                <w:p w14:paraId="582B801E" w14:textId="77777777" w:rsidR="007249BC" w:rsidRPr="004F3CB0" w:rsidRDefault="007249BC" w:rsidP="00F952A6">
                  <w:pPr>
                    <w:spacing w:after="0" w:line="240" w:lineRule="auto"/>
                    <w:ind w:left="720"/>
                  </w:pPr>
                  <w:r w:rsidRPr="004F3CB0">
                    <w:t>Canada.</w:t>
                  </w:r>
                </w:p>
                <w:p w14:paraId="17DEEBD9" w14:textId="77777777" w:rsidR="007249BC" w:rsidRDefault="007249BC" w:rsidP="00F952A6">
                  <w:pPr>
                    <w:spacing w:after="0" w:line="240" w:lineRule="auto"/>
                  </w:pPr>
                </w:p>
                <w:p w14:paraId="5E0A9B5A" w14:textId="77777777" w:rsidR="007249BC" w:rsidRDefault="007249BC" w:rsidP="00F952A6">
                  <w:pPr>
                    <w:spacing w:after="0" w:line="240" w:lineRule="auto"/>
                    <w:rPr>
                      <w:b/>
                      <w:bCs/>
                    </w:rPr>
                  </w:pPr>
                  <w:r w:rsidRPr="000B531E">
                    <w:rPr>
                      <w:b/>
                      <w:bCs/>
                    </w:rPr>
                    <w:t>Contribution exigible :</w:t>
                  </w:r>
                </w:p>
                <w:p w14:paraId="57F6BC63" w14:textId="77777777" w:rsidR="007249BC" w:rsidRDefault="007249BC" w:rsidP="00F952A6">
                  <w:pPr>
                    <w:spacing w:after="0" w:line="240" w:lineRule="auto"/>
                  </w:pPr>
                  <w:r>
                    <w:t xml:space="preserve">Les participants doivent verser une contribution qui correspond à un </w:t>
                  </w:r>
                </w:p>
                <w:p w14:paraId="2FA60300" w14:textId="77777777" w:rsidR="007249BC" w:rsidRDefault="007249BC" w:rsidP="00F952A6">
                  <w:pPr>
                    <w:spacing w:after="0" w:line="240" w:lineRule="auto"/>
                  </w:pPr>
                  <w:r>
                    <w:t xml:space="preserve">montant de 3,15$ pour chaque tranche de 1 000$ de leur marge de </w:t>
                  </w:r>
                </w:p>
                <w:p w14:paraId="0ECDD319" w14:textId="77777777" w:rsidR="007249BC" w:rsidRPr="000B531E" w:rsidRDefault="007249BC" w:rsidP="00F952A6">
                  <w:pPr>
                    <w:spacing w:after="0" w:line="240" w:lineRule="auto"/>
                  </w:pPr>
                  <w:r>
                    <w:t>référence contributive.</w:t>
                  </w:r>
                </w:p>
                <w:p w14:paraId="09280D20" w14:textId="77777777" w:rsidR="007249BC" w:rsidRPr="004F3CB0" w:rsidRDefault="007249BC" w:rsidP="00F952A6">
                  <w:pPr>
                    <w:spacing w:after="0" w:line="240" w:lineRule="auto"/>
                  </w:pPr>
                </w:p>
                <w:p w14:paraId="608C2A16" w14:textId="77777777" w:rsidR="007249BC" w:rsidRPr="004F3CB0" w:rsidRDefault="007249BC" w:rsidP="00F952A6">
                  <w:pPr>
                    <w:spacing w:after="0" w:line="240" w:lineRule="auto"/>
                    <w:rPr>
                      <w:b/>
                    </w:rPr>
                  </w:pPr>
                  <w:r w:rsidRPr="004F3CB0">
                    <w:rPr>
                      <w:b/>
                    </w:rPr>
                    <w:t xml:space="preserve">Complémentarité avec l’ASRA : </w:t>
                  </w:r>
                </w:p>
                <w:p w14:paraId="7C37874C" w14:textId="77777777" w:rsidR="007249BC" w:rsidRPr="004F3CB0" w:rsidRDefault="007249BC" w:rsidP="00F952A6">
                  <w:pPr>
                    <w:spacing w:after="0" w:line="240" w:lineRule="auto"/>
                  </w:pPr>
                </w:p>
                <w:p w14:paraId="794E71BB" w14:textId="77777777" w:rsidR="007249BC" w:rsidRDefault="007249BC" w:rsidP="00F952A6">
                  <w:pPr>
                    <w:spacing w:after="0" w:line="240" w:lineRule="auto"/>
                  </w:pPr>
                  <w:r w:rsidRPr="004F3CB0">
                    <w:t>Des modalités spéciales s'appliquent aux entreprises qui participent à la</w:t>
                  </w:r>
                </w:p>
                <w:p w14:paraId="516E0E57" w14:textId="77777777" w:rsidR="007249BC" w:rsidRPr="004F3CB0" w:rsidRDefault="007249BC" w:rsidP="00F952A6">
                  <w:pPr>
                    <w:spacing w:after="0" w:line="240" w:lineRule="auto"/>
                  </w:pPr>
                  <w:r w:rsidRPr="004F3CB0">
                    <w:t xml:space="preserve"> fois à Agri-stabilité et à l'ASRA.</w:t>
                  </w:r>
                </w:p>
                <w:p w14:paraId="0628FFBE" w14:textId="7BE891C2" w:rsidR="007249BC" w:rsidRDefault="007249BC" w:rsidP="00F952A6">
                  <w:pPr>
                    <w:spacing w:after="0" w:line="240" w:lineRule="auto"/>
                  </w:pPr>
                  <w:r w:rsidRPr="004F3CB0">
                    <w:t>Agri-stabilité constitue un premier niveau d'intervention</w:t>
                  </w:r>
                  <w:r w:rsidR="00C008C5">
                    <w:t xml:space="preserve"> </w:t>
                  </w:r>
                  <w:r w:rsidRPr="004F3CB0">
                    <w:t xml:space="preserve">et le </w:t>
                  </w:r>
                </w:p>
                <w:p w14:paraId="6DE7D138" w14:textId="77777777" w:rsidR="007249BC" w:rsidRDefault="007249BC" w:rsidP="00F952A6">
                  <w:pPr>
                    <w:spacing w:after="0" w:line="240" w:lineRule="auto"/>
                  </w:pPr>
                  <w:r w:rsidRPr="004F3CB0">
                    <w:t xml:space="preserve">programme ASRA y est complémentaire. Agri-stabilité peut couvrir les </w:t>
                  </w:r>
                </w:p>
                <w:p w14:paraId="71525032" w14:textId="77777777" w:rsidR="007249BC" w:rsidRDefault="007249BC" w:rsidP="00F952A6">
                  <w:pPr>
                    <w:spacing w:after="0" w:line="240" w:lineRule="auto"/>
                  </w:pPr>
                  <w:r w:rsidRPr="004F3CB0">
                    <w:t xml:space="preserve">pertes spécifiques de l'entreprise au-delà de la garantie offerte par </w:t>
                  </w:r>
                </w:p>
                <w:p w14:paraId="7DDB7BEE" w14:textId="77777777" w:rsidR="007249BC" w:rsidRPr="004F3CB0" w:rsidRDefault="007249BC" w:rsidP="00F952A6">
                  <w:pPr>
                    <w:spacing w:after="0" w:line="240" w:lineRule="auto"/>
                  </w:pPr>
                  <w:r w:rsidRPr="004F3CB0">
                    <w:lastRenderedPageBreak/>
                    <w:t>l'ASRA.</w:t>
                  </w:r>
                </w:p>
                <w:p w14:paraId="682E5DB5" w14:textId="77777777" w:rsidR="007249BC" w:rsidRDefault="007249BC" w:rsidP="00F952A6">
                  <w:pPr>
                    <w:spacing w:after="0" w:line="240" w:lineRule="auto"/>
                  </w:pPr>
                  <w:r w:rsidRPr="004F3CB0">
                    <w:t xml:space="preserve">Les entreprises participant au programme Agri-stabilité et qui sont </w:t>
                  </w:r>
                </w:p>
                <w:p w14:paraId="55CDD985" w14:textId="77777777" w:rsidR="007249BC" w:rsidRDefault="007249BC" w:rsidP="00F952A6">
                  <w:pPr>
                    <w:spacing w:after="0" w:line="240" w:lineRule="auto"/>
                  </w:pPr>
                  <w:r w:rsidRPr="004F3CB0">
                    <w:t xml:space="preserve">également couvertes par l'ASRA recevront le montant le plus élevé des </w:t>
                  </w:r>
                </w:p>
                <w:p w14:paraId="551EAB51" w14:textId="77777777" w:rsidR="007249BC" w:rsidRDefault="007249BC" w:rsidP="00F952A6">
                  <w:pPr>
                    <w:spacing w:after="0" w:line="240" w:lineRule="auto"/>
                  </w:pPr>
                  <w:r w:rsidRPr="004F3CB0">
                    <w:t xml:space="preserve">contributions gouvernementales de l'ASRA et du paiement calculé au </w:t>
                  </w:r>
                </w:p>
                <w:p w14:paraId="149F20C3" w14:textId="77777777" w:rsidR="007249BC" w:rsidRPr="004F3CB0" w:rsidRDefault="007249BC" w:rsidP="00F952A6">
                  <w:pPr>
                    <w:spacing w:after="0" w:line="240" w:lineRule="auto"/>
                  </w:pPr>
                  <w:r w:rsidRPr="004F3CB0">
                    <w:t>programme Agri-stabilité.</w:t>
                  </w:r>
                </w:p>
                <w:p w14:paraId="37B8A69E" w14:textId="77777777" w:rsidR="007249BC" w:rsidRDefault="007249BC" w:rsidP="00F952A6">
                  <w:pPr>
                    <w:spacing w:after="0" w:line="240" w:lineRule="auto"/>
                  </w:pPr>
                  <w:r w:rsidRPr="004F3CB0">
                    <w:t xml:space="preserve">Notez que les compensations du programme ASRA seront diminuées </w:t>
                  </w:r>
                </w:p>
                <w:p w14:paraId="41DCC3B4" w14:textId="77777777" w:rsidR="007249BC" w:rsidRDefault="007249BC" w:rsidP="00F952A6">
                  <w:pPr>
                    <w:spacing w:after="0" w:line="240" w:lineRule="auto"/>
                  </w:pPr>
                  <w:r w:rsidRPr="004F3CB0">
                    <w:t>de 40 % pour une entreprise qui ne participe pas à Agri-stabilité.</w:t>
                  </w:r>
                </w:p>
                <w:p w14:paraId="4D4CB518" w14:textId="77777777" w:rsidR="007249BC" w:rsidRDefault="007249BC" w:rsidP="00F952A6">
                  <w:pPr>
                    <w:spacing w:after="0" w:line="240" w:lineRule="auto"/>
                  </w:pPr>
                </w:p>
                <w:p w14:paraId="12CC385B" w14:textId="77777777" w:rsidR="007249BC" w:rsidRDefault="007249BC" w:rsidP="00F952A6">
                  <w:pPr>
                    <w:spacing w:after="0" w:line="240" w:lineRule="auto"/>
                  </w:pPr>
                  <w:r>
                    <w:t>Pour plus d’informations consultez le site web en cliquant sur les liens</w:t>
                  </w:r>
                </w:p>
                <w:p w14:paraId="3F9ABE58" w14:textId="77777777" w:rsidR="007249BC" w:rsidRDefault="007249BC" w:rsidP="00F952A6">
                  <w:pPr>
                    <w:spacing w:after="0" w:line="240" w:lineRule="auto"/>
                  </w:pPr>
                  <w:r>
                    <w:t xml:space="preserve"> WEB ci-haut.</w:t>
                  </w:r>
                </w:p>
                <w:p w14:paraId="2E851428" w14:textId="77777777" w:rsidR="007249BC" w:rsidRPr="004F3CB0" w:rsidRDefault="007249BC" w:rsidP="00F952A6">
                  <w:pPr>
                    <w:spacing w:after="0" w:line="240" w:lineRule="auto"/>
                  </w:pPr>
                </w:p>
              </w:tc>
            </w:tr>
            <w:tr w:rsidR="007249BC" w:rsidRPr="002E54D2" w14:paraId="2E076E68" w14:textId="77777777" w:rsidTr="00F952A6">
              <w:trPr>
                <w:trHeight w:val="80"/>
              </w:trPr>
              <w:tc>
                <w:tcPr>
                  <w:tcW w:w="8360" w:type="dxa"/>
                  <w:tcBorders>
                    <w:top w:val="nil"/>
                    <w:left w:val="nil"/>
                    <w:bottom w:val="nil"/>
                    <w:right w:val="nil"/>
                  </w:tcBorders>
                  <w:shd w:val="clear" w:color="auto" w:fill="auto"/>
                  <w:noWrap/>
                  <w:vAlign w:val="bottom"/>
                  <w:hideMark/>
                </w:tcPr>
                <w:p w14:paraId="6B5EC70F"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6E234B3E" w14:textId="77777777" w:rsidR="007249BC" w:rsidRPr="000B531E" w:rsidRDefault="007249BC" w:rsidP="00F952A6">
            <w:pPr>
              <w:rPr>
                <w:bCs/>
              </w:rPr>
            </w:pPr>
            <w:r>
              <w:rPr>
                <w:bCs/>
              </w:rPr>
              <w:t xml:space="preserve"> </w:t>
            </w:r>
          </w:p>
        </w:tc>
        <w:tc>
          <w:tcPr>
            <w:tcW w:w="1843" w:type="dxa"/>
          </w:tcPr>
          <w:p w14:paraId="5B0A83F4" w14:textId="77777777" w:rsidR="007249BC" w:rsidRDefault="007249BC" w:rsidP="00F952A6">
            <w:pPr>
              <w:rPr>
                <w:b/>
              </w:rPr>
            </w:pPr>
            <w:r>
              <w:rPr>
                <w:b/>
              </w:rPr>
              <w:lastRenderedPageBreak/>
              <w:t>Clientèle</w:t>
            </w:r>
            <w:r w:rsidRPr="0006234B">
              <w:rPr>
                <w:b/>
              </w:rPr>
              <w:t xml:space="preserve"> admissible</w:t>
            </w:r>
          </w:p>
          <w:p w14:paraId="3D75205A" w14:textId="77777777" w:rsidR="007249BC" w:rsidRPr="00585D7E" w:rsidRDefault="007249BC" w:rsidP="00F952A6">
            <w:pPr>
              <w:rPr>
                <w:b/>
              </w:rPr>
            </w:pPr>
          </w:p>
          <w:p w14:paraId="5166E813" w14:textId="77777777" w:rsidR="007249BC" w:rsidRPr="002E54D2" w:rsidRDefault="007249BC" w:rsidP="00F952A6">
            <w:r>
              <w:t>La majorité des produits agricoles sauf exceptions (voir le programme)</w:t>
            </w:r>
          </w:p>
        </w:tc>
        <w:tc>
          <w:tcPr>
            <w:tcW w:w="1134" w:type="dxa"/>
          </w:tcPr>
          <w:p w14:paraId="73E1F066" w14:textId="77777777" w:rsidR="007249BC" w:rsidRDefault="007249BC" w:rsidP="00F952A6">
            <w:r>
              <w:t>Max</w:t>
            </w:r>
          </w:p>
          <w:p w14:paraId="3DD06E8B" w14:textId="77777777" w:rsidR="007249BC" w:rsidRDefault="007249BC" w:rsidP="00F952A6"/>
          <w:p w14:paraId="002D9D25" w14:textId="77777777" w:rsidR="007249BC" w:rsidRDefault="007249BC" w:rsidP="00F952A6">
            <w:r>
              <w:t xml:space="preserve"> </w:t>
            </w:r>
          </w:p>
          <w:p w14:paraId="70F25554" w14:textId="42D6DEB6" w:rsidR="007249BC" w:rsidRDefault="00CF7EA9" w:rsidP="00F952A6">
            <w:r>
              <w:t>na</w:t>
            </w:r>
            <w:r w:rsidR="007249BC">
              <w:t>.</w:t>
            </w:r>
          </w:p>
          <w:p w14:paraId="1BC05CE6" w14:textId="77777777" w:rsidR="007249BC" w:rsidRDefault="007249BC" w:rsidP="00F952A6"/>
          <w:p w14:paraId="3DB89C47" w14:textId="77777777" w:rsidR="007249BC" w:rsidRDefault="007249BC" w:rsidP="00F952A6"/>
          <w:p w14:paraId="6E501686" w14:textId="77777777" w:rsidR="007249BC" w:rsidRDefault="007249BC" w:rsidP="00F952A6"/>
          <w:p w14:paraId="117CFE81" w14:textId="77777777" w:rsidR="007249BC" w:rsidRDefault="007249BC" w:rsidP="00F952A6"/>
          <w:p w14:paraId="033C5D07" w14:textId="77777777" w:rsidR="007249BC" w:rsidRDefault="007249BC" w:rsidP="00F952A6"/>
          <w:p w14:paraId="3DC997EE" w14:textId="77777777" w:rsidR="007249BC" w:rsidRPr="00CA5F5C" w:rsidRDefault="007249BC" w:rsidP="00F952A6">
            <w:pPr>
              <w:rPr>
                <w:sz w:val="20"/>
                <w:szCs w:val="20"/>
              </w:rPr>
            </w:pPr>
            <w:r>
              <w:t xml:space="preserve"> </w:t>
            </w:r>
          </w:p>
        </w:tc>
      </w:tr>
    </w:tbl>
    <w:p w14:paraId="2FB13A0C" w14:textId="64D268F7" w:rsidR="007249BC" w:rsidRDefault="007249BC" w:rsidP="007249BC">
      <w:r>
        <w:t xml:space="preserve">Mise à jour </w:t>
      </w:r>
      <w:r w:rsidR="00C008C5">
        <w:t>7 mars 202</w:t>
      </w:r>
      <w:r w:rsidR="008E7706">
        <w:t>3</w:t>
      </w:r>
    </w:p>
    <w:p w14:paraId="3D0CA16C" w14:textId="77777777" w:rsidR="007249BC" w:rsidRDefault="007249BC" w:rsidP="007249BC"/>
    <w:p w14:paraId="28997584" w14:textId="77777777" w:rsidR="007249BC" w:rsidRDefault="007249BC" w:rsidP="007249BC"/>
    <w:p w14:paraId="223E1528" w14:textId="77777777" w:rsidR="007249BC" w:rsidRDefault="007249BC" w:rsidP="007249BC"/>
    <w:p w14:paraId="42BE6EF5" w14:textId="77777777" w:rsidR="007249BC" w:rsidRDefault="007249BC" w:rsidP="007249BC"/>
    <w:p w14:paraId="1EB3752A" w14:textId="77777777" w:rsidR="007249BC" w:rsidRDefault="007249BC" w:rsidP="007249BC"/>
    <w:p w14:paraId="65A27CA9" w14:textId="77777777" w:rsidR="007249BC" w:rsidRDefault="007249BC" w:rsidP="007249BC"/>
    <w:p w14:paraId="25954646" w14:textId="12DA5361" w:rsidR="007249BC" w:rsidRDefault="007249BC" w:rsidP="007249BC"/>
    <w:p w14:paraId="5CBD63A3" w14:textId="68A45548" w:rsidR="006F331F" w:rsidRDefault="006F331F" w:rsidP="007249BC"/>
    <w:p w14:paraId="036888AC" w14:textId="5C4FD5F8" w:rsidR="006F331F" w:rsidRDefault="006F331F" w:rsidP="007249BC"/>
    <w:p w14:paraId="7DD080BA" w14:textId="42E76684" w:rsidR="006F331F" w:rsidRDefault="006F331F" w:rsidP="007249BC"/>
    <w:p w14:paraId="4254B50A" w14:textId="46B2075D" w:rsidR="006F331F" w:rsidRDefault="006F331F" w:rsidP="007249BC"/>
    <w:p w14:paraId="36D1669C" w14:textId="1A5A30C3" w:rsidR="006F331F" w:rsidRDefault="006F331F" w:rsidP="007249BC"/>
    <w:p w14:paraId="110D6443" w14:textId="49CC1364" w:rsidR="006F331F" w:rsidRDefault="006F331F" w:rsidP="007249BC"/>
    <w:p w14:paraId="3510ADE2" w14:textId="5BEB86AD" w:rsidR="006F331F" w:rsidRDefault="006F331F" w:rsidP="007249BC"/>
    <w:p w14:paraId="759A70F0" w14:textId="40EB9C13" w:rsidR="006F331F" w:rsidRDefault="006F331F" w:rsidP="007249BC"/>
    <w:p w14:paraId="29CF6C88" w14:textId="158358E7" w:rsidR="006F331F" w:rsidRDefault="006F331F" w:rsidP="007249BC"/>
    <w:p w14:paraId="6AF651EF" w14:textId="06B22AA0" w:rsidR="006F331F" w:rsidRDefault="006F331F" w:rsidP="007249BC"/>
    <w:p w14:paraId="7C19E5B5" w14:textId="088E49B1" w:rsidR="006F331F" w:rsidRDefault="006F331F" w:rsidP="007249BC"/>
    <w:p w14:paraId="55ADC55F" w14:textId="06799E97" w:rsidR="006F331F" w:rsidRDefault="006F331F" w:rsidP="007249BC"/>
    <w:p w14:paraId="02C5A881" w14:textId="73DDFF54" w:rsidR="006F331F" w:rsidRDefault="006F331F" w:rsidP="007249BC"/>
    <w:p w14:paraId="269928A3" w14:textId="5CB8CE01" w:rsidR="006F331F" w:rsidRDefault="006F331F" w:rsidP="007249BC"/>
    <w:p w14:paraId="38C3DF92" w14:textId="4D64AA65" w:rsidR="006F331F" w:rsidRDefault="006F331F" w:rsidP="007249BC"/>
    <w:p w14:paraId="29E9D409" w14:textId="0A7833F7" w:rsidR="006F331F" w:rsidRDefault="006F331F" w:rsidP="007249BC"/>
    <w:p w14:paraId="406E4447" w14:textId="77777777" w:rsidR="006F331F" w:rsidRDefault="006F331F" w:rsidP="007249BC"/>
    <w:p w14:paraId="799CD8C8" w14:textId="77777777" w:rsidR="007249BC" w:rsidRPr="005C0749" w:rsidRDefault="007249BC" w:rsidP="007249BC"/>
    <w:p w14:paraId="7DEA358C" w14:textId="272306A2" w:rsidR="004B18F0" w:rsidRDefault="004B18F0" w:rsidP="004B18F0">
      <w:pPr>
        <w:pStyle w:val="Titre1"/>
      </w:pPr>
      <w:bookmarkStart w:id="93" w:name="_Toc130808666"/>
      <w:r>
        <w:lastRenderedPageBreak/>
        <w:t>1</w:t>
      </w:r>
      <w:r w:rsidR="006F331F">
        <w:t>3</w:t>
      </w:r>
      <w:r>
        <w:t xml:space="preserve">-FAQ </w:t>
      </w:r>
      <w:r w:rsidRPr="005C0749">
        <w:t>Agri</w:t>
      </w:r>
      <w:r>
        <w:t>-Québec-Plus</w:t>
      </w:r>
      <w:bookmarkEnd w:id="93"/>
    </w:p>
    <w:p w14:paraId="75507DC0" w14:textId="77777777" w:rsidR="004B18F0" w:rsidRPr="004B18F0" w:rsidRDefault="004B18F0" w:rsidP="004B18F0"/>
    <w:p w14:paraId="11357761" w14:textId="287DD1E6" w:rsidR="007249BC" w:rsidRDefault="007249BC" w:rsidP="007249BC">
      <w:pPr>
        <w:rPr>
          <w:b/>
          <w:sz w:val="28"/>
          <w:szCs w:val="28"/>
        </w:rPr>
      </w:pPr>
      <w:r>
        <w:rPr>
          <w:b/>
          <w:sz w:val="28"/>
          <w:szCs w:val="28"/>
        </w:rPr>
        <w:t>Source : Financière agricole du Québec   Type d’aide : Assurance (protection du revenu)</w:t>
      </w:r>
    </w:p>
    <w:p w14:paraId="45FEAFFF" w14:textId="06A91102" w:rsidR="004B18F0" w:rsidRDefault="00000000" w:rsidP="007249BC">
      <w:hyperlink r:id="rId125" w:history="1">
        <w:r w:rsidR="004B18F0" w:rsidRPr="00D41746">
          <w:rPr>
            <w:rStyle w:val="Lienhypertexte"/>
          </w:rPr>
          <w:t>https://www.fadq.qc.ca/fr/agri-quebec-plus/description/</w:t>
        </w:r>
      </w:hyperlink>
    </w:p>
    <w:p w14:paraId="3D346552" w14:textId="5AB5E3FE" w:rsidR="007249BC" w:rsidRDefault="004B18F0" w:rsidP="007249BC">
      <w:r w:rsidRPr="004B18F0">
        <w:t>https://www.fadq.qc.ca/fileadmin/fr/agri-quebec-plus/resume-agri-quebec-plus-2021.pdf</w:t>
      </w:r>
    </w:p>
    <w:p w14:paraId="0EF87EF0" w14:textId="77777777" w:rsidR="004B18F0" w:rsidRDefault="004B18F0" w:rsidP="007249BC"/>
    <w:tbl>
      <w:tblPr>
        <w:tblStyle w:val="Grilledutableau"/>
        <w:tblW w:w="9662" w:type="dxa"/>
        <w:tblLayout w:type="fixed"/>
        <w:tblLook w:val="04A0" w:firstRow="1" w:lastRow="0" w:firstColumn="1" w:lastColumn="0" w:noHBand="0" w:noVBand="1"/>
      </w:tblPr>
      <w:tblGrid>
        <w:gridCol w:w="6516"/>
        <w:gridCol w:w="1588"/>
        <w:gridCol w:w="1558"/>
      </w:tblGrid>
      <w:tr w:rsidR="007249BC" w:rsidRPr="000627B2" w14:paraId="37EDAA53" w14:textId="77777777" w:rsidTr="003A52E3">
        <w:tc>
          <w:tcPr>
            <w:tcW w:w="6516"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0627B2" w14:paraId="6BAD6C57" w14:textId="77777777" w:rsidTr="00F952A6">
              <w:trPr>
                <w:trHeight w:val="412"/>
              </w:trPr>
              <w:tc>
                <w:tcPr>
                  <w:tcW w:w="8360" w:type="dxa"/>
                  <w:tcBorders>
                    <w:top w:val="nil"/>
                    <w:left w:val="nil"/>
                    <w:bottom w:val="nil"/>
                    <w:right w:val="nil"/>
                  </w:tcBorders>
                  <w:shd w:val="clear" w:color="auto" w:fill="auto"/>
                  <w:noWrap/>
                  <w:vAlign w:val="bottom"/>
                  <w:hideMark/>
                </w:tcPr>
                <w:p w14:paraId="1E1FC7D1" w14:textId="77777777" w:rsidR="007249BC" w:rsidRPr="000627B2" w:rsidRDefault="007249BC" w:rsidP="00F952A6">
                  <w:pPr>
                    <w:rPr>
                      <w:rFonts w:ascii="Calibri" w:eastAsia="Times New Roman" w:hAnsi="Calibri" w:cs="Times New Roman"/>
                      <w:bCs/>
                      <w:color w:val="000000"/>
                      <w:lang w:eastAsia="fr-CA"/>
                    </w:rPr>
                  </w:pPr>
                  <w:r w:rsidRPr="000627B2">
                    <w:rPr>
                      <w:rFonts w:ascii="Calibri" w:eastAsia="Times New Roman" w:hAnsi="Calibri" w:cs="Times New Roman"/>
                      <w:bCs/>
                      <w:color w:val="000000"/>
                      <w:lang w:eastAsia="fr-CA"/>
                    </w:rPr>
                    <w:t xml:space="preserve">Description : </w:t>
                  </w:r>
                </w:p>
                <w:p w14:paraId="44416C46" w14:textId="77777777" w:rsidR="007249BC" w:rsidRPr="000627B2" w:rsidRDefault="007249BC" w:rsidP="00F952A6">
                  <w:pPr>
                    <w:spacing w:after="0" w:line="240" w:lineRule="auto"/>
                    <w:rPr>
                      <w:bCs/>
                    </w:rPr>
                  </w:pPr>
                  <w:r w:rsidRPr="000627B2">
                    <w:rPr>
                      <w:bCs/>
                    </w:rPr>
                    <w:t xml:space="preserve">Le programme Agri-Québec-Plus a pour objectif d’apporter une aide </w:t>
                  </w:r>
                </w:p>
                <w:p w14:paraId="1CE3A0FC" w14:textId="77777777" w:rsidR="007249BC" w:rsidRPr="000627B2" w:rsidRDefault="007249BC" w:rsidP="00F952A6">
                  <w:pPr>
                    <w:spacing w:after="0" w:line="240" w:lineRule="auto"/>
                    <w:rPr>
                      <w:bCs/>
                    </w:rPr>
                  </w:pPr>
                  <w:r w:rsidRPr="000627B2">
                    <w:rPr>
                      <w:bCs/>
                    </w:rPr>
                    <w:t>financière complémentaire aux entreprises agricoles québécoises qui</w:t>
                  </w:r>
                </w:p>
                <w:p w14:paraId="63A39812" w14:textId="77777777" w:rsidR="007249BC" w:rsidRDefault="007249BC" w:rsidP="00F952A6">
                  <w:pPr>
                    <w:spacing w:after="0" w:line="240" w:lineRule="auto"/>
                    <w:rPr>
                      <w:bCs/>
                    </w:rPr>
                  </w:pPr>
                  <w:r w:rsidRPr="000627B2">
                    <w:rPr>
                      <w:bCs/>
                    </w:rPr>
                    <w:t>qui participent au programme Agri-stabilité</w:t>
                  </w:r>
                  <w:r>
                    <w:rPr>
                      <w:bCs/>
                    </w:rPr>
                    <w:t xml:space="preserve">, qui présentent un bénéfice net </w:t>
                  </w:r>
                </w:p>
                <w:p w14:paraId="63972902" w14:textId="77777777" w:rsidR="003A52E3" w:rsidRDefault="007249BC" w:rsidP="00F952A6">
                  <w:pPr>
                    <w:spacing w:after="0" w:line="240" w:lineRule="auto"/>
                    <w:rPr>
                      <w:bCs/>
                    </w:rPr>
                  </w:pPr>
                  <w:r>
                    <w:rPr>
                      <w:bCs/>
                    </w:rPr>
                    <w:t>inférieur à 50 000$, qui œuvrent dans des secteurs non couverts par l’ASRA</w:t>
                  </w:r>
                </w:p>
                <w:p w14:paraId="595F0E05" w14:textId="77777777" w:rsidR="003A52E3" w:rsidRDefault="007249BC" w:rsidP="00F952A6">
                  <w:pPr>
                    <w:spacing w:after="0" w:line="240" w:lineRule="auto"/>
                    <w:rPr>
                      <w:bCs/>
                    </w:rPr>
                  </w:pPr>
                  <w:r>
                    <w:rPr>
                      <w:bCs/>
                    </w:rPr>
                    <w:t xml:space="preserve"> et qui sont hors gestion de l’offre</w:t>
                  </w:r>
                  <w:r w:rsidR="00C008C5">
                    <w:rPr>
                      <w:bCs/>
                    </w:rPr>
                    <w:t xml:space="preserve"> et répondent à certains critères </w:t>
                  </w:r>
                </w:p>
                <w:p w14:paraId="2B19590E" w14:textId="49EB0D03" w:rsidR="007249BC" w:rsidRDefault="00C008C5" w:rsidP="00F952A6">
                  <w:pPr>
                    <w:spacing w:after="0" w:line="240" w:lineRule="auto"/>
                    <w:rPr>
                      <w:bCs/>
                    </w:rPr>
                  </w:pPr>
                  <w:r>
                    <w:rPr>
                      <w:bCs/>
                    </w:rPr>
                    <w:t>d’admissibilité.</w:t>
                  </w:r>
                </w:p>
                <w:p w14:paraId="411796EF" w14:textId="77777777" w:rsidR="003A52E3" w:rsidRDefault="007249BC" w:rsidP="00F952A6">
                  <w:pPr>
                    <w:spacing w:after="0" w:line="240" w:lineRule="auto"/>
                    <w:rPr>
                      <w:bCs/>
                    </w:rPr>
                  </w:pPr>
                  <w:r>
                    <w:rPr>
                      <w:bCs/>
                    </w:rPr>
                    <w:t xml:space="preserve">Ce programme couvre la production réalisée au Québec. La couverture </w:t>
                  </w:r>
                </w:p>
                <w:p w14:paraId="1B31CBC4" w14:textId="41061F26" w:rsidR="007249BC" w:rsidRPr="000627B2" w:rsidRDefault="007249BC" w:rsidP="00F952A6">
                  <w:pPr>
                    <w:spacing w:after="0" w:line="240" w:lineRule="auto"/>
                    <w:rPr>
                      <w:bCs/>
                    </w:rPr>
                  </w:pPr>
                  <w:r>
                    <w:rPr>
                      <w:bCs/>
                    </w:rPr>
                    <w:t>offerte est de 85% et permet d’être complémentaire à celle d’Agri-stabilité.</w:t>
                  </w:r>
                </w:p>
                <w:p w14:paraId="6062D63F" w14:textId="77777777" w:rsidR="007249BC" w:rsidRPr="000627B2" w:rsidRDefault="007249BC" w:rsidP="00F952A6">
                  <w:pPr>
                    <w:spacing w:after="0" w:line="240" w:lineRule="auto"/>
                    <w:rPr>
                      <w:bCs/>
                    </w:rPr>
                  </w:pPr>
                  <w:r>
                    <w:rPr>
                      <w:bCs/>
                    </w:rPr>
                    <w:t xml:space="preserve"> </w:t>
                  </w:r>
                </w:p>
                <w:p w14:paraId="4AC229FE" w14:textId="77777777" w:rsidR="007249BC" w:rsidRPr="000627B2" w:rsidRDefault="007249BC" w:rsidP="00F952A6">
                  <w:pPr>
                    <w:spacing w:after="0" w:line="240" w:lineRule="auto"/>
                    <w:rPr>
                      <w:bCs/>
                    </w:rPr>
                  </w:pPr>
                  <w:r w:rsidRPr="000627B2">
                    <w:rPr>
                      <w:bCs/>
                    </w:rPr>
                    <w:t>Produits admissibles :</w:t>
                  </w:r>
                </w:p>
                <w:p w14:paraId="15D1DFD3" w14:textId="77777777" w:rsidR="007249BC" w:rsidRPr="000627B2" w:rsidRDefault="007249BC" w:rsidP="00F952A6">
                  <w:pPr>
                    <w:spacing w:after="0" w:line="240" w:lineRule="auto"/>
                    <w:rPr>
                      <w:bCs/>
                    </w:rPr>
                  </w:pPr>
                  <w:r w:rsidRPr="000627B2">
                    <w:rPr>
                      <w:bCs/>
                    </w:rPr>
                    <w:t xml:space="preserve">La majorité des produits agricoles sont admissibles sauf : </w:t>
                  </w:r>
                </w:p>
                <w:p w14:paraId="2F84605E" w14:textId="77777777" w:rsidR="007249BC" w:rsidRPr="000627B2" w:rsidRDefault="007249BC" w:rsidP="00E05D6D">
                  <w:pPr>
                    <w:pStyle w:val="Paragraphedeliste"/>
                    <w:numPr>
                      <w:ilvl w:val="0"/>
                      <w:numId w:val="41"/>
                    </w:numPr>
                    <w:spacing w:after="0" w:line="240" w:lineRule="auto"/>
                    <w:rPr>
                      <w:bCs/>
                    </w:rPr>
                  </w:pPr>
                  <w:r w:rsidRPr="000627B2">
                    <w:rPr>
                      <w:bCs/>
                    </w:rPr>
                    <w:t xml:space="preserve">Les produits couverts ou associés à l’ASRA ou à la gestion de </w:t>
                  </w:r>
                </w:p>
                <w:p w14:paraId="0471D144" w14:textId="77777777" w:rsidR="007249BC" w:rsidRPr="000627B2" w:rsidRDefault="007249BC" w:rsidP="00F952A6">
                  <w:pPr>
                    <w:pStyle w:val="Paragraphedeliste"/>
                    <w:spacing w:after="0" w:line="240" w:lineRule="auto"/>
                    <w:rPr>
                      <w:bCs/>
                    </w:rPr>
                  </w:pPr>
                  <w:r w:rsidRPr="000627B2">
                    <w:rPr>
                      <w:bCs/>
                    </w:rPr>
                    <w:t>l’offre;</w:t>
                  </w:r>
                </w:p>
                <w:p w14:paraId="1D75CC63" w14:textId="77777777" w:rsidR="007249BC" w:rsidRPr="000627B2" w:rsidRDefault="007249BC" w:rsidP="00E05D6D">
                  <w:pPr>
                    <w:pStyle w:val="Paragraphedeliste"/>
                    <w:numPr>
                      <w:ilvl w:val="0"/>
                      <w:numId w:val="41"/>
                    </w:numPr>
                    <w:spacing w:after="0" w:line="240" w:lineRule="auto"/>
                    <w:rPr>
                      <w:bCs/>
                    </w:rPr>
                  </w:pPr>
                  <w:r w:rsidRPr="000627B2">
                    <w:rPr>
                      <w:bCs/>
                    </w:rPr>
                    <w:t>les produits de l’aquaculture;</w:t>
                  </w:r>
                </w:p>
                <w:p w14:paraId="4B2EABA9" w14:textId="77777777" w:rsidR="007249BC" w:rsidRPr="000627B2" w:rsidRDefault="007249BC" w:rsidP="00E05D6D">
                  <w:pPr>
                    <w:pStyle w:val="Paragraphedeliste"/>
                    <w:numPr>
                      <w:ilvl w:val="0"/>
                      <w:numId w:val="41"/>
                    </w:numPr>
                    <w:spacing w:after="0" w:line="240" w:lineRule="auto"/>
                    <w:rPr>
                      <w:bCs/>
                    </w:rPr>
                  </w:pPr>
                  <w:r w:rsidRPr="000627B2">
                    <w:rPr>
                      <w:bCs/>
                    </w:rPr>
                    <w:t>les produits forestiers;</w:t>
                  </w:r>
                </w:p>
                <w:p w14:paraId="587C46FD" w14:textId="77777777" w:rsidR="007249BC" w:rsidRPr="000627B2" w:rsidRDefault="007249BC" w:rsidP="00E05D6D">
                  <w:pPr>
                    <w:pStyle w:val="Paragraphedeliste"/>
                    <w:numPr>
                      <w:ilvl w:val="0"/>
                      <w:numId w:val="41"/>
                    </w:numPr>
                    <w:spacing w:after="0" w:line="240" w:lineRule="auto"/>
                    <w:rPr>
                      <w:bCs/>
                    </w:rPr>
                  </w:pPr>
                  <w:r w:rsidRPr="000627B2">
                    <w:rPr>
                      <w:bCs/>
                    </w:rPr>
                    <w:t>les chevaux de course;</w:t>
                  </w:r>
                </w:p>
                <w:p w14:paraId="32BC3486" w14:textId="77777777" w:rsidR="007249BC" w:rsidRPr="000627B2" w:rsidRDefault="007249BC" w:rsidP="00E05D6D">
                  <w:pPr>
                    <w:pStyle w:val="Paragraphedeliste"/>
                    <w:numPr>
                      <w:ilvl w:val="0"/>
                      <w:numId w:val="41"/>
                    </w:numPr>
                    <w:spacing w:after="0" w:line="240" w:lineRule="auto"/>
                    <w:rPr>
                      <w:bCs/>
                    </w:rPr>
                  </w:pPr>
                  <w:r w:rsidRPr="000627B2">
                    <w:rPr>
                      <w:bCs/>
                    </w:rPr>
                    <w:t>la mousse de tourbe;</w:t>
                  </w:r>
                </w:p>
                <w:p w14:paraId="7937BFA2" w14:textId="77777777" w:rsidR="007249BC" w:rsidRPr="000627B2" w:rsidRDefault="007249BC" w:rsidP="00E05D6D">
                  <w:pPr>
                    <w:pStyle w:val="Paragraphedeliste"/>
                    <w:numPr>
                      <w:ilvl w:val="0"/>
                      <w:numId w:val="41"/>
                    </w:numPr>
                    <w:spacing w:after="0" w:line="240" w:lineRule="auto"/>
                    <w:rPr>
                      <w:bCs/>
                    </w:rPr>
                  </w:pPr>
                  <w:r w:rsidRPr="000627B2">
                    <w:rPr>
                      <w:bCs/>
                    </w:rPr>
                    <w:t>le cannabis à l’exception du chanvre industriel;</w:t>
                  </w:r>
                </w:p>
                <w:p w14:paraId="6ABFAA93" w14:textId="77777777" w:rsidR="007249BC" w:rsidRPr="000627B2" w:rsidRDefault="007249BC" w:rsidP="00E05D6D">
                  <w:pPr>
                    <w:pStyle w:val="Paragraphedeliste"/>
                    <w:numPr>
                      <w:ilvl w:val="0"/>
                      <w:numId w:val="41"/>
                    </w:numPr>
                    <w:spacing w:after="0" w:line="240" w:lineRule="auto"/>
                    <w:rPr>
                      <w:bCs/>
                    </w:rPr>
                  </w:pPr>
                  <w:r w:rsidRPr="000627B2">
                    <w:rPr>
                      <w:bCs/>
                    </w:rPr>
                    <w:t>les animaux sauvages dans leur milieu naturel.</w:t>
                  </w:r>
                </w:p>
                <w:p w14:paraId="55FFCC00" w14:textId="77777777" w:rsidR="007249BC" w:rsidRPr="000627B2" w:rsidRDefault="007249BC" w:rsidP="00F952A6">
                  <w:pPr>
                    <w:pStyle w:val="Paragraphedeliste"/>
                    <w:spacing w:after="0" w:line="240" w:lineRule="auto"/>
                    <w:rPr>
                      <w:bCs/>
                    </w:rPr>
                  </w:pPr>
                </w:p>
                <w:p w14:paraId="51420CD7" w14:textId="77777777" w:rsidR="007249BC" w:rsidRPr="000627B2" w:rsidRDefault="007249BC" w:rsidP="00F952A6">
                  <w:pPr>
                    <w:spacing w:after="0" w:line="240" w:lineRule="auto"/>
                    <w:rPr>
                      <w:bCs/>
                    </w:rPr>
                  </w:pPr>
                  <w:r w:rsidRPr="000627B2">
                    <w:rPr>
                      <w:bCs/>
                    </w:rPr>
                    <w:t>Contribution :</w:t>
                  </w:r>
                </w:p>
                <w:p w14:paraId="6DF38312" w14:textId="3C80A799" w:rsidR="007249BC" w:rsidRPr="000627B2" w:rsidRDefault="007249BC" w:rsidP="00F952A6">
                  <w:pPr>
                    <w:spacing w:after="0" w:line="240" w:lineRule="auto"/>
                    <w:rPr>
                      <w:bCs/>
                    </w:rPr>
                  </w:pPr>
                  <w:r w:rsidRPr="000627B2">
                    <w:rPr>
                      <w:bCs/>
                    </w:rPr>
                    <w:t xml:space="preserve">Aucune contribution et aucun frais d’administration ne sont exigés </w:t>
                  </w:r>
                </w:p>
                <w:p w14:paraId="31F84A1E" w14:textId="77777777" w:rsidR="007249BC" w:rsidRPr="000627B2" w:rsidRDefault="007249BC" w:rsidP="00F952A6">
                  <w:pPr>
                    <w:spacing w:after="0" w:line="240" w:lineRule="auto"/>
                    <w:rPr>
                      <w:bCs/>
                    </w:rPr>
                  </w:pPr>
                  <w:r w:rsidRPr="000627B2">
                    <w:rPr>
                      <w:bCs/>
                    </w:rPr>
                    <w:t>pour participer au programme.</w:t>
                  </w:r>
                </w:p>
                <w:p w14:paraId="1D402F0D" w14:textId="77777777" w:rsidR="007249BC" w:rsidRPr="000627B2" w:rsidRDefault="007249BC" w:rsidP="00F952A6">
                  <w:pPr>
                    <w:spacing w:after="0" w:line="240" w:lineRule="auto"/>
                    <w:rPr>
                      <w:bCs/>
                    </w:rPr>
                  </w:pPr>
                </w:p>
                <w:p w14:paraId="4259CA82" w14:textId="77777777" w:rsidR="007249BC" w:rsidRPr="000627B2" w:rsidRDefault="007249BC" w:rsidP="00F952A6">
                  <w:pPr>
                    <w:spacing w:after="0" w:line="240" w:lineRule="auto"/>
                    <w:rPr>
                      <w:bCs/>
                    </w:rPr>
                  </w:pPr>
                  <w:r w:rsidRPr="000627B2">
                    <w:rPr>
                      <w:bCs/>
                    </w:rPr>
                    <w:t>Dates limites :</w:t>
                  </w:r>
                </w:p>
                <w:p w14:paraId="09BAAD54" w14:textId="77777777" w:rsidR="007249BC" w:rsidRPr="000627B2" w:rsidRDefault="007249BC" w:rsidP="00F952A6">
                  <w:pPr>
                    <w:spacing w:after="0" w:line="240" w:lineRule="auto"/>
                    <w:rPr>
                      <w:bCs/>
                    </w:rPr>
                  </w:pPr>
                  <w:r w:rsidRPr="000627B2">
                    <w:rPr>
                      <w:bCs/>
                    </w:rPr>
                    <w:t>Les dates limites sont celles prévues pour participer au programme</w:t>
                  </w:r>
                </w:p>
                <w:p w14:paraId="599829A9" w14:textId="77777777" w:rsidR="007249BC" w:rsidRPr="000627B2" w:rsidRDefault="007249BC" w:rsidP="00F952A6">
                  <w:pPr>
                    <w:spacing w:after="0" w:line="240" w:lineRule="auto"/>
                    <w:rPr>
                      <w:bCs/>
                    </w:rPr>
                  </w:pPr>
                  <w:r w:rsidRPr="000627B2">
                    <w:rPr>
                      <w:bCs/>
                    </w:rPr>
                    <w:t>Agri-stabilité.</w:t>
                  </w:r>
                </w:p>
                <w:p w14:paraId="3D831070" w14:textId="77777777" w:rsidR="007249BC" w:rsidRPr="000627B2" w:rsidRDefault="007249BC" w:rsidP="00F952A6">
                  <w:pPr>
                    <w:spacing w:after="0" w:line="240" w:lineRule="auto"/>
                    <w:rPr>
                      <w:bCs/>
                    </w:rPr>
                  </w:pPr>
                </w:p>
                <w:p w14:paraId="681A5C92" w14:textId="77777777" w:rsidR="007249BC" w:rsidRPr="000627B2" w:rsidRDefault="007249BC" w:rsidP="00F952A6">
                  <w:pPr>
                    <w:spacing w:after="0" w:line="240" w:lineRule="auto"/>
                    <w:rPr>
                      <w:bCs/>
                    </w:rPr>
                  </w:pPr>
                  <w:r w:rsidRPr="000627B2">
                    <w:rPr>
                      <w:bCs/>
                    </w:rPr>
                    <w:t>Pour plus d’information, consulter le texte du programme en cliquant sur</w:t>
                  </w:r>
                </w:p>
                <w:p w14:paraId="565E3C9B" w14:textId="77777777" w:rsidR="007249BC" w:rsidRPr="000627B2" w:rsidRDefault="007249BC" w:rsidP="00F952A6">
                  <w:pPr>
                    <w:spacing w:after="0" w:line="240" w:lineRule="auto"/>
                    <w:rPr>
                      <w:bCs/>
                    </w:rPr>
                  </w:pPr>
                  <w:r w:rsidRPr="000627B2">
                    <w:rPr>
                      <w:bCs/>
                    </w:rPr>
                    <w:t>les liens WEB ci-haut.</w:t>
                  </w:r>
                </w:p>
                <w:p w14:paraId="7847F1E7" w14:textId="77777777" w:rsidR="007249BC" w:rsidRPr="000627B2" w:rsidRDefault="007249BC" w:rsidP="00F952A6">
                  <w:pPr>
                    <w:spacing w:after="0" w:line="240" w:lineRule="auto"/>
                    <w:rPr>
                      <w:bCs/>
                    </w:rPr>
                  </w:pPr>
                </w:p>
                <w:p w14:paraId="7B1824D3" w14:textId="77777777" w:rsidR="007249BC" w:rsidRPr="000627B2" w:rsidRDefault="007249BC" w:rsidP="00F952A6">
                  <w:pPr>
                    <w:spacing w:after="0" w:line="240" w:lineRule="auto"/>
                    <w:rPr>
                      <w:bCs/>
                    </w:rPr>
                  </w:pPr>
                </w:p>
                <w:p w14:paraId="6849A0DF" w14:textId="77777777" w:rsidR="007249BC" w:rsidRPr="000627B2" w:rsidRDefault="007249BC" w:rsidP="00F952A6">
                  <w:pPr>
                    <w:spacing w:after="0" w:line="240" w:lineRule="auto"/>
                    <w:rPr>
                      <w:rFonts w:ascii="Calibri" w:eastAsia="Times New Roman" w:hAnsi="Calibri" w:cs="Times New Roman"/>
                      <w:bCs/>
                      <w:color w:val="000000"/>
                      <w:lang w:eastAsia="fr-CA"/>
                    </w:rPr>
                  </w:pPr>
                </w:p>
              </w:tc>
            </w:tr>
            <w:tr w:rsidR="007249BC" w:rsidRPr="000627B2" w14:paraId="08DD97F4" w14:textId="77777777" w:rsidTr="00F952A6">
              <w:trPr>
                <w:trHeight w:val="300"/>
              </w:trPr>
              <w:tc>
                <w:tcPr>
                  <w:tcW w:w="8360" w:type="dxa"/>
                  <w:tcBorders>
                    <w:top w:val="nil"/>
                    <w:left w:val="nil"/>
                    <w:bottom w:val="nil"/>
                    <w:right w:val="nil"/>
                  </w:tcBorders>
                  <w:shd w:val="clear" w:color="auto" w:fill="auto"/>
                  <w:noWrap/>
                  <w:vAlign w:val="bottom"/>
                  <w:hideMark/>
                </w:tcPr>
                <w:p w14:paraId="772243EE" w14:textId="77777777" w:rsidR="007249BC" w:rsidRPr="000627B2" w:rsidRDefault="007249BC" w:rsidP="00F952A6">
                  <w:pPr>
                    <w:spacing w:after="0" w:line="240" w:lineRule="auto"/>
                    <w:rPr>
                      <w:bCs/>
                    </w:rPr>
                  </w:pPr>
                </w:p>
                <w:p w14:paraId="78950B40" w14:textId="77777777" w:rsidR="007249BC" w:rsidRPr="000627B2" w:rsidRDefault="007249BC" w:rsidP="00F952A6">
                  <w:pPr>
                    <w:spacing w:after="0" w:line="240" w:lineRule="auto"/>
                    <w:rPr>
                      <w:bCs/>
                    </w:rPr>
                  </w:pPr>
                </w:p>
              </w:tc>
            </w:tr>
            <w:tr w:rsidR="007249BC" w:rsidRPr="000627B2" w14:paraId="05F277A4" w14:textId="77777777" w:rsidTr="00F952A6">
              <w:trPr>
                <w:trHeight w:val="80"/>
              </w:trPr>
              <w:tc>
                <w:tcPr>
                  <w:tcW w:w="8360" w:type="dxa"/>
                  <w:tcBorders>
                    <w:top w:val="nil"/>
                    <w:left w:val="nil"/>
                    <w:bottom w:val="nil"/>
                    <w:right w:val="nil"/>
                  </w:tcBorders>
                  <w:shd w:val="clear" w:color="auto" w:fill="auto"/>
                  <w:noWrap/>
                  <w:vAlign w:val="bottom"/>
                  <w:hideMark/>
                </w:tcPr>
                <w:p w14:paraId="381B2F4D" w14:textId="77777777" w:rsidR="007249BC" w:rsidRPr="000627B2" w:rsidRDefault="007249BC" w:rsidP="00F952A6">
                  <w:pPr>
                    <w:spacing w:after="0" w:line="240" w:lineRule="auto"/>
                    <w:rPr>
                      <w:rFonts w:ascii="Calibri" w:eastAsia="Times New Roman" w:hAnsi="Calibri" w:cs="Times New Roman"/>
                      <w:bCs/>
                      <w:color w:val="000000"/>
                      <w:lang w:eastAsia="fr-CA"/>
                    </w:rPr>
                  </w:pPr>
                </w:p>
              </w:tc>
            </w:tr>
          </w:tbl>
          <w:p w14:paraId="41E479D0" w14:textId="77777777" w:rsidR="007249BC" w:rsidRPr="000627B2" w:rsidRDefault="007249BC" w:rsidP="00F952A6">
            <w:pPr>
              <w:rPr>
                <w:bCs/>
              </w:rPr>
            </w:pPr>
          </w:p>
        </w:tc>
        <w:tc>
          <w:tcPr>
            <w:tcW w:w="1588" w:type="dxa"/>
          </w:tcPr>
          <w:p w14:paraId="7521F2FB" w14:textId="77777777" w:rsidR="007249BC" w:rsidRPr="000627B2" w:rsidRDefault="007249BC" w:rsidP="003A52E3">
            <w:pPr>
              <w:ind w:right="148"/>
              <w:rPr>
                <w:bCs/>
              </w:rPr>
            </w:pPr>
            <w:r w:rsidRPr="000627B2">
              <w:rPr>
                <w:bCs/>
              </w:rPr>
              <w:t>Clientèle admissible</w:t>
            </w:r>
          </w:p>
          <w:p w14:paraId="32737FE5" w14:textId="77777777" w:rsidR="007249BC" w:rsidRPr="000627B2" w:rsidRDefault="007249BC" w:rsidP="003A52E3">
            <w:pPr>
              <w:ind w:right="148"/>
              <w:rPr>
                <w:bCs/>
              </w:rPr>
            </w:pPr>
          </w:p>
          <w:p w14:paraId="13FE3FA6" w14:textId="222363EB" w:rsidR="007249BC" w:rsidRDefault="007249BC" w:rsidP="003A52E3">
            <w:pPr>
              <w:ind w:right="148"/>
              <w:rPr>
                <w:bCs/>
              </w:rPr>
            </w:pPr>
            <w:r w:rsidRPr="000627B2">
              <w:rPr>
                <w:bCs/>
              </w:rPr>
              <w:t xml:space="preserve">Entreprises agricoles </w:t>
            </w:r>
            <w:r w:rsidR="00CF7EA9" w:rsidRPr="000627B2">
              <w:rPr>
                <w:bCs/>
              </w:rPr>
              <w:t>québécoises dont</w:t>
            </w:r>
            <w:r w:rsidRPr="000627B2">
              <w:rPr>
                <w:bCs/>
              </w:rPr>
              <w:t xml:space="preserve"> les produits ne sont pas couverts par l’ASRA</w:t>
            </w:r>
            <w:r>
              <w:rPr>
                <w:bCs/>
              </w:rPr>
              <w:t xml:space="preserve"> et hors </w:t>
            </w:r>
          </w:p>
          <w:p w14:paraId="1BDC7369" w14:textId="77777777" w:rsidR="007249BC" w:rsidRPr="000627B2" w:rsidRDefault="007249BC" w:rsidP="003A52E3">
            <w:pPr>
              <w:ind w:right="148"/>
              <w:rPr>
                <w:bCs/>
              </w:rPr>
            </w:pPr>
            <w:r>
              <w:rPr>
                <w:bCs/>
              </w:rPr>
              <w:t>Gestion de l’offre</w:t>
            </w:r>
          </w:p>
          <w:p w14:paraId="73444E25" w14:textId="77777777" w:rsidR="007249BC" w:rsidRPr="000627B2" w:rsidRDefault="007249BC" w:rsidP="003A52E3">
            <w:pPr>
              <w:ind w:right="148"/>
              <w:rPr>
                <w:bCs/>
              </w:rPr>
            </w:pPr>
          </w:p>
          <w:p w14:paraId="1E76DAD4" w14:textId="77777777" w:rsidR="007249BC" w:rsidRPr="000627B2" w:rsidRDefault="007249BC" w:rsidP="003A52E3">
            <w:pPr>
              <w:ind w:right="148"/>
              <w:rPr>
                <w:bCs/>
              </w:rPr>
            </w:pPr>
            <w:r w:rsidRPr="000627B2">
              <w:rPr>
                <w:bCs/>
              </w:rPr>
              <w:t>Voir le programme pour les conditions d’admissibilité</w:t>
            </w:r>
          </w:p>
        </w:tc>
        <w:tc>
          <w:tcPr>
            <w:tcW w:w="1558" w:type="dxa"/>
          </w:tcPr>
          <w:p w14:paraId="50B5B462" w14:textId="77777777" w:rsidR="007249BC" w:rsidRPr="000627B2" w:rsidRDefault="007249BC" w:rsidP="003A52E3">
            <w:pPr>
              <w:ind w:right="148"/>
              <w:rPr>
                <w:bCs/>
              </w:rPr>
            </w:pPr>
            <w:r w:rsidRPr="000627B2">
              <w:rPr>
                <w:bCs/>
              </w:rPr>
              <w:t>Max</w:t>
            </w:r>
          </w:p>
          <w:p w14:paraId="65D5E45F" w14:textId="77777777" w:rsidR="007249BC" w:rsidRPr="000627B2" w:rsidRDefault="007249BC" w:rsidP="003A52E3">
            <w:pPr>
              <w:ind w:right="148"/>
              <w:rPr>
                <w:bCs/>
              </w:rPr>
            </w:pPr>
          </w:p>
          <w:p w14:paraId="59A7095F" w14:textId="77777777" w:rsidR="007249BC" w:rsidRPr="000627B2" w:rsidRDefault="007249BC" w:rsidP="003A52E3">
            <w:pPr>
              <w:ind w:right="148"/>
              <w:rPr>
                <w:bCs/>
              </w:rPr>
            </w:pPr>
            <w:r w:rsidRPr="000627B2">
              <w:rPr>
                <w:bCs/>
              </w:rPr>
              <w:t xml:space="preserve"> </w:t>
            </w:r>
          </w:p>
          <w:p w14:paraId="781F5AD3" w14:textId="41D8C0AD" w:rsidR="007249BC" w:rsidRPr="000627B2" w:rsidRDefault="003A52E3" w:rsidP="003A52E3">
            <w:pPr>
              <w:ind w:right="148"/>
              <w:rPr>
                <w:bCs/>
              </w:rPr>
            </w:pPr>
            <w:r>
              <w:rPr>
                <w:bCs/>
              </w:rPr>
              <w:t>La contribution est équivalente au montant du dépôt du participant, calculée selon le barème du programme</w:t>
            </w:r>
          </w:p>
          <w:p w14:paraId="65EC3E45" w14:textId="77777777" w:rsidR="007249BC" w:rsidRPr="000627B2" w:rsidRDefault="007249BC" w:rsidP="003A52E3">
            <w:pPr>
              <w:ind w:right="148"/>
              <w:rPr>
                <w:bCs/>
              </w:rPr>
            </w:pPr>
          </w:p>
          <w:p w14:paraId="331DD361" w14:textId="77777777" w:rsidR="007249BC" w:rsidRPr="000627B2" w:rsidRDefault="007249BC" w:rsidP="003A52E3">
            <w:pPr>
              <w:ind w:right="148"/>
              <w:rPr>
                <w:bCs/>
              </w:rPr>
            </w:pPr>
          </w:p>
          <w:p w14:paraId="1A4302D0" w14:textId="77777777" w:rsidR="007249BC" w:rsidRPr="000627B2" w:rsidRDefault="007249BC" w:rsidP="003A52E3">
            <w:pPr>
              <w:ind w:right="148"/>
              <w:rPr>
                <w:bCs/>
              </w:rPr>
            </w:pPr>
          </w:p>
          <w:p w14:paraId="17CF9F7C" w14:textId="77777777" w:rsidR="007249BC" w:rsidRPr="000627B2" w:rsidRDefault="007249BC" w:rsidP="003A52E3">
            <w:pPr>
              <w:ind w:right="148"/>
              <w:rPr>
                <w:bCs/>
              </w:rPr>
            </w:pPr>
          </w:p>
          <w:p w14:paraId="13261B30" w14:textId="77777777" w:rsidR="007249BC" w:rsidRPr="000627B2" w:rsidRDefault="007249BC" w:rsidP="003A52E3">
            <w:pPr>
              <w:ind w:right="148"/>
              <w:rPr>
                <w:bCs/>
                <w:sz w:val="20"/>
                <w:szCs w:val="20"/>
              </w:rPr>
            </w:pPr>
            <w:r w:rsidRPr="000627B2">
              <w:rPr>
                <w:bCs/>
              </w:rPr>
              <w:t xml:space="preserve"> </w:t>
            </w:r>
          </w:p>
        </w:tc>
      </w:tr>
    </w:tbl>
    <w:p w14:paraId="33ABFA3C" w14:textId="5B96A92E" w:rsidR="007249BC" w:rsidRDefault="007249BC" w:rsidP="007249BC">
      <w:r>
        <w:t xml:space="preserve">Mise à jour </w:t>
      </w:r>
      <w:r w:rsidR="00C008C5">
        <w:t>7 mars 2023</w:t>
      </w:r>
    </w:p>
    <w:p w14:paraId="67AB9F98" w14:textId="22E5C3DB" w:rsidR="007249BC" w:rsidRDefault="007249BC" w:rsidP="007249BC"/>
    <w:p w14:paraId="6397743C" w14:textId="44530D2B" w:rsidR="003A52E3" w:rsidRDefault="003A52E3" w:rsidP="007249BC"/>
    <w:p w14:paraId="412D0FA0" w14:textId="68373044" w:rsidR="003A52E3" w:rsidRDefault="003A52E3" w:rsidP="007249BC"/>
    <w:p w14:paraId="14BE06AC" w14:textId="77777777" w:rsidR="003A52E3" w:rsidRDefault="003A52E3"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3ACA4840" w14:textId="77777777" w:rsidTr="00F952A6">
        <w:trPr>
          <w:trHeight w:val="2482"/>
        </w:trPr>
        <w:tc>
          <w:tcPr>
            <w:tcW w:w="11680" w:type="dxa"/>
            <w:gridSpan w:val="2"/>
            <w:tcBorders>
              <w:top w:val="nil"/>
              <w:left w:val="nil"/>
              <w:bottom w:val="nil"/>
              <w:right w:val="nil"/>
            </w:tcBorders>
            <w:shd w:val="clear" w:color="auto" w:fill="auto"/>
            <w:noWrap/>
            <w:hideMark/>
          </w:tcPr>
          <w:p w14:paraId="3E167537" w14:textId="07608FDC" w:rsidR="007249BC" w:rsidRDefault="007249BC" w:rsidP="00F952A6">
            <w:pPr>
              <w:pStyle w:val="Titre1"/>
            </w:pPr>
            <w:bookmarkStart w:id="94" w:name="_Toc34215390"/>
            <w:bookmarkStart w:id="95" w:name="_Toc130808667"/>
            <w:r>
              <w:lastRenderedPageBreak/>
              <w:t>1</w:t>
            </w:r>
            <w:r w:rsidR="006F331F">
              <w:t>4</w:t>
            </w:r>
            <w:r>
              <w:t xml:space="preserve">-FAQ </w:t>
            </w:r>
            <w:r w:rsidRPr="005C0749">
              <w:t>Agri-Québec</w:t>
            </w:r>
            <w:bookmarkEnd w:id="94"/>
            <w:bookmarkEnd w:id="95"/>
          </w:p>
          <w:p w14:paraId="7E9BA780" w14:textId="77777777" w:rsidR="007249BC" w:rsidRPr="0038547D" w:rsidRDefault="007249BC" w:rsidP="00F952A6"/>
          <w:p w14:paraId="3475E89D" w14:textId="77777777" w:rsidR="007249BC" w:rsidRDefault="007249BC" w:rsidP="00F952A6">
            <w:pPr>
              <w:rPr>
                <w:b/>
                <w:sz w:val="28"/>
                <w:szCs w:val="28"/>
              </w:rPr>
            </w:pPr>
            <w:r>
              <w:rPr>
                <w:b/>
                <w:sz w:val="28"/>
                <w:szCs w:val="28"/>
              </w:rPr>
              <w:t>Source : Financière agricole du Québec   Type d’aide : Assurance (protection du revenu)</w:t>
            </w:r>
          </w:p>
          <w:p w14:paraId="2A69A67A" w14:textId="77777777" w:rsidR="007249BC" w:rsidRDefault="00000000" w:rsidP="00F952A6">
            <w:hyperlink r:id="rId126" w:history="1"/>
            <w:r w:rsidR="007249BC">
              <w:rPr>
                <w:rStyle w:val="Lienhypertexte"/>
              </w:rPr>
              <w:t xml:space="preserve"> </w:t>
            </w:r>
            <w:hyperlink r:id="rId127" w:history="1">
              <w:r w:rsidR="007249BC">
                <w:rPr>
                  <w:rStyle w:val="Lienhypertexte"/>
                </w:rPr>
                <w:t>https://www.fadq.qc.ca/fr/agri-quebec/description/</w:t>
              </w:r>
            </w:hyperlink>
          </w:p>
          <w:p w14:paraId="7EED474B" w14:textId="060388C5" w:rsidR="004B18F0" w:rsidRDefault="00000000" w:rsidP="00F952A6">
            <w:hyperlink r:id="rId128" w:history="1">
              <w:r w:rsidR="004B18F0" w:rsidRPr="00D41746">
                <w:rPr>
                  <w:rStyle w:val="Lienhypertexte"/>
                </w:rPr>
                <w:t>https://www.fadq.qc.ca/fileadmin/fr/agri-quebec/resume-agri-quebec-2021.pdf</w:t>
              </w:r>
            </w:hyperlink>
          </w:p>
          <w:p w14:paraId="32246F30" w14:textId="119792F4" w:rsidR="007249BC" w:rsidRPr="006F532F" w:rsidRDefault="00000000" w:rsidP="00F952A6">
            <w:hyperlink r:id="rId129" w:history="1"/>
          </w:p>
        </w:tc>
      </w:tr>
      <w:tr w:rsidR="007249BC" w:rsidRPr="0027318C" w14:paraId="54A96F73" w14:textId="77777777" w:rsidTr="00F952A6">
        <w:trPr>
          <w:trHeight w:val="80"/>
        </w:trPr>
        <w:tc>
          <w:tcPr>
            <w:tcW w:w="11507" w:type="dxa"/>
            <w:tcBorders>
              <w:top w:val="nil"/>
              <w:left w:val="nil"/>
              <w:bottom w:val="nil"/>
              <w:right w:val="nil"/>
            </w:tcBorders>
            <w:shd w:val="clear" w:color="auto" w:fill="auto"/>
            <w:noWrap/>
            <w:hideMark/>
          </w:tcPr>
          <w:p w14:paraId="7D42817C"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7B6E61C3"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54B21A69" w14:textId="77777777" w:rsidTr="00F952A6">
        <w:trPr>
          <w:trHeight w:val="70"/>
        </w:trPr>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7585F5D3" w14:textId="77777777" w:rsidTr="00F952A6">
              <w:trPr>
                <w:trHeight w:val="412"/>
              </w:trPr>
              <w:tc>
                <w:tcPr>
                  <w:tcW w:w="8360" w:type="dxa"/>
                  <w:tcBorders>
                    <w:top w:val="nil"/>
                    <w:left w:val="nil"/>
                    <w:bottom w:val="nil"/>
                    <w:right w:val="nil"/>
                  </w:tcBorders>
                  <w:shd w:val="clear" w:color="auto" w:fill="auto"/>
                  <w:noWrap/>
                  <w:vAlign w:val="bottom"/>
                  <w:hideMark/>
                </w:tcPr>
                <w:p w14:paraId="03256121" w14:textId="77777777" w:rsidR="007249BC" w:rsidRPr="00DB2363" w:rsidRDefault="007249BC" w:rsidP="00F952A6">
                  <w:pPr>
                    <w:spacing w:after="0" w:line="240" w:lineRule="auto"/>
                    <w:rPr>
                      <w:b/>
                      <w:bCs/>
                    </w:rPr>
                  </w:pPr>
                  <w:r w:rsidRPr="00DB2363">
                    <w:rPr>
                      <w:b/>
                      <w:bCs/>
                    </w:rPr>
                    <w:t xml:space="preserve"> Description : </w:t>
                  </w:r>
                </w:p>
                <w:p w14:paraId="4C0BD401" w14:textId="77777777" w:rsidR="007249BC" w:rsidRDefault="007249BC" w:rsidP="00F952A6">
                  <w:pPr>
                    <w:spacing w:after="0" w:line="240" w:lineRule="auto"/>
                  </w:pPr>
                  <w:r>
                    <w:t xml:space="preserve"> Le programme Agri-Québec permet aux entreprises participantes de </w:t>
                  </w:r>
                </w:p>
                <w:p w14:paraId="7CD0F9DC" w14:textId="77777777" w:rsidR="007249BC" w:rsidRDefault="007249BC" w:rsidP="00F952A6">
                  <w:pPr>
                    <w:spacing w:after="0" w:line="240" w:lineRule="auto"/>
                  </w:pPr>
                  <w:r>
                    <w:t xml:space="preserve">déposer annuellement un montant dans un compte et de recevoir en </w:t>
                  </w:r>
                </w:p>
                <w:p w14:paraId="780E7969" w14:textId="77777777" w:rsidR="007249BC" w:rsidRDefault="007249BC" w:rsidP="00F952A6">
                  <w:pPr>
                    <w:spacing w:after="0" w:line="240" w:lineRule="auto"/>
                  </w:pPr>
                  <w:r>
                    <w:t xml:space="preserve">contrepartie, une contribution gouvernementale équivalente du </w:t>
                  </w:r>
                </w:p>
                <w:p w14:paraId="5E54A129" w14:textId="77777777" w:rsidR="007249BC" w:rsidRDefault="007249BC" w:rsidP="00F952A6">
                  <w:pPr>
                    <w:spacing w:after="0" w:line="240" w:lineRule="auto"/>
                  </w:pPr>
                  <w:r>
                    <w:t>gouvernement du Québec.</w:t>
                  </w:r>
                </w:p>
                <w:p w14:paraId="6FB79103" w14:textId="77777777" w:rsidR="007249BC" w:rsidRDefault="007249BC" w:rsidP="00F952A6">
                  <w:pPr>
                    <w:spacing w:after="0" w:line="240" w:lineRule="auto"/>
                  </w:pPr>
                  <w:r>
                    <w:t>Étant donné les similitudes et la complémentarité entre les programmes</w:t>
                  </w:r>
                </w:p>
                <w:p w14:paraId="7043083D" w14:textId="77777777" w:rsidR="007249BC" w:rsidRDefault="007249BC" w:rsidP="00F952A6">
                  <w:pPr>
                    <w:spacing w:after="0" w:line="240" w:lineRule="auto"/>
                  </w:pPr>
                  <w:r>
                    <w:t>Agri-Québec et Agri-investissement, la gestion des données financières,</w:t>
                  </w:r>
                </w:p>
                <w:p w14:paraId="569FF895" w14:textId="77777777" w:rsidR="007249BC" w:rsidRDefault="007249BC" w:rsidP="00F952A6">
                  <w:pPr>
                    <w:spacing w:after="0" w:line="240" w:lineRule="auto"/>
                  </w:pPr>
                  <w:r>
                    <w:t xml:space="preserve">l’émission de l’avis de dépôt et les opérations aux comptes sont </w:t>
                  </w:r>
                </w:p>
                <w:p w14:paraId="52103FAC" w14:textId="77777777" w:rsidR="007249BC" w:rsidRDefault="007249BC" w:rsidP="00F952A6">
                  <w:pPr>
                    <w:spacing w:after="0" w:line="240" w:lineRule="auto"/>
                  </w:pPr>
                  <w:r>
                    <w:t>effectuées de façon conjointe.</w:t>
                  </w:r>
                </w:p>
                <w:p w14:paraId="546797A1" w14:textId="77777777" w:rsidR="007249BC" w:rsidRDefault="007249BC" w:rsidP="00F952A6">
                  <w:pPr>
                    <w:spacing w:after="0" w:line="240" w:lineRule="auto"/>
                  </w:pPr>
                </w:p>
                <w:p w14:paraId="2530D5C7" w14:textId="77777777" w:rsidR="007249BC" w:rsidRPr="00DB2363" w:rsidRDefault="007249BC" w:rsidP="00F952A6">
                  <w:pPr>
                    <w:spacing w:after="0" w:line="240" w:lineRule="auto"/>
                    <w:rPr>
                      <w:b/>
                      <w:bCs/>
                    </w:rPr>
                  </w:pPr>
                  <w:r w:rsidRPr="00DB2363">
                    <w:rPr>
                      <w:b/>
                      <w:bCs/>
                    </w:rPr>
                    <w:t>Produits admissibles :</w:t>
                  </w:r>
                </w:p>
                <w:p w14:paraId="5D860869" w14:textId="77777777" w:rsidR="007249BC" w:rsidRDefault="007249BC" w:rsidP="00F952A6">
                  <w:pPr>
                    <w:pStyle w:val="Paragraphedeliste"/>
                    <w:spacing w:after="0" w:line="240" w:lineRule="auto"/>
                  </w:pPr>
                </w:p>
                <w:p w14:paraId="79FD8B2B" w14:textId="77777777" w:rsidR="007249BC" w:rsidRDefault="007249BC" w:rsidP="00F952A6">
                  <w:pPr>
                    <w:spacing w:after="0" w:line="240" w:lineRule="auto"/>
                  </w:pPr>
                  <w:r>
                    <w:t xml:space="preserve"> La majorité des produits agricoles et aquacoles sont admissibles sauf :</w:t>
                  </w:r>
                </w:p>
                <w:p w14:paraId="4BF3C884" w14:textId="77777777" w:rsidR="0055779B" w:rsidRDefault="007249BC" w:rsidP="00E05D6D">
                  <w:pPr>
                    <w:pStyle w:val="Paragraphedeliste"/>
                    <w:numPr>
                      <w:ilvl w:val="0"/>
                      <w:numId w:val="45"/>
                    </w:numPr>
                    <w:spacing w:after="0" w:line="240" w:lineRule="auto"/>
                  </w:pPr>
                  <w:r>
                    <w:t xml:space="preserve">Les produits couverts ou associés au Programme </w:t>
                  </w:r>
                </w:p>
                <w:p w14:paraId="239CBB2E" w14:textId="77777777" w:rsidR="0055779B" w:rsidRDefault="007249BC" w:rsidP="0055779B">
                  <w:pPr>
                    <w:pStyle w:val="Paragraphedeliste"/>
                    <w:spacing w:after="0" w:line="240" w:lineRule="auto"/>
                  </w:pPr>
                  <w:r>
                    <w:t>d’assurance</w:t>
                  </w:r>
                  <w:r w:rsidR="0055779B">
                    <w:t>-</w:t>
                  </w:r>
                  <w:r>
                    <w:t xml:space="preserve">stabilisation des revenus agricoles (ASRA) ou à la </w:t>
                  </w:r>
                </w:p>
                <w:p w14:paraId="0ED0E776" w14:textId="62604DFD" w:rsidR="007249BC" w:rsidRDefault="007249BC" w:rsidP="0055779B">
                  <w:pPr>
                    <w:pStyle w:val="Paragraphedeliste"/>
                    <w:spacing w:after="0" w:line="240" w:lineRule="auto"/>
                  </w:pPr>
                  <w:r>
                    <w:t>gestion de l’offre;</w:t>
                  </w:r>
                </w:p>
                <w:p w14:paraId="7F4C50A3" w14:textId="77777777" w:rsidR="007249BC" w:rsidRDefault="007249BC" w:rsidP="00E05D6D">
                  <w:pPr>
                    <w:pStyle w:val="Paragraphedeliste"/>
                    <w:numPr>
                      <w:ilvl w:val="0"/>
                      <w:numId w:val="42"/>
                    </w:numPr>
                    <w:spacing w:after="0" w:line="240" w:lineRule="auto"/>
                  </w:pPr>
                  <w:r>
                    <w:t>les produits forestiers;</w:t>
                  </w:r>
                </w:p>
                <w:p w14:paraId="2DBE74F4" w14:textId="77777777" w:rsidR="007249BC" w:rsidRDefault="007249BC" w:rsidP="00E05D6D">
                  <w:pPr>
                    <w:pStyle w:val="Paragraphedeliste"/>
                    <w:numPr>
                      <w:ilvl w:val="0"/>
                      <w:numId w:val="42"/>
                    </w:numPr>
                    <w:spacing w:after="0" w:line="240" w:lineRule="auto"/>
                  </w:pPr>
                  <w:r>
                    <w:t>les chevaux de course;</w:t>
                  </w:r>
                </w:p>
                <w:p w14:paraId="7E99724E" w14:textId="77777777" w:rsidR="007249BC" w:rsidRDefault="007249BC" w:rsidP="00E05D6D">
                  <w:pPr>
                    <w:pStyle w:val="Paragraphedeliste"/>
                    <w:numPr>
                      <w:ilvl w:val="0"/>
                      <w:numId w:val="42"/>
                    </w:numPr>
                    <w:spacing w:after="0" w:line="240" w:lineRule="auto"/>
                  </w:pPr>
                  <w:r>
                    <w:t>la mousse de tourbe;</w:t>
                  </w:r>
                </w:p>
                <w:p w14:paraId="5FC306FB" w14:textId="77777777" w:rsidR="007249BC" w:rsidRDefault="007249BC" w:rsidP="00E05D6D">
                  <w:pPr>
                    <w:pStyle w:val="Paragraphedeliste"/>
                    <w:numPr>
                      <w:ilvl w:val="0"/>
                      <w:numId w:val="42"/>
                    </w:numPr>
                    <w:spacing w:after="0" w:line="240" w:lineRule="auto"/>
                  </w:pPr>
                  <w:r>
                    <w:t>le cannabis, à l’exception du chanvre industriel;</w:t>
                  </w:r>
                </w:p>
                <w:p w14:paraId="57EFB3B5" w14:textId="77777777" w:rsidR="007249BC" w:rsidRDefault="007249BC" w:rsidP="00E05D6D">
                  <w:pPr>
                    <w:pStyle w:val="Paragraphedeliste"/>
                    <w:numPr>
                      <w:ilvl w:val="0"/>
                      <w:numId w:val="42"/>
                    </w:numPr>
                    <w:spacing w:after="0" w:line="240" w:lineRule="auto"/>
                  </w:pPr>
                  <w:r>
                    <w:t>les animaux sauvages dans leur milieu naturel.</w:t>
                  </w:r>
                </w:p>
                <w:p w14:paraId="21CE0F81" w14:textId="77777777" w:rsidR="007249BC" w:rsidRDefault="007249BC" w:rsidP="00F952A6">
                  <w:pPr>
                    <w:spacing w:after="0" w:line="240" w:lineRule="auto"/>
                  </w:pPr>
                  <w:r>
                    <w:t>De plus, la revente de produits qui ne sont pas issus de l’entreprise et</w:t>
                  </w:r>
                </w:p>
                <w:p w14:paraId="79359F27" w14:textId="77777777" w:rsidR="007249BC" w:rsidRDefault="007249BC" w:rsidP="00F952A6">
                  <w:pPr>
                    <w:spacing w:after="0" w:line="240" w:lineRule="auto"/>
                  </w:pPr>
                  <w:r>
                    <w:t>les revenus réalisés à l’extérieur du Québec sont inadmissibles.</w:t>
                  </w:r>
                </w:p>
                <w:p w14:paraId="19278C76" w14:textId="77777777" w:rsidR="007249BC" w:rsidRPr="004F3CB0" w:rsidRDefault="007249BC" w:rsidP="00F952A6">
                  <w:pPr>
                    <w:spacing w:after="0" w:line="240" w:lineRule="auto"/>
                  </w:pPr>
                </w:p>
                <w:p w14:paraId="1D4456EC" w14:textId="77777777" w:rsidR="007249BC" w:rsidRPr="00DB2363" w:rsidRDefault="007249BC" w:rsidP="00F952A6">
                  <w:pPr>
                    <w:spacing w:after="0" w:line="240" w:lineRule="auto"/>
                    <w:rPr>
                      <w:b/>
                      <w:bCs/>
                    </w:rPr>
                  </w:pPr>
                  <w:r w:rsidRPr="00DB2363">
                    <w:rPr>
                      <w:b/>
                      <w:bCs/>
                    </w:rPr>
                    <w:t>Contribution gouvernementale :</w:t>
                  </w:r>
                </w:p>
                <w:p w14:paraId="61C75D38" w14:textId="77777777" w:rsidR="007249BC" w:rsidRPr="00DB2363" w:rsidRDefault="007249BC" w:rsidP="00F952A6">
                  <w:pPr>
                    <w:spacing w:after="0" w:line="240" w:lineRule="auto"/>
                  </w:pPr>
                </w:p>
                <w:p w14:paraId="3850241B" w14:textId="77777777" w:rsidR="007249BC" w:rsidRPr="00DB2363" w:rsidRDefault="007249BC" w:rsidP="00F952A6">
                  <w:pPr>
                    <w:spacing w:after="0" w:line="240" w:lineRule="auto"/>
                  </w:pPr>
                </w:p>
              </w:tc>
            </w:tr>
            <w:tr w:rsidR="007249BC" w:rsidRPr="002E54D2" w14:paraId="41E6A05A" w14:textId="77777777" w:rsidTr="00F952A6">
              <w:trPr>
                <w:trHeight w:val="300"/>
              </w:trPr>
              <w:tc>
                <w:tcPr>
                  <w:tcW w:w="8360" w:type="dxa"/>
                  <w:tcBorders>
                    <w:top w:val="nil"/>
                    <w:left w:val="nil"/>
                    <w:bottom w:val="nil"/>
                    <w:right w:val="nil"/>
                  </w:tcBorders>
                  <w:shd w:val="clear" w:color="auto" w:fill="auto"/>
                  <w:noWrap/>
                  <w:vAlign w:val="bottom"/>
                  <w:hideMark/>
                </w:tcPr>
                <w:p w14:paraId="2F348D93" w14:textId="77777777" w:rsidR="007249BC" w:rsidRDefault="007249BC" w:rsidP="00F952A6">
                  <w:pPr>
                    <w:spacing w:after="0" w:line="240" w:lineRule="auto"/>
                  </w:pPr>
                  <w:r>
                    <w:t xml:space="preserve">La contribution gouvernementale à ce programme, provient du Québec </w:t>
                  </w:r>
                </w:p>
                <w:p w14:paraId="0E2805DD" w14:textId="77777777" w:rsidR="007249BC" w:rsidRDefault="007249BC" w:rsidP="00F952A6">
                  <w:pPr>
                    <w:spacing w:after="0" w:line="240" w:lineRule="auto"/>
                  </w:pPr>
                  <w:r>
                    <w:t>seulement et elle est équivalent au montant de dépôt du participant, qui est</w:t>
                  </w:r>
                </w:p>
                <w:p w14:paraId="3075B160" w14:textId="77777777" w:rsidR="007249BC" w:rsidRDefault="007249BC" w:rsidP="00F952A6">
                  <w:pPr>
                    <w:spacing w:after="0" w:line="240" w:lineRule="auto"/>
                  </w:pPr>
                  <w:r>
                    <w:t xml:space="preserve">calculé en fonction des « ventes nettes ajustées (VNA) </w:t>
                  </w:r>
                </w:p>
                <w:p w14:paraId="2E226B4B" w14:textId="77777777" w:rsidR="007249BC" w:rsidRDefault="007249BC" w:rsidP="00F952A6">
                  <w:pPr>
                    <w:spacing w:after="0" w:line="240" w:lineRule="auto"/>
                  </w:pPr>
                </w:p>
                <w:p w14:paraId="797AF7A8" w14:textId="77777777" w:rsidR="007249BC" w:rsidRDefault="007249BC" w:rsidP="00F952A6">
                  <w:pPr>
                    <w:spacing w:after="0" w:line="240" w:lineRule="auto"/>
                    <w:rPr>
                      <w:b/>
                      <w:bCs/>
                    </w:rPr>
                  </w:pPr>
                  <w:r w:rsidRPr="00DB2363">
                    <w:rPr>
                      <w:b/>
                      <w:bCs/>
                    </w:rPr>
                    <w:t>Bonification</w:t>
                  </w:r>
                  <w:r>
                    <w:rPr>
                      <w:b/>
                      <w:bCs/>
                    </w:rPr>
                    <w:t>s</w:t>
                  </w:r>
                  <w:r w:rsidRPr="00DB2363">
                    <w:rPr>
                      <w:b/>
                      <w:bCs/>
                    </w:rPr>
                    <w:t xml:space="preserve"> du programme :</w:t>
                  </w:r>
                </w:p>
                <w:p w14:paraId="7D7BD8F2" w14:textId="77777777" w:rsidR="007249BC" w:rsidRDefault="007249BC" w:rsidP="00F952A6">
                  <w:pPr>
                    <w:spacing w:after="0" w:line="240" w:lineRule="auto"/>
                    <w:rPr>
                      <w:b/>
                      <w:bCs/>
                    </w:rPr>
                  </w:pPr>
                </w:p>
                <w:p w14:paraId="133EB1EE" w14:textId="77777777" w:rsidR="007249BC" w:rsidRDefault="007249BC" w:rsidP="00F952A6">
                  <w:pPr>
                    <w:spacing w:after="0" w:line="240" w:lineRule="auto"/>
                  </w:pPr>
                  <w:r>
                    <w:t xml:space="preserve">Depuis 2017, les entreprises en transition vers l’agriculture biologique peuvent </w:t>
                  </w:r>
                </w:p>
                <w:p w14:paraId="673CAE3B" w14:textId="77777777" w:rsidR="007249BC" w:rsidRDefault="007249BC" w:rsidP="00F952A6">
                  <w:pPr>
                    <w:spacing w:after="0" w:line="240" w:lineRule="auto"/>
                  </w:pPr>
                  <w:r>
                    <w:t>bénéficier d’une aide supplémentaire.</w:t>
                  </w:r>
                </w:p>
                <w:p w14:paraId="1DF5052C" w14:textId="77777777" w:rsidR="007249BC" w:rsidRDefault="007249BC" w:rsidP="00F952A6">
                  <w:pPr>
                    <w:spacing w:after="0" w:line="240" w:lineRule="auto"/>
                  </w:pPr>
                </w:p>
                <w:p w14:paraId="5BD42680" w14:textId="77777777" w:rsidR="007249BC" w:rsidRDefault="007249BC" w:rsidP="00F952A6">
                  <w:pPr>
                    <w:spacing w:after="0" w:line="240" w:lineRule="auto"/>
                    <w:rPr>
                      <w:b/>
                      <w:bCs/>
                    </w:rPr>
                  </w:pPr>
                  <w:r w:rsidRPr="005C0749">
                    <w:rPr>
                      <w:b/>
                      <w:bCs/>
                    </w:rPr>
                    <w:t>Pour plus de précisions sur le</w:t>
                  </w:r>
                  <w:r>
                    <w:rPr>
                      <w:b/>
                      <w:bCs/>
                    </w:rPr>
                    <w:t xml:space="preserve"> programme et les </w:t>
                  </w:r>
                  <w:r w:rsidRPr="005C0749">
                    <w:rPr>
                      <w:b/>
                      <w:bCs/>
                    </w:rPr>
                    <w:t>bonifications, consulter</w:t>
                  </w:r>
                </w:p>
                <w:p w14:paraId="74D5DB35" w14:textId="77777777" w:rsidR="007249BC" w:rsidRPr="005C0749" w:rsidRDefault="007249BC" w:rsidP="00F952A6">
                  <w:pPr>
                    <w:spacing w:after="0" w:line="240" w:lineRule="auto"/>
                    <w:rPr>
                      <w:b/>
                      <w:bCs/>
                    </w:rPr>
                  </w:pPr>
                  <w:r w:rsidRPr="005C0749">
                    <w:rPr>
                      <w:b/>
                      <w:bCs/>
                    </w:rPr>
                    <w:t xml:space="preserve"> Le</w:t>
                  </w:r>
                  <w:r>
                    <w:rPr>
                      <w:b/>
                      <w:bCs/>
                    </w:rPr>
                    <w:t xml:space="preserve"> site WEB</w:t>
                  </w:r>
                  <w:r w:rsidRPr="005C0749">
                    <w:rPr>
                      <w:b/>
                      <w:bCs/>
                    </w:rPr>
                    <w:t xml:space="preserve"> en cliquant sur le lien web ci-haut.</w:t>
                  </w:r>
                </w:p>
                <w:p w14:paraId="4B4770DF" w14:textId="77777777" w:rsidR="007249BC" w:rsidRDefault="007249BC" w:rsidP="00F952A6">
                  <w:pPr>
                    <w:spacing w:after="0" w:line="240" w:lineRule="auto"/>
                  </w:pPr>
                </w:p>
                <w:p w14:paraId="0EC1F527" w14:textId="77777777" w:rsidR="007249BC" w:rsidRPr="004F3CB0" w:rsidRDefault="007249BC" w:rsidP="00F952A6">
                  <w:pPr>
                    <w:spacing w:after="0" w:line="240" w:lineRule="auto"/>
                  </w:pPr>
                </w:p>
              </w:tc>
            </w:tr>
            <w:tr w:rsidR="007249BC" w:rsidRPr="002E54D2" w14:paraId="3C2094AB" w14:textId="77777777" w:rsidTr="00F952A6">
              <w:trPr>
                <w:trHeight w:val="80"/>
              </w:trPr>
              <w:tc>
                <w:tcPr>
                  <w:tcW w:w="8360" w:type="dxa"/>
                  <w:tcBorders>
                    <w:top w:val="nil"/>
                    <w:left w:val="nil"/>
                    <w:bottom w:val="nil"/>
                    <w:right w:val="nil"/>
                  </w:tcBorders>
                  <w:shd w:val="clear" w:color="auto" w:fill="auto"/>
                  <w:noWrap/>
                  <w:vAlign w:val="bottom"/>
                  <w:hideMark/>
                </w:tcPr>
                <w:p w14:paraId="47A2659A"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48F44826" w14:textId="77777777" w:rsidR="007249BC" w:rsidRPr="0006234B" w:rsidRDefault="007249BC" w:rsidP="00F952A6">
            <w:pPr>
              <w:rPr>
                <w:b/>
              </w:rPr>
            </w:pPr>
          </w:p>
        </w:tc>
        <w:tc>
          <w:tcPr>
            <w:tcW w:w="1843" w:type="dxa"/>
          </w:tcPr>
          <w:p w14:paraId="5E80C673" w14:textId="77777777" w:rsidR="007249BC" w:rsidRDefault="007249BC" w:rsidP="00F952A6">
            <w:pPr>
              <w:rPr>
                <w:b/>
              </w:rPr>
            </w:pPr>
            <w:r>
              <w:rPr>
                <w:b/>
              </w:rPr>
              <w:t>Clientèle</w:t>
            </w:r>
            <w:r w:rsidRPr="0006234B">
              <w:rPr>
                <w:b/>
              </w:rPr>
              <w:t xml:space="preserve"> admissible</w:t>
            </w:r>
          </w:p>
          <w:p w14:paraId="0D4A1228" w14:textId="77777777" w:rsidR="007249BC" w:rsidRPr="00585D7E" w:rsidRDefault="007249BC" w:rsidP="00F952A6">
            <w:pPr>
              <w:rPr>
                <w:b/>
              </w:rPr>
            </w:pPr>
          </w:p>
          <w:p w14:paraId="6DA73CFB" w14:textId="77777777" w:rsidR="007249BC" w:rsidRDefault="007249BC" w:rsidP="00F952A6">
            <w:r>
              <w:t xml:space="preserve"> Entreprises agricoles ou aquacoles du Québec, mettant en marché un produit visé par le programme.</w:t>
            </w:r>
          </w:p>
          <w:p w14:paraId="43DB48B8" w14:textId="77777777" w:rsidR="007249BC" w:rsidRDefault="007249BC" w:rsidP="00F952A6"/>
          <w:p w14:paraId="4E818519" w14:textId="77777777" w:rsidR="007249BC" w:rsidRDefault="007249BC" w:rsidP="00F952A6">
            <w:r>
              <w:t xml:space="preserve">D’autres </w:t>
            </w:r>
            <w:r w:rsidRPr="00DB2363">
              <w:rPr>
                <w:b/>
                <w:bCs/>
              </w:rPr>
              <w:t>conditions d’admissibilité</w:t>
            </w:r>
            <w:r>
              <w:t xml:space="preserve"> s’appliquent, voir les conditions d’admissibilité du programme.</w:t>
            </w:r>
          </w:p>
          <w:p w14:paraId="59DBEA25" w14:textId="77777777" w:rsidR="007249BC" w:rsidRDefault="007249BC" w:rsidP="00F952A6"/>
          <w:p w14:paraId="64B27404" w14:textId="77777777" w:rsidR="007249BC" w:rsidRPr="00DB2363" w:rsidRDefault="007249BC" w:rsidP="00F952A6"/>
        </w:tc>
        <w:tc>
          <w:tcPr>
            <w:tcW w:w="1134" w:type="dxa"/>
          </w:tcPr>
          <w:p w14:paraId="2D19B0D8" w14:textId="77777777" w:rsidR="007249BC" w:rsidRDefault="007249BC" w:rsidP="00F952A6">
            <w:r>
              <w:t>Max</w:t>
            </w:r>
          </w:p>
          <w:p w14:paraId="4DA21DD1" w14:textId="77777777" w:rsidR="007249BC" w:rsidRDefault="007249BC" w:rsidP="00F952A6"/>
          <w:p w14:paraId="5F5EC27A" w14:textId="77777777" w:rsidR="007249BC" w:rsidRDefault="007249BC" w:rsidP="00F952A6">
            <w:r>
              <w:t xml:space="preserve"> </w:t>
            </w:r>
          </w:p>
          <w:p w14:paraId="51579D35" w14:textId="294738B7" w:rsidR="007249BC" w:rsidRDefault="00CF7EA9" w:rsidP="00F952A6">
            <w:r>
              <w:t>na</w:t>
            </w:r>
            <w:r w:rsidR="007249BC">
              <w:t>.</w:t>
            </w:r>
          </w:p>
          <w:p w14:paraId="2936E0C2" w14:textId="77777777" w:rsidR="007249BC" w:rsidRDefault="007249BC" w:rsidP="00F952A6"/>
          <w:p w14:paraId="39593889" w14:textId="77777777" w:rsidR="007249BC" w:rsidRDefault="007249BC" w:rsidP="00F952A6"/>
          <w:p w14:paraId="2EDAB33E" w14:textId="77777777" w:rsidR="007249BC" w:rsidRDefault="007249BC" w:rsidP="00F952A6"/>
          <w:p w14:paraId="171B1257" w14:textId="77777777" w:rsidR="007249BC" w:rsidRDefault="007249BC" w:rsidP="00F952A6"/>
          <w:p w14:paraId="049B4BA8" w14:textId="77777777" w:rsidR="007249BC" w:rsidRPr="00CA5F5C" w:rsidRDefault="007249BC" w:rsidP="00F952A6">
            <w:pPr>
              <w:rPr>
                <w:sz w:val="20"/>
                <w:szCs w:val="20"/>
              </w:rPr>
            </w:pPr>
            <w:r>
              <w:t xml:space="preserve"> </w:t>
            </w:r>
          </w:p>
        </w:tc>
      </w:tr>
    </w:tbl>
    <w:p w14:paraId="4FAC18B1" w14:textId="0748093E" w:rsidR="007249BC" w:rsidRDefault="007249BC" w:rsidP="007249BC">
      <w:r>
        <w:t xml:space="preserve">Mise à jour </w:t>
      </w:r>
      <w:r w:rsidR="00B919B1">
        <w:t>7 mars 2023</w:t>
      </w:r>
    </w:p>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6FD8B16F" w14:textId="77777777" w:rsidTr="00F952A6">
        <w:trPr>
          <w:trHeight w:val="2482"/>
        </w:trPr>
        <w:tc>
          <w:tcPr>
            <w:tcW w:w="11680" w:type="dxa"/>
            <w:gridSpan w:val="2"/>
            <w:tcBorders>
              <w:top w:val="nil"/>
              <w:left w:val="nil"/>
              <w:bottom w:val="nil"/>
              <w:right w:val="nil"/>
            </w:tcBorders>
            <w:shd w:val="clear" w:color="auto" w:fill="auto"/>
            <w:noWrap/>
            <w:hideMark/>
          </w:tcPr>
          <w:p w14:paraId="183C2362" w14:textId="083BF7F0" w:rsidR="007249BC" w:rsidRPr="0038547D" w:rsidRDefault="007249BC" w:rsidP="00F952A6">
            <w:pPr>
              <w:pStyle w:val="Titre1"/>
            </w:pPr>
            <w:bookmarkStart w:id="96" w:name="_Toc34215391"/>
            <w:bookmarkStart w:id="97" w:name="_Toc130808668"/>
            <w:r>
              <w:lastRenderedPageBreak/>
              <w:t>1</w:t>
            </w:r>
            <w:r w:rsidR="006F331F">
              <w:t>5</w:t>
            </w:r>
            <w:r>
              <w:t xml:space="preserve">-FAQ </w:t>
            </w:r>
            <w:r w:rsidRPr="0038547D">
              <w:t>Assurance-récolte</w:t>
            </w:r>
            <w:bookmarkEnd w:id="96"/>
            <w:bookmarkEnd w:id="97"/>
          </w:p>
          <w:p w14:paraId="56261B5A" w14:textId="77777777" w:rsidR="007249BC" w:rsidRDefault="007249BC" w:rsidP="00F952A6">
            <w:r>
              <w:rPr>
                <w:b/>
                <w:sz w:val="28"/>
                <w:szCs w:val="28"/>
              </w:rPr>
              <w:t>Source : Financière agricole du Québec   Type d’aide : Assurance (protection du revenu)</w:t>
            </w:r>
            <w:r>
              <w:t xml:space="preserve"> </w:t>
            </w:r>
          </w:p>
          <w:p w14:paraId="0EF420BE" w14:textId="77777777" w:rsidR="007249BC" w:rsidRDefault="007249BC" w:rsidP="00F952A6">
            <w:r>
              <w:t xml:space="preserve"> </w:t>
            </w:r>
            <w:hyperlink r:id="rId130" w:history="1">
              <w:r>
                <w:rPr>
                  <w:rStyle w:val="Lienhypertexte"/>
                </w:rPr>
                <w:t>https://www.fadq.qc.ca/fr/assurance-recolte/description/</w:t>
              </w:r>
            </w:hyperlink>
          </w:p>
          <w:p w14:paraId="4698D2B8" w14:textId="77777777" w:rsidR="007249BC" w:rsidRPr="006F532F" w:rsidRDefault="00000000" w:rsidP="00F952A6">
            <w:hyperlink r:id="rId131" w:history="1"/>
          </w:p>
        </w:tc>
      </w:tr>
      <w:tr w:rsidR="007249BC" w:rsidRPr="0027318C" w14:paraId="338096D3" w14:textId="77777777" w:rsidTr="00F952A6">
        <w:trPr>
          <w:trHeight w:val="91"/>
        </w:trPr>
        <w:tc>
          <w:tcPr>
            <w:tcW w:w="11507" w:type="dxa"/>
            <w:tcBorders>
              <w:top w:val="nil"/>
              <w:left w:val="nil"/>
              <w:bottom w:val="nil"/>
              <w:right w:val="nil"/>
            </w:tcBorders>
            <w:shd w:val="clear" w:color="auto" w:fill="auto"/>
            <w:noWrap/>
            <w:hideMark/>
          </w:tcPr>
          <w:p w14:paraId="671BF24C"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362B3AEE"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771"/>
        <w:gridCol w:w="1701"/>
        <w:gridCol w:w="1134"/>
      </w:tblGrid>
      <w:tr w:rsidR="007249BC" w14:paraId="45FB9BBC" w14:textId="77777777" w:rsidTr="00F952A6">
        <w:tc>
          <w:tcPr>
            <w:tcW w:w="6771"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312CAF0F" w14:textId="77777777" w:rsidTr="00F952A6">
              <w:trPr>
                <w:trHeight w:val="412"/>
              </w:trPr>
              <w:tc>
                <w:tcPr>
                  <w:tcW w:w="8360" w:type="dxa"/>
                  <w:tcBorders>
                    <w:top w:val="nil"/>
                    <w:left w:val="nil"/>
                    <w:bottom w:val="nil"/>
                    <w:right w:val="nil"/>
                  </w:tcBorders>
                  <w:shd w:val="clear" w:color="auto" w:fill="auto"/>
                  <w:noWrap/>
                  <w:vAlign w:val="bottom"/>
                  <w:hideMark/>
                </w:tcPr>
                <w:p w14:paraId="6726F8BD" w14:textId="77777777" w:rsidR="007249BC" w:rsidRDefault="007249BC" w:rsidP="00F952A6">
                  <w:pPr>
                    <w:spacing w:after="0" w:line="240" w:lineRule="auto"/>
                    <w:rPr>
                      <w:rFonts w:ascii="Calibri" w:eastAsia="Times New Roman" w:hAnsi="Calibri" w:cs="Times New Roman"/>
                      <w:bCs/>
                      <w:color w:val="000000"/>
                      <w:lang w:eastAsia="fr-CA"/>
                    </w:rPr>
                  </w:pPr>
                  <w:r w:rsidRPr="00EB642C">
                    <w:rPr>
                      <w:rFonts w:ascii="Calibri" w:eastAsia="Times New Roman" w:hAnsi="Calibri" w:cs="Times New Roman"/>
                      <w:bCs/>
                      <w:color w:val="000000"/>
                      <w:lang w:eastAsia="fr-CA"/>
                    </w:rPr>
                    <w:t xml:space="preserve">L’assurance récolte (ASREC) protège </w:t>
                  </w:r>
                  <w:r>
                    <w:rPr>
                      <w:rFonts w:ascii="Calibri" w:eastAsia="Times New Roman" w:hAnsi="Calibri" w:cs="Times New Roman"/>
                      <w:bCs/>
                      <w:color w:val="000000"/>
                      <w:lang w:eastAsia="fr-CA"/>
                    </w:rPr>
                    <w:t>vos récoltes contre les risques</w:t>
                  </w:r>
                </w:p>
                <w:p w14:paraId="5D214D90" w14:textId="77777777" w:rsidR="007249BC" w:rsidRDefault="007249BC" w:rsidP="00F952A6">
                  <w:pPr>
                    <w:spacing w:after="0" w:line="240" w:lineRule="auto"/>
                    <w:rPr>
                      <w:rFonts w:ascii="Calibri" w:eastAsia="Times New Roman" w:hAnsi="Calibri" w:cs="Times New Roman"/>
                      <w:bCs/>
                      <w:color w:val="000000"/>
                      <w:lang w:eastAsia="fr-CA"/>
                    </w:rPr>
                  </w:pPr>
                  <w:r>
                    <w:rPr>
                      <w:rFonts w:ascii="Calibri" w:eastAsia="Times New Roman" w:hAnsi="Calibri" w:cs="Times New Roman"/>
                      <w:bCs/>
                      <w:color w:val="000000"/>
                      <w:lang w:eastAsia="fr-CA"/>
                    </w:rPr>
                    <w:t>associées aux conditions climatiques et aux phénomènes naturels</w:t>
                  </w:r>
                </w:p>
                <w:p w14:paraId="61A98486" w14:textId="77777777" w:rsidR="007249BC" w:rsidRDefault="007249BC" w:rsidP="00F952A6">
                  <w:pPr>
                    <w:spacing w:after="0" w:line="240" w:lineRule="auto"/>
                    <w:rPr>
                      <w:bCs/>
                    </w:rPr>
                  </w:pPr>
                  <w:r>
                    <w:rPr>
                      <w:bCs/>
                    </w:rPr>
                    <w:t>incontrôlables. Deux types de protections sont offerts selon les cultures.</w:t>
                  </w:r>
                </w:p>
                <w:p w14:paraId="3F4DE225" w14:textId="77777777" w:rsidR="007249BC" w:rsidRDefault="007249BC" w:rsidP="00F952A6">
                  <w:pPr>
                    <w:spacing w:after="0" w:line="240" w:lineRule="auto"/>
                    <w:rPr>
                      <w:bCs/>
                    </w:rPr>
                  </w:pPr>
                  <w:r>
                    <w:rPr>
                      <w:bCs/>
                    </w:rPr>
                    <w:t xml:space="preserve">La protection est collective pour le foin et le maïs fourrager. Elle peut-être </w:t>
                  </w:r>
                </w:p>
                <w:p w14:paraId="29E97AA3" w14:textId="77777777" w:rsidR="007249BC" w:rsidRDefault="007249BC" w:rsidP="00F952A6">
                  <w:pPr>
                    <w:spacing w:after="0" w:line="240" w:lineRule="auto"/>
                    <w:rPr>
                      <w:bCs/>
                    </w:rPr>
                  </w:pPr>
                  <w:r>
                    <w:rPr>
                      <w:bCs/>
                    </w:rPr>
                    <w:t xml:space="preserve">collective ou individuelle pour les céréales et le maïs-grain, alors qu’elle est </w:t>
                  </w:r>
                </w:p>
                <w:p w14:paraId="7D1286D8" w14:textId="77777777" w:rsidR="007249BC" w:rsidRDefault="007249BC" w:rsidP="00F952A6">
                  <w:pPr>
                    <w:spacing w:after="0" w:line="240" w:lineRule="auto"/>
                    <w:rPr>
                      <w:bCs/>
                    </w:rPr>
                  </w:pPr>
                  <w:r>
                    <w:rPr>
                      <w:bCs/>
                    </w:rPr>
                    <w:t>individuelle pour les autres cultures. Les principales différences entre</w:t>
                  </w:r>
                </w:p>
                <w:p w14:paraId="4ACBFF2F" w14:textId="77777777" w:rsidR="007249BC" w:rsidRDefault="007249BC" w:rsidP="00F952A6">
                  <w:pPr>
                    <w:spacing w:after="0" w:line="240" w:lineRule="auto"/>
                    <w:rPr>
                      <w:bCs/>
                    </w:rPr>
                  </w:pPr>
                  <w:r>
                    <w:rPr>
                      <w:bCs/>
                    </w:rPr>
                    <w:t>les deux protections sont les suivantes :</w:t>
                  </w:r>
                </w:p>
                <w:p w14:paraId="0F098B83" w14:textId="77777777" w:rsidR="007249BC" w:rsidRDefault="007249BC" w:rsidP="00F952A6">
                  <w:pPr>
                    <w:spacing w:after="0" w:line="240" w:lineRule="auto"/>
                    <w:rPr>
                      <w:bCs/>
                    </w:rPr>
                  </w:pPr>
                </w:p>
                <w:p w14:paraId="7C39E778" w14:textId="77777777" w:rsidR="007249BC" w:rsidRDefault="007249BC" w:rsidP="00F952A6">
                  <w:pPr>
                    <w:spacing w:after="0" w:line="240" w:lineRule="auto"/>
                    <w:rPr>
                      <w:bCs/>
                    </w:rPr>
                  </w:pPr>
                  <w:r w:rsidRPr="00EB642C">
                    <w:rPr>
                      <w:b/>
                    </w:rPr>
                    <w:t>Protection individuelle</w:t>
                  </w:r>
                  <w:r>
                    <w:rPr>
                      <w:bCs/>
                    </w:rPr>
                    <w:t> : l’évaluation des dommages sera effectuée pour</w:t>
                  </w:r>
                </w:p>
                <w:p w14:paraId="5471E05A" w14:textId="77777777" w:rsidR="007249BC" w:rsidRDefault="007249BC" w:rsidP="00F952A6">
                  <w:pPr>
                    <w:spacing w:after="0" w:line="240" w:lineRule="auto"/>
                    <w:rPr>
                      <w:bCs/>
                    </w:rPr>
                  </w:pPr>
                  <w:r>
                    <w:rPr>
                      <w:bCs/>
                    </w:rPr>
                    <w:t>votre entreprise. Les indemnités versées correspondront à vos pertes</w:t>
                  </w:r>
                </w:p>
                <w:p w14:paraId="2FB8BCFB" w14:textId="77777777" w:rsidR="007249BC" w:rsidRDefault="007249BC" w:rsidP="00F952A6">
                  <w:pPr>
                    <w:spacing w:after="0" w:line="240" w:lineRule="auto"/>
                    <w:rPr>
                      <w:bCs/>
                    </w:rPr>
                  </w:pPr>
                  <w:r>
                    <w:rPr>
                      <w:bCs/>
                    </w:rPr>
                    <w:t>réelles, selon l’option de garantie que vous aurez choisie.</w:t>
                  </w:r>
                </w:p>
                <w:p w14:paraId="5D36AC51" w14:textId="77777777" w:rsidR="007249BC" w:rsidRDefault="007249BC" w:rsidP="00F952A6">
                  <w:pPr>
                    <w:spacing w:after="0" w:line="240" w:lineRule="auto"/>
                    <w:rPr>
                      <w:bCs/>
                    </w:rPr>
                  </w:pPr>
                </w:p>
                <w:p w14:paraId="157D960A" w14:textId="77777777" w:rsidR="007249BC" w:rsidRDefault="007249BC" w:rsidP="00F952A6">
                  <w:pPr>
                    <w:spacing w:after="0" w:line="240" w:lineRule="auto"/>
                    <w:rPr>
                      <w:bCs/>
                    </w:rPr>
                  </w:pPr>
                  <w:r w:rsidRPr="00EB642C">
                    <w:rPr>
                      <w:b/>
                    </w:rPr>
                    <w:t>Protection collective</w:t>
                  </w:r>
                  <w:r>
                    <w:rPr>
                      <w:bCs/>
                    </w:rPr>
                    <w:t> : l’évaluation des dommages sera effectuée de</w:t>
                  </w:r>
                </w:p>
                <w:p w14:paraId="0DF1C5B8" w14:textId="77777777" w:rsidR="007249BC" w:rsidRDefault="007249BC" w:rsidP="00F952A6">
                  <w:pPr>
                    <w:spacing w:after="0" w:line="240" w:lineRule="auto"/>
                    <w:rPr>
                      <w:bCs/>
                    </w:rPr>
                  </w:pPr>
                  <w:r>
                    <w:rPr>
                      <w:bCs/>
                    </w:rPr>
                    <w:t xml:space="preserve">façon collective chez un certain nombre d’entreprises agricoles d’un </w:t>
                  </w:r>
                </w:p>
                <w:p w14:paraId="0F3ACD48" w14:textId="77777777" w:rsidR="007249BC" w:rsidRDefault="007249BC" w:rsidP="00F952A6">
                  <w:pPr>
                    <w:spacing w:after="0" w:line="240" w:lineRule="auto"/>
                    <w:rPr>
                      <w:bCs/>
                    </w:rPr>
                  </w:pPr>
                  <w:r>
                    <w:rPr>
                      <w:bCs/>
                    </w:rPr>
                    <w:t xml:space="preserve">même territoire. Les indemnités versées correspondent aux pertes </w:t>
                  </w:r>
                </w:p>
                <w:p w14:paraId="5DE207CA" w14:textId="77777777" w:rsidR="007249BC" w:rsidRDefault="007249BC" w:rsidP="00F952A6">
                  <w:pPr>
                    <w:spacing w:after="0" w:line="240" w:lineRule="auto"/>
                    <w:rPr>
                      <w:bCs/>
                    </w:rPr>
                  </w:pPr>
                  <w:r>
                    <w:rPr>
                      <w:bCs/>
                    </w:rPr>
                    <w:t>moyennes ainsi évaluées pour votre territoire de station météo ou</w:t>
                  </w:r>
                </w:p>
                <w:p w14:paraId="4351B8E8" w14:textId="77777777" w:rsidR="007249BC" w:rsidRDefault="007249BC" w:rsidP="00F952A6">
                  <w:pPr>
                    <w:spacing w:after="0" w:line="240" w:lineRule="auto"/>
                    <w:rPr>
                      <w:bCs/>
                    </w:rPr>
                  </w:pPr>
                  <w:r>
                    <w:rPr>
                      <w:bCs/>
                    </w:rPr>
                    <w:t>pour votre zone géographique.</w:t>
                  </w:r>
                </w:p>
                <w:p w14:paraId="312F8508" w14:textId="77777777" w:rsidR="007249BC" w:rsidRDefault="007249BC" w:rsidP="00F952A6">
                  <w:pPr>
                    <w:spacing w:after="0" w:line="240" w:lineRule="auto"/>
                    <w:rPr>
                      <w:bCs/>
                    </w:rPr>
                  </w:pPr>
                </w:p>
                <w:p w14:paraId="070F5B34" w14:textId="77777777" w:rsidR="007249BC" w:rsidRDefault="007249BC" w:rsidP="00F952A6">
                  <w:pPr>
                    <w:spacing w:after="0" w:line="240" w:lineRule="auto"/>
                    <w:rPr>
                      <w:bCs/>
                    </w:rPr>
                  </w:pPr>
                  <w:r>
                    <w:rPr>
                      <w:bCs/>
                    </w:rPr>
                    <w:t>Pour chaque culture assurée, un rendement probable est établi à partir</w:t>
                  </w:r>
                </w:p>
                <w:p w14:paraId="732A7E74" w14:textId="77777777" w:rsidR="007249BC" w:rsidRDefault="007249BC" w:rsidP="00F952A6">
                  <w:pPr>
                    <w:spacing w:after="0" w:line="240" w:lineRule="auto"/>
                    <w:rPr>
                      <w:bCs/>
                    </w:rPr>
                  </w:pPr>
                  <w:r>
                    <w:rPr>
                      <w:bCs/>
                    </w:rPr>
                    <w:t xml:space="preserve">des statistiques disponibles et permet notamment d’établir le </w:t>
                  </w:r>
                </w:p>
                <w:p w14:paraId="40421A8E" w14:textId="59CCB5FA" w:rsidR="007249BC" w:rsidRDefault="007249BC" w:rsidP="00F952A6">
                  <w:pPr>
                    <w:spacing w:after="0" w:line="240" w:lineRule="auto"/>
                    <w:rPr>
                      <w:bCs/>
                    </w:rPr>
                  </w:pPr>
                  <w:r>
                    <w:rPr>
                      <w:bCs/>
                    </w:rPr>
                    <w:t>rendement assurable.</w:t>
                  </w:r>
                </w:p>
                <w:p w14:paraId="1D6E2AD6" w14:textId="266E269D" w:rsidR="004B18F0" w:rsidRDefault="004B18F0" w:rsidP="00F952A6">
                  <w:pPr>
                    <w:spacing w:after="0" w:line="240" w:lineRule="auto"/>
                    <w:rPr>
                      <w:bCs/>
                    </w:rPr>
                  </w:pPr>
                </w:p>
                <w:p w14:paraId="25B35E69" w14:textId="4F5302CC" w:rsidR="004B18F0" w:rsidRDefault="004B18F0" w:rsidP="00F952A6">
                  <w:pPr>
                    <w:spacing w:after="0" w:line="240" w:lineRule="auto"/>
                    <w:rPr>
                      <w:bCs/>
                    </w:rPr>
                  </w:pPr>
                  <w:r>
                    <w:rPr>
                      <w:bCs/>
                    </w:rPr>
                    <w:t xml:space="preserve">À compter de 2019, un rabais </w:t>
                  </w:r>
                  <w:r w:rsidR="00B977CF">
                    <w:rPr>
                      <w:bCs/>
                    </w:rPr>
                    <w:t>est</w:t>
                  </w:r>
                  <w:r>
                    <w:rPr>
                      <w:bCs/>
                    </w:rPr>
                    <w:t xml:space="preserve"> accordé si l’entreprise se qualifie au</w:t>
                  </w:r>
                </w:p>
                <w:p w14:paraId="1966E0F7" w14:textId="77777777" w:rsidR="00B977CF" w:rsidRDefault="004B18F0" w:rsidP="00F952A6">
                  <w:pPr>
                    <w:spacing w:after="0" w:line="240" w:lineRule="auto"/>
                    <w:rPr>
                      <w:bCs/>
                    </w:rPr>
                  </w:pPr>
                  <w:r>
                    <w:rPr>
                      <w:bCs/>
                    </w:rPr>
                    <w:t xml:space="preserve"> Programme d’appui financier à la relève</w:t>
                  </w:r>
                  <w:r w:rsidR="00B977CF">
                    <w:rPr>
                      <w:bCs/>
                    </w:rPr>
                    <w:t xml:space="preserve"> agricole. En faisant une demande, un</w:t>
                  </w:r>
                </w:p>
                <w:p w14:paraId="56EA062C" w14:textId="77777777" w:rsidR="00B977CF" w:rsidRDefault="00B977CF" w:rsidP="00F952A6">
                  <w:pPr>
                    <w:spacing w:after="0" w:line="240" w:lineRule="auto"/>
                    <w:rPr>
                      <w:bCs/>
                    </w:rPr>
                  </w:pPr>
                  <w:r>
                    <w:rPr>
                      <w:bCs/>
                    </w:rPr>
                    <w:t xml:space="preserve"> rabais de 25% des contributions est accordé, pour chacune des exploitants</w:t>
                  </w:r>
                </w:p>
                <w:p w14:paraId="43606F3F" w14:textId="77777777" w:rsidR="00B977CF" w:rsidRDefault="00B977CF" w:rsidP="00F952A6">
                  <w:pPr>
                    <w:spacing w:after="0" w:line="240" w:lineRule="auto"/>
                    <w:rPr>
                      <w:bCs/>
                    </w:rPr>
                  </w:pPr>
                  <w:r>
                    <w:rPr>
                      <w:bCs/>
                    </w:rPr>
                    <w:t xml:space="preserve"> qualifiés jusqu’à concurrence de 2 500$ annuellement pour l’ensemble des </w:t>
                  </w:r>
                </w:p>
                <w:p w14:paraId="6ACC2AD3" w14:textId="659895A2" w:rsidR="004B18F0" w:rsidRDefault="00B977CF" w:rsidP="00F952A6">
                  <w:pPr>
                    <w:spacing w:after="0" w:line="240" w:lineRule="auto"/>
                    <w:rPr>
                      <w:bCs/>
                    </w:rPr>
                  </w:pPr>
                  <w:r>
                    <w:rPr>
                      <w:bCs/>
                    </w:rPr>
                    <w:t>produits assurés.</w:t>
                  </w:r>
                </w:p>
                <w:p w14:paraId="4301A183" w14:textId="77777777" w:rsidR="007249BC" w:rsidRDefault="007249BC" w:rsidP="00F952A6">
                  <w:pPr>
                    <w:spacing w:after="0" w:line="240" w:lineRule="auto"/>
                    <w:rPr>
                      <w:bCs/>
                    </w:rPr>
                  </w:pPr>
                </w:p>
                <w:p w14:paraId="309DF5F5" w14:textId="77777777" w:rsidR="007249BC" w:rsidRDefault="007249BC" w:rsidP="00F952A6">
                  <w:pPr>
                    <w:spacing w:after="0" w:line="240" w:lineRule="auto"/>
                    <w:rPr>
                      <w:bCs/>
                    </w:rPr>
                  </w:pPr>
                  <w:r>
                    <w:rPr>
                      <w:bCs/>
                    </w:rPr>
                    <w:t>Pour plus de précisions sur les cultures assurables et les risques couverts</w:t>
                  </w:r>
                </w:p>
                <w:p w14:paraId="36F189E7" w14:textId="77777777" w:rsidR="007249BC" w:rsidRPr="00EB642C" w:rsidRDefault="007249BC" w:rsidP="00F952A6">
                  <w:pPr>
                    <w:spacing w:after="0" w:line="240" w:lineRule="auto"/>
                    <w:rPr>
                      <w:bCs/>
                    </w:rPr>
                  </w:pPr>
                  <w:r>
                    <w:rPr>
                      <w:bCs/>
                    </w:rPr>
                    <w:t>consultez le site WEB en cliquant sur le lien WEB ci-haut.</w:t>
                  </w:r>
                </w:p>
                <w:p w14:paraId="6B442AD9" w14:textId="77777777" w:rsidR="007249BC" w:rsidRPr="00911E5F" w:rsidRDefault="007249BC" w:rsidP="00F952A6">
                  <w:pPr>
                    <w:spacing w:after="0" w:line="240" w:lineRule="auto"/>
                    <w:rPr>
                      <w:rFonts w:ascii="Calibri" w:eastAsia="Times New Roman" w:hAnsi="Calibri" w:cs="Times New Roman"/>
                      <w:color w:val="000000"/>
                      <w:lang w:eastAsia="fr-CA"/>
                    </w:rPr>
                  </w:pPr>
                </w:p>
              </w:tc>
            </w:tr>
            <w:tr w:rsidR="007249BC" w:rsidRPr="002E54D2" w14:paraId="0ED94FC9" w14:textId="77777777" w:rsidTr="00F952A6">
              <w:trPr>
                <w:trHeight w:val="300"/>
              </w:trPr>
              <w:tc>
                <w:tcPr>
                  <w:tcW w:w="8360" w:type="dxa"/>
                  <w:tcBorders>
                    <w:top w:val="nil"/>
                    <w:left w:val="nil"/>
                    <w:bottom w:val="nil"/>
                    <w:right w:val="nil"/>
                  </w:tcBorders>
                  <w:shd w:val="clear" w:color="auto" w:fill="auto"/>
                  <w:noWrap/>
                  <w:vAlign w:val="bottom"/>
                  <w:hideMark/>
                </w:tcPr>
                <w:p w14:paraId="1A449F67" w14:textId="77777777" w:rsidR="007249BC" w:rsidRDefault="007249BC" w:rsidP="00F952A6">
                  <w:pPr>
                    <w:spacing w:after="0" w:line="240" w:lineRule="auto"/>
                  </w:pPr>
                  <w:r>
                    <w:t xml:space="preserve"> </w:t>
                  </w:r>
                </w:p>
                <w:p w14:paraId="55A3FACC" w14:textId="77777777" w:rsidR="007249BC" w:rsidRPr="004F3CB0" w:rsidRDefault="007249BC" w:rsidP="00F952A6">
                  <w:pPr>
                    <w:spacing w:after="0" w:line="240" w:lineRule="auto"/>
                  </w:pPr>
                </w:p>
              </w:tc>
            </w:tr>
            <w:tr w:rsidR="007249BC" w:rsidRPr="002E54D2" w14:paraId="5DE609A5" w14:textId="77777777" w:rsidTr="00F952A6">
              <w:trPr>
                <w:trHeight w:val="300"/>
              </w:trPr>
              <w:tc>
                <w:tcPr>
                  <w:tcW w:w="8360" w:type="dxa"/>
                  <w:tcBorders>
                    <w:top w:val="nil"/>
                    <w:left w:val="nil"/>
                    <w:bottom w:val="nil"/>
                    <w:right w:val="nil"/>
                  </w:tcBorders>
                  <w:shd w:val="clear" w:color="auto" w:fill="auto"/>
                  <w:noWrap/>
                  <w:vAlign w:val="bottom"/>
                  <w:hideMark/>
                </w:tcPr>
                <w:p w14:paraId="41D6862B"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5D0CD99A" w14:textId="77777777" w:rsidR="007249BC" w:rsidRPr="0006234B" w:rsidRDefault="007249BC" w:rsidP="00F952A6">
            <w:pPr>
              <w:rPr>
                <w:b/>
              </w:rPr>
            </w:pPr>
          </w:p>
        </w:tc>
        <w:tc>
          <w:tcPr>
            <w:tcW w:w="1701" w:type="dxa"/>
          </w:tcPr>
          <w:p w14:paraId="5104E0E8" w14:textId="77777777" w:rsidR="007249BC" w:rsidRDefault="007249BC" w:rsidP="00F952A6">
            <w:pPr>
              <w:rPr>
                <w:b/>
              </w:rPr>
            </w:pPr>
            <w:r>
              <w:rPr>
                <w:b/>
              </w:rPr>
              <w:t>Clientèle</w:t>
            </w:r>
            <w:r w:rsidRPr="0006234B">
              <w:rPr>
                <w:b/>
              </w:rPr>
              <w:t xml:space="preserve"> admissible</w:t>
            </w:r>
          </w:p>
          <w:p w14:paraId="4334F6B4" w14:textId="77777777" w:rsidR="007249BC" w:rsidRPr="00585D7E" w:rsidRDefault="007249BC" w:rsidP="00F952A6">
            <w:pPr>
              <w:rPr>
                <w:b/>
              </w:rPr>
            </w:pPr>
          </w:p>
          <w:p w14:paraId="61E929BC" w14:textId="77777777" w:rsidR="007249BC" w:rsidRPr="002E54D2" w:rsidRDefault="007249BC" w:rsidP="00F952A6">
            <w:r>
              <w:t>Les conditions d’admissibilité varient pour chacune des productions couvertes. (voir le programme)</w:t>
            </w:r>
          </w:p>
        </w:tc>
        <w:tc>
          <w:tcPr>
            <w:tcW w:w="1134" w:type="dxa"/>
          </w:tcPr>
          <w:p w14:paraId="48F3030A" w14:textId="77777777" w:rsidR="007249BC" w:rsidRDefault="007249BC" w:rsidP="00F952A6">
            <w:r>
              <w:t>Max</w:t>
            </w:r>
          </w:p>
          <w:p w14:paraId="2DC86622" w14:textId="77777777" w:rsidR="007249BC" w:rsidRDefault="007249BC" w:rsidP="00F952A6"/>
          <w:p w14:paraId="7C02F579" w14:textId="77777777" w:rsidR="007249BC" w:rsidRDefault="007249BC" w:rsidP="00F952A6">
            <w:r>
              <w:t xml:space="preserve"> </w:t>
            </w:r>
          </w:p>
          <w:p w14:paraId="18901BF8" w14:textId="370E50B9" w:rsidR="007249BC" w:rsidRDefault="00CF7EA9" w:rsidP="00F952A6">
            <w:r>
              <w:t>na</w:t>
            </w:r>
            <w:r w:rsidR="007249BC">
              <w:t>.</w:t>
            </w:r>
          </w:p>
          <w:p w14:paraId="6B8DBA0E" w14:textId="77777777" w:rsidR="007249BC" w:rsidRDefault="007249BC" w:rsidP="00F952A6"/>
          <w:p w14:paraId="3727976F" w14:textId="77777777" w:rsidR="007249BC" w:rsidRDefault="007249BC" w:rsidP="00F952A6"/>
          <w:p w14:paraId="04E949FB" w14:textId="77777777" w:rsidR="007249BC" w:rsidRDefault="007249BC" w:rsidP="00F952A6"/>
          <w:p w14:paraId="04C7CEB2" w14:textId="77777777" w:rsidR="007249BC" w:rsidRDefault="007249BC" w:rsidP="00F952A6"/>
          <w:p w14:paraId="00513219" w14:textId="77777777" w:rsidR="007249BC" w:rsidRPr="00CA5F5C" w:rsidRDefault="007249BC" w:rsidP="00F952A6">
            <w:pPr>
              <w:rPr>
                <w:sz w:val="20"/>
                <w:szCs w:val="20"/>
              </w:rPr>
            </w:pPr>
            <w:r>
              <w:t xml:space="preserve"> </w:t>
            </w:r>
          </w:p>
        </w:tc>
      </w:tr>
    </w:tbl>
    <w:p w14:paraId="60924D0B" w14:textId="44097B11" w:rsidR="007249BC" w:rsidRDefault="007249BC" w:rsidP="007249BC">
      <w:r>
        <w:t xml:space="preserve">Mise à jour </w:t>
      </w:r>
      <w:r w:rsidR="00B919B1">
        <w:t>7 mars 2023</w:t>
      </w:r>
    </w:p>
    <w:p w14:paraId="67A28DBD" w14:textId="77777777" w:rsidR="007249BC" w:rsidRDefault="007249BC" w:rsidP="007249BC"/>
    <w:p w14:paraId="62247755" w14:textId="77777777" w:rsidR="007249BC" w:rsidRDefault="007249BC" w:rsidP="007249BC"/>
    <w:p w14:paraId="6945A0E8" w14:textId="77777777" w:rsidR="007249BC" w:rsidRDefault="007249BC" w:rsidP="007249BC"/>
    <w:tbl>
      <w:tblPr>
        <w:tblW w:w="11680" w:type="dxa"/>
        <w:tblInd w:w="52" w:type="dxa"/>
        <w:tblCellMar>
          <w:left w:w="70" w:type="dxa"/>
          <w:right w:w="70" w:type="dxa"/>
        </w:tblCellMar>
        <w:tblLook w:val="04A0" w:firstRow="1" w:lastRow="0" w:firstColumn="1" w:lastColumn="0" w:noHBand="0" w:noVBand="1"/>
      </w:tblPr>
      <w:tblGrid>
        <w:gridCol w:w="11507"/>
        <w:gridCol w:w="173"/>
      </w:tblGrid>
      <w:tr w:rsidR="007249BC" w:rsidRPr="00192BF0" w14:paraId="25C797FA" w14:textId="77777777" w:rsidTr="00F952A6">
        <w:trPr>
          <w:trHeight w:val="2482"/>
        </w:trPr>
        <w:tc>
          <w:tcPr>
            <w:tcW w:w="11680" w:type="dxa"/>
            <w:gridSpan w:val="2"/>
            <w:tcBorders>
              <w:top w:val="nil"/>
              <w:left w:val="nil"/>
              <w:bottom w:val="nil"/>
              <w:right w:val="nil"/>
            </w:tcBorders>
            <w:shd w:val="clear" w:color="auto" w:fill="auto"/>
            <w:noWrap/>
            <w:hideMark/>
          </w:tcPr>
          <w:p w14:paraId="2F3AD5F3" w14:textId="38AE5162" w:rsidR="007249BC" w:rsidRDefault="007249BC" w:rsidP="00F952A6">
            <w:pPr>
              <w:pStyle w:val="Titre1"/>
            </w:pPr>
            <w:bookmarkStart w:id="98" w:name="_Toc34215392"/>
            <w:bookmarkStart w:id="99" w:name="_Toc130808669"/>
            <w:r>
              <w:lastRenderedPageBreak/>
              <w:t>1</w:t>
            </w:r>
            <w:r w:rsidR="006F331F">
              <w:t>6</w:t>
            </w:r>
            <w:r>
              <w:t xml:space="preserve">-FAQ </w:t>
            </w:r>
            <w:r w:rsidRPr="00D53FF4">
              <w:t>Assurance stabilisation des revenus agricoles</w:t>
            </w:r>
            <w:bookmarkEnd w:id="98"/>
            <w:bookmarkEnd w:id="99"/>
          </w:p>
          <w:p w14:paraId="7F2EA171" w14:textId="77777777" w:rsidR="007249BC" w:rsidRPr="005A3092" w:rsidRDefault="007249BC" w:rsidP="00F952A6"/>
          <w:p w14:paraId="3AF467E8" w14:textId="77777777" w:rsidR="007249BC" w:rsidRDefault="007249BC" w:rsidP="00F952A6">
            <w:pPr>
              <w:rPr>
                <w:b/>
                <w:sz w:val="28"/>
                <w:szCs w:val="28"/>
              </w:rPr>
            </w:pPr>
            <w:r>
              <w:rPr>
                <w:b/>
                <w:sz w:val="28"/>
                <w:szCs w:val="28"/>
              </w:rPr>
              <w:t>Source : Financière agricole du Québec    Type d’aide : Assurance (protection du revenu)</w:t>
            </w:r>
          </w:p>
          <w:p w14:paraId="4D4312DC" w14:textId="77777777" w:rsidR="007249BC" w:rsidRDefault="00000000" w:rsidP="00F952A6">
            <w:hyperlink r:id="rId132" w:history="1">
              <w:r w:rsidR="007249BC" w:rsidRPr="009A70B0">
                <w:rPr>
                  <w:rStyle w:val="Lienhypertexte"/>
                </w:rPr>
                <w:t>https://www.fadq.qc.ca/assurance-stabilisation/description/</w:t>
              </w:r>
            </w:hyperlink>
          </w:p>
          <w:p w14:paraId="21376B20" w14:textId="77777777" w:rsidR="007249BC" w:rsidRDefault="007249BC" w:rsidP="00F952A6">
            <w:r>
              <w:t xml:space="preserve"> </w:t>
            </w:r>
          </w:p>
          <w:p w14:paraId="66155EFF" w14:textId="77777777" w:rsidR="007249BC" w:rsidRDefault="00000000" w:rsidP="00F952A6">
            <w:hyperlink r:id="rId133" w:history="1">
              <w:r w:rsidR="007249BC" w:rsidRPr="009A70B0">
                <w:rPr>
                  <w:rStyle w:val="Lienhypertexte"/>
                </w:rPr>
                <w:t>https://www.fadq.qc.ca/fileadmin/fr/assurance-stabilisation/programme-assurance-stabilisation.pdf</w:t>
              </w:r>
            </w:hyperlink>
            <w:r w:rsidR="007249BC" w:rsidRPr="003752CD">
              <w:t xml:space="preserve"> </w:t>
            </w:r>
          </w:p>
          <w:p w14:paraId="5CEA5B90" w14:textId="77777777" w:rsidR="007249BC" w:rsidRPr="006F532F" w:rsidRDefault="007249BC" w:rsidP="00F952A6">
            <w:r>
              <w:t xml:space="preserve"> </w:t>
            </w:r>
          </w:p>
        </w:tc>
      </w:tr>
      <w:tr w:rsidR="007249BC" w:rsidRPr="0027318C" w14:paraId="04B64E08" w14:textId="77777777" w:rsidTr="00F952A6">
        <w:trPr>
          <w:trHeight w:val="91"/>
        </w:trPr>
        <w:tc>
          <w:tcPr>
            <w:tcW w:w="11507" w:type="dxa"/>
            <w:tcBorders>
              <w:top w:val="nil"/>
              <w:left w:val="nil"/>
              <w:bottom w:val="nil"/>
              <w:right w:val="nil"/>
            </w:tcBorders>
            <w:shd w:val="clear" w:color="auto" w:fill="auto"/>
            <w:noWrap/>
            <w:hideMark/>
          </w:tcPr>
          <w:p w14:paraId="751E248A"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206CB05B"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27A97D15" w14:textId="77777777" w:rsidTr="00F952A6">
        <w:tc>
          <w:tcPr>
            <w:tcW w:w="6629" w:type="dxa"/>
          </w:tcPr>
          <w:p w14:paraId="60DC3A82" w14:textId="77777777" w:rsidR="007249BC" w:rsidRPr="003752CD" w:rsidRDefault="007249BC" w:rsidP="00F952A6">
            <w:pPr>
              <w:rPr>
                <w:b/>
              </w:rPr>
            </w:pPr>
            <w:r w:rsidRPr="003752CD">
              <w:rPr>
                <w:b/>
              </w:rPr>
              <w:t xml:space="preserve">Description : </w:t>
            </w:r>
          </w:p>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03B70A48" w14:textId="77777777" w:rsidTr="00F952A6">
              <w:trPr>
                <w:trHeight w:val="412"/>
              </w:trPr>
              <w:tc>
                <w:tcPr>
                  <w:tcW w:w="8360" w:type="dxa"/>
                  <w:tcBorders>
                    <w:top w:val="nil"/>
                    <w:left w:val="nil"/>
                    <w:bottom w:val="nil"/>
                    <w:right w:val="nil"/>
                  </w:tcBorders>
                  <w:shd w:val="clear" w:color="auto" w:fill="auto"/>
                  <w:noWrap/>
                  <w:vAlign w:val="bottom"/>
                  <w:hideMark/>
                </w:tcPr>
                <w:p w14:paraId="7BBD7081" w14:textId="77777777" w:rsidR="007249BC" w:rsidRPr="003752CD"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Le Programme d'assurance stabilisation des revenus agricoles </w:t>
                  </w:r>
                </w:p>
                <w:p w14:paraId="2D91F88E"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(ASRA) est de type collectif. Il protège votre entreprise contre les</w:t>
                  </w:r>
                </w:p>
                <w:p w14:paraId="53F92472" w14:textId="77777777" w:rsidR="007249BC" w:rsidRPr="003752CD"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fluctuations des prix du marché et des coûts de production.</w:t>
                  </w:r>
                </w:p>
                <w:p w14:paraId="17F8007C"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Complémentaire aux programmes Agri-stabilité et Agri-investissement,</w:t>
                  </w:r>
                </w:p>
                <w:p w14:paraId="20374B13"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l'ASRA verse une compensation lorsque le prix moyen de vente d'un </w:t>
                  </w:r>
                </w:p>
                <w:p w14:paraId="0447C9F5"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produit est inférieur au revenu stabilisé. Celui-ci est établi sur la base</w:t>
                  </w:r>
                </w:p>
                <w:p w14:paraId="511B7C5E" w14:textId="77777777" w:rsidR="007249BC" w:rsidRPr="003752CD"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du coût de production des entreprises spécialisées.</w:t>
                  </w:r>
                </w:p>
                <w:p w14:paraId="267EFD1D" w14:textId="77777777" w:rsidR="007249BC" w:rsidRDefault="007249BC" w:rsidP="00F952A6">
                  <w:pPr>
                    <w:spacing w:after="0" w:line="240" w:lineRule="auto"/>
                    <w:rPr>
                      <w:rFonts w:ascii="Calibri" w:eastAsia="Times New Roman" w:hAnsi="Calibri" w:cs="Times New Roman"/>
                      <w:color w:val="000000"/>
                      <w:lang w:eastAsia="fr-CA"/>
                    </w:rPr>
                  </w:pPr>
                </w:p>
                <w:p w14:paraId="70C108A4" w14:textId="77777777" w:rsidR="007249BC" w:rsidRPr="003752CD" w:rsidRDefault="007249BC" w:rsidP="00F952A6">
                  <w:pPr>
                    <w:spacing w:after="0" w:line="240" w:lineRule="auto"/>
                    <w:rPr>
                      <w:rFonts w:ascii="Calibri" w:eastAsia="Times New Roman" w:hAnsi="Calibri" w:cs="Times New Roman"/>
                      <w:b/>
                      <w:color w:val="000000"/>
                      <w:lang w:eastAsia="fr-CA"/>
                    </w:rPr>
                  </w:pPr>
                  <w:r w:rsidRPr="003752CD">
                    <w:rPr>
                      <w:rFonts w:ascii="Calibri" w:eastAsia="Times New Roman" w:hAnsi="Calibri" w:cs="Times New Roman"/>
                      <w:b/>
                      <w:color w:val="000000"/>
                      <w:lang w:eastAsia="fr-CA"/>
                    </w:rPr>
                    <w:t>Protections :</w:t>
                  </w:r>
                </w:p>
                <w:p w14:paraId="387563E1"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0A858296" w14:textId="77777777" w:rsidR="007249BC" w:rsidRPr="003752CD"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r w:rsidRPr="003752CD">
                    <w:rPr>
                      <w:rFonts w:ascii="Calibri" w:eastAsia="Times New Roman" w:hAnsi="Calibri" w:cs="Times New Roman"/>
                      <w:color w:val="000000"/>
                      <w:lang w:eastAsia="fr-CA"/>
                    </w:rPr>
                    <w:t>L'ASRA couvre plusieurs productions animales et végétales, soit :</w:t>
                  </w:r>
                </w:p>
                <w:p w14:paraId="3EEF71C9" w14:textId="77777777" w:rsidR="007249BC" w:rsidRPr="003752CD" w:rsidRDefault="007249BC" w:rsidP="00E05D6D">
                  <w:pPr>
                    <w:pStyle w:val="Paragraphedeliste"/>
                    <w:numPr>
                      <w:ilvl w:val="0"/>
                      <w:numId w:val="43"/>
                    </w:num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Agneaux</w:t>
                  </w:r>
                </w:p>
                <w:p w14:paraId="02ECF5D4" w14:textId="77777777" w:rsidR="007249BC" w:rsidRPr="003752CD" w:rsidRDefault="007249BC" w:rsidP="00E05D6D">
                  <w:pPr>
                    <w:pStyle w:val="Paragraphedeliste"/>
                    <w:numPr>
                      <w:ilvl w:val="0"/>
                      <w:numId w:val="43"/>
                    </w:num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Bouvillons et bovins d'abattage</w:t>
                  </w:r>
                </w:p>
                <w:p w14:paraId="579F7645" w14:textId="77777777" w:rsidR="007249BC" w:rsidRDefault="007249BC" w:rsidP="00E05D6D">
                  <w:pPr>
                    <w:pStyle w:val="Paragraphedeliste"/>
                    <w:numPr>
                      <w:ilvl w:val="0"/>
                      <w:numId w:val="43"/>
                    </w:num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Céréales et canola (avoine, blé d'alimentation humaine et</w:t>
                  </w:r>
                </w:p>
                <w:p w14:paraId="73EB4481" w14:textId="557962CE" w:rsidR="007249BC" w:rsidRPr="00B977CF" w:rsidRDefault="007249BC" w:rsidP="00B977CF">
                  <w:pPr>
                    <w:pStyle w:val="Paragraphedeliste"/>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 animale et orge)</w:t>
                  </w:r>
                </w:p>
                <w:p w14:paraId="23B00AA4" w14:textId="77777777" w:rsidR="007249BC" w:rsidRPr="003752CD" w:rsidRDefault="007249BC" w:rsidP="00E05D6D">
                  <w:pPr>
                    <w:pStyle w:val="Paragraphedeliste"/>
                    <w:numPr>
                      <w:ilvl w:val="0"/>
                      <w:numId w:val="44"/>
                    </w:num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Porcelets</w:t>
                  </w:r>
                </w:p>
                <w:p w14:paraId="33950022" w14:textId="77777777" w:rsidR="007249BC" w:rsidRPr="003752CD" w:rsidRDefault="007249BC" w:rsidP="00E05D6D">
                  <w:pPr>
                    <w:pStyle w:val="Paragraphedeliste"/>
                    <w:numPr>
                      <w:ilvl w:val="0"/>
                      <w:numId w:val="44"/>
                    </w:num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Porcs</w:t>
                  </w:r>
                </w:p>
                <w:p w14:paraId="7632E7EC" w14:textId="77777777" w:rsidR="007249BC" w:rsidRPr="003752CD" w:rsidRDefault="007249BC" w:rsidP="00E05D6D">
                  <w:pPr>
                    <w:pStyle w:val="Paragraphedeliste"/>
                    <w:numPr>
                      <w:ilvl w:val="0"/>
                      <w:numId w:val="44"/>
                    </w:num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Veaux d'embouche</w:t>
                  </w:r>
                </w:p>
                <w:p w14:paraId="19F84531" w14:textId="77777777" w:rsidR="007249BC" w:rsidRPr="003752CD" w:rsidRDefault="007249BC" w:rsidP="00E05D6D">
                  <w:pPr>
                    <w:pStyle w:val="Paragraphedeliste"/>
                    <w:numPr>
                      <w:ilvl w:val="0"/>
                      <w:numId w:val="44"/>
                    </w:num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Veaux de grain</w:t>
                  </w:r>
                </w:p>
                <w:p w14:paraId="64833766" w14:textId="77777777" w:rsidR="007249BC" w:rsidRDefault="007249BC" w:rsidP="00F952A6">
                  <w:pPr>
                    <w:pBdr>
                      <w:left w:val="single" w:sz="48" w:space="9" w:color="44586C"/>
                    </w:pBd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Les produits Pommes de terre, </w:t>
                  </w:r>
                  <w:r>
                    <w:rPr>
                      <w:rFonts w:ascii="Calibri" w:eastAsia="Times New Roman" w:hAnsi="Calibri" w:cs="Times New Roman"/>
                      <w:color w:val="000000"/>
                      <w:lang w:eastAsia="fr-CA"/>
                    </w:rPr>
                    <w:t>m</w:t>
                  </w:r>
                  <w:r w:rsidRPr="003752CD">
                    <w:rPr>
                      <w:rFonts w:ascii="Calibri" w:eastAsia="Times New Roman" w:hAnsi="Calibri" w:cs="Times New Roman"/>
                      <w:color w:val="000000"/>
                      <w:lang w:eastAsia="fr-CA"/>
                    </w:rPr>
                    <w:t xml:space="preserve">aïs-grain et </w:t>
                  </w:r>
                  <w:r>
                    <w:rPr>
                      <w:rFonts w:ascii="Calibri" w:eastAsia="Times New Roman" w:hAnsi="Calibri" w:cs="Times New Roman"/>
                      <w:color w:val="000000"/>
                      <w:lang w:eastAsia="fr-CA"/>
                    </w:rPr>
                    <w:t>s</w:t>
                  </w:r>
                  <w:r w:rsidRPr="003752CD">
                    <w:rPr>
                      <w:rFonts w:ascii="Calibri" w:eastAsia="Times New Roman" w:hAnsi="Calibri" w:cs="Times New Roman"/>
                      <w:color w:val="000000"/>
                      <w:lang w:eastAsia="fr-CA"/>
                    </w:rPr>
                    <w:t xml:space="preserve">oya ne sont plus </w:t>
                  </w:r>
                </w:p>
                <w:p w14:paraId="18F132A7" w14:textId="77777777" w:rsidR="007249BC" w:rsidRDefault="007249BC" w:rsidP="00F952A6">
                  <w:pPr>
                    <w:pBdr>
                      <w:left w:val="single" w:sz="48" w:space="9" w:color="44586C"/>
                    </w:pBd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admissibles au Programme d’assurance stabilisation des revenus </w:t>
                  </w:r>
                </w:p>
                <w:p w14:paraId="616C4143" w14:textId="77777777" w:rsidR="00B977CF" w:rsidRDefault="007249BC" w:rsidP="00F952A6">
                  <w:pPr>
                    <w:pBdr>
                      <w:left w:val="single" w:sz="48" w:space="9" w:color="44586C"/>
                    </w:pBd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agricoles depuis l’année de participation 2016-2017.</w:t>
                  </w:r>
                  <w:r w:rsidR="00B977CF">
                    <w:rPr>
                      <w:rFonts w:ascii="Calibri" w:eastAsia="Times New Roman" w:hAnsi="Calibri" w:cs="Times New Roman"/>
                      <w:color w:val="000000"/>
                      <w:lang w:eastAsia="fr-CA"/>
                    </w:rPr>
                    <w:t xml:space="preserve"> Le produit pommes</w:t>
                  </w:r>
                </w:p>
                <w:p w14:paraId="7830E809" w14:textId="17AE15CA" w:rsidR="007249BC" w:rsidRDefault="00B977CF" w:rsidP="00F952A6">
                  <w:pPr>
                    <w:pBdr>
                      <w:left w:val="single" w:sz="48" w:space="9" w:color="44586C"/>
                    </w:pBd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a également été retiré du programme à compter de 2018-2019.</w:t>
                  </w:r>
                </w:p>
                <w:p w14:paraId="0742AA64" w14:textId="77777777" w:rsidR="007249BC" w:rsidRPr="003752CD" w:rsidRDefault="007249BC" w:rsidP="00F952A6">
                  <w:pPr>
                    <w:pBdr>
                      <w:left w:val="single" w:sz="48" w:space="9" w:color="44586C"/>
                    </w:pBdr>
                    <w:spacing w:after="0" w:line="240" w:lineRule="auto"/>
                    <w:rPr>
                      <w:rFonts w:ascii="Calibri" w:eastAsia="Times New Roman" w:hAnsi="Calibri" w:cs="Times New Roman"/>
                      <w:color w:val="000000"/>
                      <w:lang w:eastAsia="fr-CA"/>
                    </w:rPr>
                  </w:pPr>
                </w:p>
                <w:p w14:paraId="238F8164"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Vous pouvez assurer plus d'une production à l'ASRA. Notez qu'une </w:t>
                  </w:r>
                </w:p>
                <w:p w14:paraId="5363A29B"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production doit être assurée en totalité.</w:t>
                  </w:r>
                </w:p>
                <w:p w14:paraId="306206E0" w14:textId="77777777" w:rsidR="007249BC" w:rsidRDefault="007249BC" w:rsidP="00F952A6">
                  <w:pPr>
                    <w:spacing w:after="0" w:line="240" w:lineRule="auto"/>
                    <w:rPr>
                      <w:rFonts w:ascii="Calibri" w:eastAsia="Times New Roman" w:hAnsi="Calibri" w:cs="Times New Roman"/>
                      <w:color w:val="000000"/>
                      <w:lang w:eastAsia="fr-CA"/>
                    </w:rPr>
                  </w:pPr>
                </w:p>
                <w:p w14:paraId="3BAE8ECD" w14:textId="77777777" w:rsidR="007249BC" w:rsidRPr="003752CD" w:rsidRDefault="007249BC" w:rsidP="00F952A6">
                  <w:pPr>
                    <w:spacing w:after="0" w:line="240" w:lineRule="auto"/>
                    <w:rPr>
                      <w:rFonts w:ascii="Calibri" w:eastAsia="Times New Roman" w:hAnsi="Calibri" w:cs="Times New Roman"/>
                      <w:b/>
                      <w:color w:val="000000"/>
                      <w:lang w:eastAsia="fr-CA"/>
                    </w:rPr>
                  </w:pPr>
                  <w:r w:rsidRPr="003752CD">
                    <w:rPr>
                      <w:rFonts w:ascii="Calibri" w:eastAsia="Times New Roman" w:hAnsi="Calibri" w:cs="Times New Roman"/>
                      <w:b/>
                      <w:color w:val="000000"/>
                      <w:lang w:eastAsia="fr-CA"/>
                    </w:rPr>
                    <w:t xml:space="preserve">Complémentarité avec Agri-stabilité : </w:t>
                  </w:r>
                </w:p>
                <w:p w14:paraId="32A916A1" w14:textId="77777777" w:rsidR="007249BC" w:rsidRDefault="007249BC" w:rsidP="00F952A6">
                  <w:pPr>
                    <w:spacing w:after="0" w:line="240" w:lineRule="auto"/>
                    <w:rPr>
                      <w:rFonts w:ascii="Calibri" w:eastAsia="Times New Roman" w:hAnsi="Calibri" w:cs="Times New Roman"/>
                      <w:color w:val="000000"/>
                      <w:lang w:eastAsia="fr-CA"/>
                    </w:rPr>
                  </w:pPr>
                </w:p>
                <w:p w14:paraId="1BD5F542"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b/>
                      <w:color w:val="000000"/>
                      <w:lang w:eastAsia="fr-CA"/>
                    </w:rPr>
                    <w:t xml:space="preserve"> </w:t>
                  </w:r>
                  <w:r w:rsidRPr="003752CD">
                    <w:rPr>
                      <w:rFonts w:ascii="Calibri" w:eastAsia="Times New Roman" w:hAnsi="Calibri" w:cs="Times New Roman"/>
                      <w:color w:val="000000"/>
                      <w:lang w:eastAsia="fr-CA"/>
                    </w:rPr>
                    <w:t>L'ASRA est complémentaire au programme </w:t>
                  </w:r>
                  <w:hyperlink r:id="rId134" w:history="1">
                    <w:r w:rsidRPr="003752CD">
                      <w:rPr>
                        <w:rFonts w:ascii="Calibri" w:eastAsia="Times New Roman" w:hAnsi="Calibri" w:cs="Times New Roman"/>
                        <w:color w:val="000000"/>
                        <w:lang w:eastAsia="fr-CA"/>
                      </w:rPr>
                      <w:t>Agri-stabilité</w:t>
                    </w:r>
                  </w:hyperlink>
                  <w:r w:rsidRPr="003752CD">
                    <w:rPr>
                      <w:rFonts w:ascii="Calibri" w:eastAsia="Times New Roman" w:hAnsi="Calibri" w:cs="Times New Roman"/>
                      <w:color w:val="000000"/>
                      <w:lang w:eastAsia="fr-CA"/>
                    </w:rPr>
                    <w:t xml:space="preserve">. Si vous </w:t>
                  </w:r>
                </w:p>
                <w:p w14:paraId="7A2EA57D"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participez aux deux programmes, vous recevrez le montant le plus</w:t>
                  </w:r>
                </w:p>
                <w:p w14:paraId="6A8F954F" w14:textId="77777777" w:rsidR="007249BC" w:rsidRPr="003752CD"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élevé des contributions gouvernementales calculées.</w:t>
                  </w:r>
                </w:p>
                <w:p w14:paraId="215FDCEE"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Notez que les compensations de l'ASRA pour une entreprise qui ne </w:t>
                  </w:r>
                </w:p>
                <w:p w14:paraId="75AB5925" w14:textId="327E81B9" w:rsidR="007249BC" w:rsidRDefault="0055779B"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ne participe pas</w:t>
                  </w:r>
                  <w:r w:rsidR="007249BC" w:rsidRPr="003752CD">
                    <w:rPr>
                      <w:rFonts w:ascii="Calibri" w:eastAsia="Times New Roman" w:hAnsi="Calibri" w:cs="Times New Roman"/>
                      <w:color w:val="000000"/>
                      <w:lang w:eastAsia="fr-CA"/>
                    </w:rPr>
                    <w:t xml:space="preserve"> au programme Agri-stabilité sont diminuées</w:t>
                  </w:r>
                  <w:r w:rsidR="007249BC">
                    <w:rPr>
                      <w:rFonts w:ascii="Arial" w:hAnsi="Arial" w:cs="Arial"/>
                      <w:color w:val="2C444F"/>
                      <w:sz w:val="27"/>
                      <w:szCs w:val="27"/>
                    </w:rPr>
                    <w:t xml:space="preserve"> </w:t>
                  </w:r>
                  <w:r w:rsidR="007249BC" w:rsidRPr="003752CD">
                    <w:rPr>
                      <w:rFonts w:ascii="Calibri" w:eastAsia="Times New Roman" w:hAnsi="Calibri" w:cs="Times New Roman"/>
                      <w:color w:val="000000"/>
                      <w:lang w:eastAsia="fr-CA"/>
                    </w:rPr>
                    <w:t>de 40 %.</w:t>
                  </w:r>
                </w:p>
                <w:p w14:paraId="4987D39B" w14:textId="77777777" w:rsidR="007249BC" w:rsidRDefault="007249BC" w:rsidP="00F952A6">
                  <w:pPr>
                    <w:spacing w:after="0" w:line="240" w:lineRule="auto"/>
                    <w:rPr>
                      <w:rFonts w:ascii="Calibri" w:eastAsia="Times New Roman" w:hAnsi="Calibri" w:cs="Times New Roman"/>
                      <w:color w:val="000000"/>
                      <w:lang w:eastAsia="fr-CA"/>
                    </w:rPr>
                  </w:pPr>
                </w:p>
                <w:p w14:paraId="7ACDC230"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Si votre entreprise est qualifiée pour l'obtention d'une subvention du </w:t>
                  </w:r>
                </w:p>
                <w:p w14:paraId="429FA652" w14:textId="77777777" w:rsidR="007249BC" w:rsidRDefault="00000000" w:rsidP="00F952A6">
                  <w:pPr>
                    <w:spacing w:after="0" w:line="240" w:lineRule="auto"/>
                    <w:rPr>
                      <w:rFonts w:ascii="Calibri" w:eastAsia="Times New Roman" w:hAnsi="Calibri" w:cs="Times New Roman"/>
                      <w:color w:val="000000"/>
                      <w:lang w:eastAsia="fr-CA"/>
                    </w:rPr>
                  </w:pPr>
                  <w:hyperlink r:id="rId135" w:history="1">
                    <w:r w:rsidR="007249BC" w:rsidRPr="003752CD">
                      <w:rPr>
                        <w:rFonts w:ascii="Calibri" w:eastAsia="Times New Roman" w:hAnsi="Calibri" w:cs="Times New Roman"/>
                        <w:color w:val="000000"/>
                        <w:lang w:eastAsia="fr-CA"/>
                      </w:rPr>
                      <w:t>Programme d'appui financier à la relève agricole</w:t>
                    </w:r>
                  </w:hyperlink>
                  <w:r w:rsidR="007249BC" w:rsidRPr="003752CD">
                    <w:rPr>
                      <w:rFonts w:ascii="Calibri" w:eastAsia="Times New Roman" w:hAnsi="Calibri" w:cs="Times New Roman"/>
                      <w:color w:val="000000"/>
                      <w:lang w:eastAsia="fr-CA"/>
                    </w:rPr>
                    <w:t>, en faisant une</w:t>
                  </w:r>
                </w:p>
                <w:p w14:paraId="01BC6D70"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demande, vous obtenez, pour chacun des exploitants qualifiés, un </w:t>
                  </w:r>
                </w:p>
                <w:p w14:paraId="34BF0667"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rabais de 25 % sur vos contributions à l'ASRA, jusqu'à concurrence de </w:t>
                  </w:r>
                </w:p>
                <w:p w14:paraId="1F657769"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50 000 $ annuellement pour l'ensemble de vos produits assurés. </w:t>
                  </w:r>
                </w:p>
                <w:p w14:paraId="12A2C765"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lastRenderedPageBreak/>
                    <w:t>Pour les produits du secteur porcin, le rabais pourrait être supérieur</w:t>
                  </w:r>
                </w:p>
                <w:p w14:paraId="09C835C7"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 xml:space="preserve">à 25 % selon les nouvelles dispositions prévues au Programme </w:t>
                  </w:r>
                </w:p>
                <w:p w14:paraId="60C3BCBA" w14:textId="77777777" w:rsidR="007249BC"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d</w:t>
                  </w:r>
                  <w:r>
                    <w:rPr>
                      <w:rFonts w:ascii="Calibri" w:eastAsia="Times New Roman" w:hAnsi="Calibri" w:cs="Times New Roman"/>
                      <w:color w:val="000000"/>
                      <w:lang w:eastAsia="fr-CA"/>
                    </w:rPr>
                    <w:t>’</w:t>
                  </w:r>
                  <w:r w:rsidRPr="003752CD">
                    <w:rPr>
                      <w:rFonts w:ascii="Calibri" w:eastAsia="Times New Roman" w:hAnsi="Calibri" w:cs="Times New Roman"/>
                      <w:color w:val="000000"/>
                      <w:lang w:eastAsia="fr-CA"/>
                    </w:rPr>
                    <w:t xml:space="preserve">assurance stabilisation des revenus agricoles. Ce rabais s'applique sur </w:t>
                  </w:r>
                </w:p>
                <w:p w14:paraId="502C1691" w14:textId="77777777" w:rsidR="007249BC" w:rsidRPr="003752CD" w:rsidRDefault="007249BC" w:rsidP="00F952A6">
                  <w:pPr>
                    <w:spacing w:after="0" w:line="240" w:lineRule="auto"/>
                    <w:rPr>
                      <w:rFonts w:ascii="Calibri" w:eastAsia="Times New Roman" w:hAnsi="Calibri" w:cs="Times New Roman"/>
                      <w:color w:val="000000"/>
                      <w:lang w:eastAsia="fr-CA"/>
                    </w:rPr>
                  </w:pPr>
                  <w:r w:rsidRPr="003752CD">
                    <w:rPr>
                      <w:rFonts w:ascii="Calibri" w:eastAsia="Times New Roman" w:hAnsi="Calibri" w:cs="Times New Roman"/>
                      <w:color w:val="000000"/>
                      <w:lang w:eastAsia="fr-CA"/>
                    </w:rPr>
                    <w:t>trois années d'assurance consécutives.</w:t>
                  </w:r>
                </w:p>
                <w:p w14:paraId="466AA133" w14:textId="77777777" w:rsidR="007249BC" w:rsidRPr="00911E5F" w:rsidRDefault="007249BC" w:rsidP="00F952A6">
                  <w:pPr>
                    <w:spacing w:after="0" w:line="240" w:lineRule="auto"/>
                    <w:rPr>
                      <w:rFonts w:ascii="Calibri" w:eastAsia="Times New Roman" w:hAnsi="Calibri" w:cs="Times New Roman"/>
                      <w:color w:val="000000"/>
                      <w:lang w:eastAsia="fr-CA"/>
                    </w:rPr>
                  </w:pPr>
                </w:p>
              </w:tc>
            </w:tr>
            <w:tr w:rsidR="007249BC" w:rsidRPr="002E54D2" w14:paraId="2DC09548" w14:textId="77777777" w:rsidTr="00F952A6">
              <w:trPr>
                <w:trHeight w:val="300"/>
              </w:trPr>
              <w:tc>
                <w:tcPr>
                  <w:tcW w:w="8360" w:type="dxa"/>
                  <w:tcBorders>
                    <w:top w:val="nil"/>
                    <w:left w:val="nil"/>
                    <w:bottom w:val="nil"/>
                    <w:right w:val="nil"/>
                  </w:tcBorders>
                  <w:shd w:val="clear" w:color="auto" w:fill="auto"/>
                  <w:noWrap/>
                  <w:vAlign w:val="bottom"/>
                  <w:hideMark/>
                </w:tcPr>
                <w:p w14:paraId="20121D16" w14:textId="77777777" w:rsidR="007249BC" w:rsidRPr="00911E5F" w:rsidRDefault="007249BC" w:rsidP="00F952A6">
                  <w:pPr>
                    <w:pStyle w:val="Paragraphedeliste"/>
                    <w:spacing w:after="0" w:line="240" w:lineRule="auto"/>
                    <w:rPr>
                      <w:rFonts w:ascii="Calibri" w:eastAsia="Times New Roman" w:hAnsi="Calibri" w:cs="Times New Roman"/>
                      <w:color w:val="000000"/>
                      <w:lang w:eastAsia="fr-CA"/>
                    </w:rPr>
                  </w:pPr>
                  <w:r w:rsidRPr="00911E5F">
                    <w:rPr>
                      <w:rFonts w:ascii="Calibri" w:eastAsia="Times New Roman" w:hAnsi="Calibri" w:cs="Times New Roman"/>
                      <w:color w:val="000000"/>
                      <w:lang w:eastAsia="fr-CA"/>
                    </w:rPr>
                    <w:t xml:space="preserve"> </w:t>
                  </w:r>
                </w:p>
                <w:p w14:paraId="71F29FEB" w14:textId="77777777" w:rsidR="007249BC"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Pour plus d’informations sur le programme, visitez le site web en suivant le </w:t>
                  </w:r>
                </w:p>
                <w:p w14:paraId="03EDECCA" w14:textId="77777777" w:rsidR="007249BC" w:rsidRPr="006C2740" w:rsidRDefault="007249BC"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lien ci-haut.</w:t>
                  </w:r>
                </w:p>
                <w:p w14:paraId="59A1C2F2" w14:textId="77777777" w:rsidR="007249BC" w:rsidRPr="00911E5F" w:rsidRDefault="007249BC" w:rsidP="00F952A6">
                  <w:pPr>
                    <w:spacing w:after="0" w:line="240" w:lineRule="auto"/>
                    <w:rPr>
                      <w:rFonts w:ascii="Calibri" w:eastAsia="Times New Roman" w:hAnsi="Calibri" w:cs="Times New Roman"/>
                      <w:color w:val="000000"/>
                      <w:lang w:eastAsia="fr-CA"/>
                    </w:rPr>
                  </w:pPr>
                  <w:r w:rsidRPr="00911E5F">
                    <w:rPr>
                      <w:rFonts w:ascii="Arial" w:eastAsia="Times New Roman" w:hAnsi="Arial" w:cs="Arial"/>
                      <w:color w:val="2C444F"/>
                      <w:sz w:val="27"/>
                      <w:szCs w:val="27"/>
                      <w:lang w:eastAsia="fr-CA"/>
                    </w:rPr>
                    <w:t xml:space="preserve"> </w:t>
                  </w:r>
                </w:p>
              </w:tc>
            </w:tr>
            <w:tr w:rsidR="007249BC" w:rsidRPr="002E54D2" w14:paraId="39008A05" w14:textId="77777777" w:rsidTr="00F952A6">
              <w:trPr>
                <w:trHeight w:val="300"/>
              </w:trPr>
              <w:tc>
                <w:tcPr>
                  <w:tcW w:w="8360" w:type="dxa"/>
                  <w:tcBorders>
                    <w:top w:val="nil"/>
                    <w:left w:val="nil"/>
                    <w:bottom w:val="nil"/>
                    <w:right w:val="nil"/>
                  </w:tcBorders>
                  <w:shd w:val="clear" w:color="auto" w:fill="auto"/>
                  <w:noWrap/>
                  <w:vAlign w:val="bottom"/>
                  <w:hideMark/>
                </w:tcPr>
                <w:p w14:paraId="502BBD0D" w14:textId="77777777" w:rsidR="007249BC" w:rsidRPr="002E54D2" w:rsidRDefault="007249BC" w:rsidP="00F952A6">
                  <w:pPr>
                    <w:spacing w:after="0" w:line="240" w:lineRule="auto"/>
                    <w:rPr>
                      <w:rFonts w:ascii="Calibri" w:eastAsia="Times New Roman" w:hAnsi="Calibri" w:cs="Times New Roman"/>
                      <w:color w:val="000000"/>
                      <w:lang w:eastAsia="fr-CA"/>
                    </w:rPr>
                  </w:pPr>
                </w:p>
              </w:tc>
            </w:tr>
          </w:tbl>
          <w:p w14:paraId="64BBA3AD" w14:textId="77777777" w:rsidR="007249BC" w:rsidRPr="0006234B" w:rsidRDefault="007249BC" w:rsidP="00F952A6">
            <w:pPr>
              <w:rPr>
                <w:b/>
              </w:rPr>
            </w:pPr>
          </w:p>
        </w:tc>
        <w:tc>
          <w:tcPr>
            <w:tcW w:w="1843" w:type="dxa"/>
          </w:tcPr>
          <w:p w14:paraId="0D831717" w14:textId="77777777" w:rsidR="007249BC" w:rsidRDefault="007249BC" w:rsidP="00F952A6">
            <w:pPr>
              <w:rPr>
                <w:b/>
              </w:rPr>
            </w:pPr>
            <w:r>
              <w:rPr>
                <w:b/>
              </w:rPr>
              <w:lastRenderedPageBreak/>
              <w:t>Clientèle</w:t>
            </w:r>
            <w:r w:rsidRPr="0006234B">
              <w:rPr>
                <w:b/>
              </w:rPr>
              <w:t xml:space="preserve"> admissible</w:t>
            </w:r>
          </w:p>
          <w:p w14:paraId="79198EC4" w14:textId="77777777" w:rsidR="007249BC" w:rsidRDefault="007249BC" w:rsidP="00F952A6"/>
          <w:p w14:paraId="6486E4FF" w14:textId="77777777" w:rsidR="007249BC" w:rsidRPr="003752CD" w:rsidRDefault="007249BC" w:rsidP="00F952A6">
            <w:r w:rsidRPr="003752CD">
              <w:t>Les conditions varient selon chacune des productions admissibles.</w:t>
            </w:r>
          </w:p>
          <w:p w14:paraId="260BE4C7" w14:textId="77777777" w:rsidR="007249BC" w:rsidRPr="002E54D2" w:rsidRDefault="007249BC" w:rsidP="00F952A6"/>
        </w:tc>
        <w:tc>
          <w:tcPr>
            <w:tcW w:w="1134" w:type="dxa"/>
          </w:tcPr>
          <w:p w14:paraId="31546D7A" w14:textId="77777777" w:rsidR="007249BC" w:rsidRDefault="007249BC" w:rsidP="00F952A6">
            <w:r>
              <w:t>Max</w:t>
            </w:r>
          </w:p>
          <w:p w14:paraId="0EF8AA3B" w14:textId="77777777" w:rsidR="007249BC" w:rsidRDefault="007249BC" w:rsidP="00F952A6"/>
          <w:p w14:paraId="74A742CB" w14:textId="77777777" w:rsidR="007249BC" w:rsidRDefault="007249BC" w:rsidP="00F952A6">
            <w:r>
              <w:t xml:space="preserve"> </w:t>
            </w:r>
          </w:p>
          <w:p w14:paraId="4FBA49C6" w14:textId="77FC6B46" w:rsidR="007249BC" w:rsidRDefault="00CF7EA9" w:rsidP="00F952A6">
            <w:r>
              <w:t>na</w:t>
            </w:r>
            <w:r w:rsidR="007249BC">
              <w:t>.</w:t>
            </w:r>
          </w:p>
          <w:p w14:paraId="38AD1DA7" w14:textId="77777777" w:rsidR="007249BC" w:rsidRDefault="007249BC" w:rsidP="00F952A6"/>
          <w:p w14:paraId="645758A5" w14:textId="77777777" w:rsidR="007249BC" w:rsidRDefault="007249BC" w:rsidP="00F952A6"/>
          <w:p w14:paraId="05F0AF00" w14:textId="77777777" w:rsidR="007249BC" w:rsidRDefault="007249BC" w:rsidP="00F952A6"/>
          <w:p w14:paraId="7D764C8B" w14:textId="77777777" w:rsidR="007249BC" w:rsidRDefault="007249BC" w:rsidP="00F952A6"/>
          <w:p w14:paraId="3E635D84" w14:textId="77777777" w:rsidR="007249BC" w:rsidRDefault="007249BC" w:rsidP="00F952A6"/>
          <w:p w14:paraId="050775E3" w14:textId="77777777" w:rsidR="007249BC" w:rsidRDefault="007249BC" w:rsidP="00F952A6"/>
          <w:p w14:paraId="0A422C48" w14:textId="77777777" w:rsidR="007249BC" w:rsidRPr="00CA5F5C" w:rsidRDefault="007249BC" w:rsidP="00F952A6">
            <w:pPr>
              <w:rPr>
                <w:sz w:val="20"/>
                <w:szCs w:val="20"/>
              </w:rPr>
            </w:pPr>
            <w:r>
              <w:t xml:space="preserve"> </w:t>
            </w:r>
          </w:p>
        </w:tc>
      </w:tr>
    </w:tbl>
    <w:p w14:paraId="2C304793" w14:textId="05C20017" w:rsidR="007249BC" w:rsidRDefault="007249BC" w:rsidP="007249BC">
      <w:r>
        <w:t xml:space="preserve">Mise à jour </w:t>
      </w:r>
      <w:r w:rsidR="00B919B1">
        <w:t>7 mars 2023</w:t>
      </w:r>
    </w:p>
    <w:p w14:paraId="5336AE0A" w14:textId="036E361E" w:rsidR="007249BC" w:rsidRDefault="007249BC" w:rsidP="007249BC"/>
    <w:p w14:paraId="361ED432" w14:textId="57BF5DF3" w:rsidR="00BF3A40" w:rsidRDefault="00BF3A40" w:rsidP="007249BC"/>
    <w:p w14:paraId="638420AC" w14:textId="5EE647D1" w:rsidR="00BF3A40" w:rsidRDefault="00BF3A40" w:rsidP="007249BC"/>
    <w:p w14:paraId="435DF4E4" w14:textId="0688B21D" w:rsidR="00BF3A40" w:rsidRDefault="00BF3A40" w:rsidP="007249BC"/>
    <w:p w14:paraId="4525A97F" w14:textId="50E4585C" w:rsidR="00BF3A40" w:rsidRDefault="00BF3A40" w:rsidP="007249BC"/>
    <w:p w14:paraId="45AEBBDD" w14:textId="77777777" w:rsidR="007249BC" w:rsidRDefault="007249BC" w:rsidP="007249BC"/>
    <w:p w14:paraId="5B69E0D4" w14:textId="52881413" w:rsidR="007249BC" w:rsidRDefault="007249BC" w:rsidP="007249BC"/>
    <w:p w14:paraId="4976F671" w14:textId="73D92936" w:rsidR="00BF3A40" w:rsidRDefault="00BF3A40" w:rsidP="007249BC"/>
    <w:p w14:paraId="6D0EE67D" w14:textId="7D86291C" w:rsidR="00BF3A40" w:rsidRDefault="00BF3A40" w:rsidP="007249BC"/>
    <w:p w14:paraId="1EE41A26" w14:textId="610C47FA" w:rsidR="00BF3A40" w:rsidRDefault="00BF3A40" w:rsidP="007249BC"/>
    <w:p w14:paraId="2F3224BA" w14:textId="2F20B670" w:rsidR="00BF3A40" w:rsidRDefault="00BF3A40" w:rsidP="007249BC"/>
    <w:p w14:paraId="1503AE66" w14:textId="12CAA52C" w:rsidR="00BF3A40" w:rsidRDefault="00BF3A40" w:rsidP="007249BC"/>
    <w:p w14:paraId="032F369F" w14:textId="29574118" w:rsidR="00BF3A40" w:rsidRDefault="00BF3A40" w:rsidP="007249BC"/>
    <w:p w14:paraId="1368FE8D" w14:textId="6594235D" w:rsidR="00BF3A40" w:rsidRDefault="00BF3A40" w:rsidP="007249BC"/>
    <w:p w14:paraId="7F1D92AE" w14:textId="7CF81F76" w:rsidR="00BF3A40" w:rsidRDefault="00BF3A40" w:rsidP="007249BC"/>
    <w:p w14:paraId="55DBDB24" w14:textId="327B91CC" w:rsidR="00BF3A40" w:rsidRDefault="00BF3A40" w:rsidP="007249BC"/>
    <w:p w14:paraId="49950EAF" w14:textId="7206A491" w:rsidR="00BF3A40" w:rsidRDefault="00BF3A40" w:rsidP="007249BC"/>
    <w:p w14:paraId="03E43089" w14:textId="7B877FA7" w:rsidR="00BF3A40" w:rsidRDefault="00BF3A40" w:rsidP="007249BC"/>
    <w:p w14:paraId="1839235B" w14:textId="4FDF0350" w:rsidR="00BF3A40" w:rsidRDefault="00BF3A40" w:rsidP="007249BC"/>
    <w:p w14:paraId="398F05A8" w14:textId="1EB8A964" w:rsidR="00BF3A40" w:rsidRDefault="00BF3A40" w:rsidP="007249BC"/>
    <w:p w14:paraId="2D472943" w14:textId="12FD1AFB" w:rsidR="00BF3A40" w:rsidRDefault="00BF3A40" w:rsidP="007249BC"/>
    <w:p w14:paraId="1300D89E" w14:textId="2F58D8BF" w:rsidR="00BF3A40" w:rsidRDefault="00BF3A40" w:rsidP="007249BC"/>
    <w:p w14:paraId="7E7FE708" w14:textId="77777777" w:rsidR="00BF3A40" w:rsidRDefault="00BF3A40" w:rsidP="007249BC"/>
    <w:tbl>
      <w:tblPr>
        <w:tblW w:w="11804" w:type="dxa"/>
        <w:tblInd w:w="-72" w:type="dxa"/>
        <w:tblCellMar>
          <w:left w:w="70" w:type="dxa"/>
          <w:right w:w="70" w:type="dxa"/>
        </w:tblCellMar>
        <w:tblLook w:val="04A0" w:firstRow="1" w:lastRow="0" w:firstColumn="1" w:lastColumn="0" w:noHBand="0" w:noVBand="1"/>
      </w:tblPr>
      <w:tblGrid>
        <w:gridCol w:w="124"/>
        <w:gridCol w:w="11507"/>
        <w:gridCol w:w="173"/>
      </w:tblGrid>
      <w:tr w:rsidR="007249BC" w:rsidRPr="00192BF0" w14:paraId="16CE457E" w14:textId="77777777" w:rsidTr="00F952A6">
        <w:trPr>
          <w:trHeight w:val="2482"/>
        </w:trPr>
        <w:tc>
          <w:tcPr>
            <w:tcW w:w="11804" w:type="dxa"/>
            <w:gridSpan w:val="3"/>
            <w:tcBorders>
              <w:top w:val="nil"/>
              <w:left w:val="nil"/>
              <w:bottom w:val="nil"/>
              <w:right w:val="nil"/>
            </w:tcBorders>
            <w:shd w:val="clear" w:color="auto" w:fill="auto"/>
            <w:noWrap/>
            <w:hideMark/>
          </w:tcPr>
          <w:p w14:paraId="07E3132A" w14:textId="289E4713" w:rsidR="007249BC" w:rsidRDefault="007249BC" w:rsidP="00F952A6">
            <w:pPr>
              <w:pStyle w:val="Titre1"/>
            </w:pPr>
            <w:bookmarkStart w:id="100" w:name="_Toc34215393"/>
            <w:bookmarkStart w:id="101" w:name="_Toc130808670"/>
            <w:r>
              <w:lastRenderedPageBreak/>
              <w:t>1</w:t>
            </w:r>
            <w:r w:rsidR="006F331F">
              <w:t>7</w:t>
            </w:r>
            <w:r>
              <w:t xml:space="preserve">-FAQ </w:t>
            </w:r>
            <w:r w:rsidRPr="005A3092">
              <w:t>Sauvagine</w:t>
            </w:r>
            <w:bookmarkEnd w:id="100"/>
            <w:bookmarkEnd w:id="101"/>
          </w:p>
          <w:p w14:paraId="2D62E62F" w14:textId="77777777" w:rsidR="007249BC" w:rsidRPr="005A3092" w:rsidRDefault="007249BC" w:rsidP="00F952A6"/>
          <w:p w14:paraId="46256E31" w14:textId="77777777" w:rsidR="007249BC" w:rsidRDefault="007249BC" w:rsidP="00F952A6">
            <w:pPr>
              <w:rPr>
                <w:b/>
                <w:sz w:val="28"/>
                <w:szCs w:val="28"/>
              </w:rPr>
            </w:pPr>
            <w:r>
              <w:rPr>
                <w:b/>
                <w:sz w:val="28"/>
                <w:szCs w:val="28"/>
              </w:rPr>
              <w:t>Source : Financière agricole du Québec   Type d’aide : Assurance (protection du revenu)</w:t>
            </w:r>
          </w:p>
          <w:p w14:paraId="55C58D65" w14:textId="1E398219" w:rsidR="007249BC" w:rsidRPr="006F532F" w:rsidRDefault="00000000" w:rsidP="00F952A6">
            <w:hyperlink r:id="rId136" w:history="1"/>
            <w:r w:rsidR="007249BC">
              <w:rPr>
                <w:rStyle w:val="Lienhypertexte"/>
              </w:rPr>
              <w:t xml:space="preserve"> </w:t>
            </w:r>
            <w:hyperlink r:id="rId137" w:history="1">
              <w:r w:rsidR="007249BC">
                <w:rPr>
                  <w:rStyle w:val="Lienhypertexte"/>
                </w:rPr>
                <w:t>https://www.fadq.qc.ca/sauvagine/description/</w:t>
              </w:r>
            </w:hyperlink>
            <w:hyperlink r:id="rId138" w:history="1"/>
            <w:hyperlink r:id="rId139" w:history="1"/>
          </w:p>
        </w:tc>
      </w:tr>
      <w:tr w:rsidR="007249BC" w:rsidRPr="0027318C" w14:paraId="1F9D4273" w14:textId="77777777" w:rsidTr="00F952A6">
        <w:trPr>
          <w:gridBefore w:val="1"/>
          <w:wBefore w:w="124" w:type="dxa"/>
          <w:trHeight w:val="91"/>
        </w:trPr>
        <w:tc>
          <w:tcPr>
            <w:tcW w:w="11507" w:type="dxa"/>
            <w:tcBorders>
              <w:top w:val="nil"/>
              <w:left w:val="nil"/>
              <w:bottom w:val="nil"/>
              <w:right w:val="nil"/>
            </w:tcBorders>
            <w:shd w:val="clear" w:color="auto" w:fill="auto"/>
            <w:noWrap/>
            <w:hideMark/>
          </w:tcPr>
          <w:p w14:paraId="024CB889" w14:textId="77777777" w:rsidR="007249BC" w:rsidRPr="00416E81" w:rsidRDefault="007249BC" w:rsidP="00F952A6"/>
        </w:tc>
        <w:tc>
          <w:tcPr>
            <w:tcW w:w="173" w:type="dxa"/>
            <w:tcBorders>
              <w:top w:val="nil"/>
              <w:left w:val="nil"/>
              <w:bottom w:val="nil"/>
              <w:right w:val="nil"/>
            </w:tcBorders>
            <w:shd w:val="clear" w:color="auto" w:fill="auto"/>
            <w:noWrap/>
            <w:vAlign w:val="bottom"/>
            <w:hideMark/>
          </w:tcPr>
          <w:p w14:paraId="5450175E" w14:textId="77777777" w:rsidR="007249BC" w:rsidRPr="0027318C" w:rsidRDefault="007249BC"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843"/>
        <w:gridCol w:w="1134"/>
      </w:tblGrid>
      <w:tr w:rsidR="007249BC" w14:paraId="1594E8DC"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7249BC" w:rsidRPr="002E54D2" w14:paraId="0ABFE6F1" w14:textId="77777777" w:rsidTr="00F952A6">
              <w:trPr>
                <w:trHeight w:val="412"/>
              </w:trPr>
              <w:tc>
                <w:tcPr>
                  <w:tcW w:w="8360" w:type="dxa"/>
                  <w:tcBorders>
                    <w:top w:val="nil"/>
                    <w:left w:val="nil"/>
                    <w:bottom w:val="nil"/>
                    <w:right w:val="nil"/>
                  </w:tcBorders>
                  <w:shd w:val="clear" w:color="auto" w:fill="auto"/>
                  <w:noWrap/>
                  <w:vAlign w:val="bottom"/>
                  <w:hideMark/>
                </w:tcPr>
                <w:p w14:paraId="6F0B0353" w14:textId="77777777" w:rsidR="007249BC" w:rsidRPr="00585D7E" w:rsidRDefault="007249BC" w:rsidP="00F952A6">
                  <w:pPr>
                    <w:rPr>
                      <w:rFonts w:ascii="Calibri" w:eastAsia="Times New Roman" w:hAnsi="Calibri" w:cs="Times New Roman"/>
                      <w:b/>
                      <w:color w:val="000000"/>
                      <w:lang w:eastAsia="fr-CA"/>
                    </w:rPr>
                  </w:pPr>
                  <w:r w:rsidRPr="00585D7E">
                    <w:rPr>
                      <w:rFonts w:ascii="Calibri" w:eastAsia="Times New Roman" w:hAnsi="Calibri" w:cs="Times New Roman"/>
                      <w:b/>
                      <w:color w:val="000000"/>
                      <w:lang w:eastAsia="fr-CA"/>
                    </w:rPr>
                    <w:t xml:space="preserve"> Description : </w:t>
                  </w:r>
                </w:p>
                <w:p w14:paraId="148B8748" w14:textId="1C533B6B" w:rsidR="007249BC" w:rsidRDefault="007249BC" w:rsidP="00F952A6">
                  <w:pPr>
                    <w:spacing w:after="0" w:line="240" w:lineRule="auto"/>
                  </w:pPr>
                  <w:r>
                    <w:t>Un producteur agricole adhérant ou non aux différents programmes</w:t>
                  </w:r>
                  <w:r w:rsidR="00CA002E">
                    <w:t>,</w:t>
                  </w:r>
                </w:p>
                <w:p w14:paraId="47D1A002" w14:textId="77777777" w:rsidR="007249BC" w:rsidRDefault="007249BC" w:rsidP="00F952A6">
                  <w:pPr>
                    <w:spacing w:after="0" w:line="240" w:lineRule="auto"/>
                  </w:pPr>
                  <w:r>
                    <w:t>peut être admissible à une indemnité pour des dommages causés par</w:t>
                  </w:r>
                </w:p>
                <w:p w14:paraId="4FF4582C" w14:textId="77777777" w:rsidR="007249BC" w:rsidRDefault="007249BC" w:rsidP="00F952A6">
                  <w:pPr>
                    <w:spacing w:after="0" w:line="240" w:lineRule="auto"/>
                  </w:pPr>
                  <w:r>
                    <w:t xml:space="preserve">la sauvagine, en vertu du Plan d’indemnisation pour les dommages </w:t>
                  </w:r>
                </w:p>
                <w:p w14:paraId="6BE77BF4" w14:textId="77777777" w:rsidR="007249BC" w:rsidRDefault="007249BC" w:rsidP="00F952A6">
                  <w:pPr>
                    <w:spacing w:after="0" w:line="240" w:lineRule="auto"/>
                  </w:pPr>
                  <w:r>
                    <w:t xml:space="preserve">causés par la faune de l’Accord fédéral-provincial sur le programme </w:t>
                  </w:r>
                </w:p>
                <w:p w14:paraId="39A48415" w14:textId="01861902" w:rsidR="007249BC" w:rsidRDefault="007249BC" w:rsidP="00F952A6">
                  <w:pPr>
                    <w:spacing w:after="0" w:line="240" w:lineRule="auto"/>
                  </w:pPr>
                  <w:r>
                    <w:t>Agri-protection.</w:t>
                  </w:r>
                </w:p>
                <w:p w14:paraId="776BF5CA" w14:textId="77777777" w:rsidR="007249BC" w:rsidRDefault="007249BC" w:rsidP="00F952A6">
                  <w:pPr>
                    <w:spacing w:after="0" w:line="240" w:lineRule="auto"/>
                  </w:pPr>
                  <w:r>
                    <w:t xml:space="preserve">Depuis 2016, un producteur agricole bénéficiant d’une indemnité en </w:t>
                  </w:r>
                </w:p>
                <w:p w14:paraId="03C13043" w14:textId="4DCEB797" w:rsidR="007249BC" w:rsidRDefault="00B919B1" w:rsidP="00F952A6">
                  <w:pPr>
                    <w:spacing w:after="0" w:line="240" w:lineRule="auto"/>
                  </w:pPr>
                  <w:r>
                    <w:t>v</w:t>
                  </w:r>
                  <w:r w:rsidR="007249BC">
                    <w:t>ertu de cet accord se qualifie automatiquement au Programme</w:t>
                  </w:r>
                </w:p>
                <w:p w14:paraId="256520C8" w14:textId="77777777" w:rsidR="007249BC" w:rsidRDefault="007249BC" w:rsidP="00F952A6">
                  <w:pPr>
                    <w:spacing w:after="0" w:line="240" w:lineRule="auto"/>
                  </w:pPr>
                  <w:r>
                    <w:t xml:space="preserve">complémentaire qui offre une couverture supplémentaire de 10%, </w:t>
                  </w:r>
                </w:p>
                <w:p w14:paraId="33A7531A" w14:textId="77777777" w:rsidR="007249BC" w:rsidRPr="004F3CB0" w:rsidRDefault="007249BC" w:rsidP="00F952A6">
                  <w:pPr>
                    <w:spacing w:after="0" w:line="240" w:lineRule="auto"/>
                  </w:pPr>
                  <w:r>
                    <w:t>assumée entièrement par la Financière agricole.</w:t>
                  </w:r>
                </w:p>
                <w:p w14:paraId="352BD9FF" w14:textId="77777777" w:rsidR="007249BC" w:rsidRDefault="007249BC" w:rsidP="00F952A6">
                  <w:pPr>
                    <w:spacing w:after="0" w:line="240" w:lineRule="auto"/>
                  </w:pPr>
                </w:p>
                <w:p w14:paraId="6E56E566" w14:textId="77777777" w:rsidR="007249BC" w:rsidRDefault="007249BC" w:rsidP="00F952A6">
                  <w:pPr>
                    <w:spacing w:after="0" w:line="240" w:lineRule="auto"/>
                    <w:rPr>
                      <w:b/>
                    </w:rPr>
                  </w:pPr>
                  <w:r>
                    <w:rPr>
                      <w:b/>
                    </w:rPr>
                    <w:t>Cultures couvertes</w:t>
                  </w:r>
                  <w:r w:rsidRPr="00585D7E">
                    <w:rPr>
                      <w:b/>
                    </w:rPr>
                    <w:t> :</w:t>
                  </w:r>
                </w:p>
                <w:p w14:paraId="16AB6B20" w14:textId="77777777" w:rsidR="007249BC" w:rsidRDefault="007249BC" w:rsidP="00F952A6">
                  <w:pPr>
                    <w:spacing w:after="0" w:line="240" w:lineRule="auto"/>
                    <w:rPr>
                      <w:bCs/>
                    </w:rPr>
                  </w:pPr>
                  <w:r w:rsidRPr="006334AA">
                    <w:rPr>
                      <w:bCs/>
                    </w:rPr>
                    <w:t>Toutes les cultures admissible</w:t>
                  </w:r>
                  <w:r>
                    <w:rPr>
                      <w:bCs/>
                    </w:rPr>
                    <w:t>s</w:t>
                  </w:r>
                  <w:r w:rsidRPr="006334AA">
                    <w:rPr>
                      <w:bCs/>
                    </w:rPr>
                    <w:t xml:space="preserve"> au Programme d’Assurance récolte </w:t>
                  </w:r>
                </w:p>
                <w:p w14:paraId="493961D9" w14:textId="77777777" w:rsidR="007249BC" w:rsidRDefault="007249BC" w:rsidP="00F952A6">
                  <w:pPr>
                    <w:spacing w:after="0" w:line="240" w:lineRule="auto"/>
                    <w:rPr>
                      <w:bCs/>
                    </w:rPr>
                  </w:pPr>
                  <w:r w:rsidRPr="006334AA">
                    <w:rPr>
                      <w:bCs/>
                    </w:rPr>
                    <w:t>(ASREC) sont couvertes.</w:t>
                  </w:r>
                </w:p>
                <w:p w14:paraId="396B96A7" w14:textId="77777777" w:rsidR="007249BC" w:rsidRDefault="007249BC" w:rsidP="00F952A6">
                  <w:pPr>
                    <w:spacing w:after="0" w:line="240" w:lineRule="auto"/>
                    <w:rPr>
                      <w:bCs/>
                    </w:rPr>
                  </w:pPr>
                </w:p>
                <w:p w14:paraId="6F7F4FD2" w14:textId="77777777" w:rsidR="007249BC" w:rsidRDefault="007249BC" w:rsidP="00F952A6">
                  <w:pPr>
                    <w:spacing w:after="0" w:line="240" w:lineRule="auto"/>
                    <w:rPr>
                      <w:b/>
                    </w:rPr>
                  </w:pPr>
                  <w:r w:rsidRPr="006334AA">
                    <w:rPr>
                      <w:b/>
                    </w:rPr>
                    <w:t>Risques couverts :</w:t>
                  </w:r>
                </w:p>
                <w:p w14:paraId="02260C40" w14:textId="77777777" w:rsidR="007249BC" w:rsidRDefault="007249BC" w:rsidP="00F952A6">
                  <w:pPr>
                    <w:spacing w:after="0" w:line="240" w:lineRule="auto"/>
                    <w:rPr>
                      <w:bCs/>
                    </w:rPr>
                  </w:pPr>
                  <w:r w:rsidRPr="006334AA">
                    <w:rPr>
                      <w:bCs/>
                    </w:rPr>
                    <w:t xml:space="preserve">Les dommages pour lesquels vous pouvez être indemnisé sont ceux </w:t>
                  </w:r>
                </w:p>
                <w:p w14:paraId="08B0A887" w14:textId="77777777" w:rsidR="007249BC" w:rsidRDefault="007249BC" w:rsidP="00F952A6">
                  <w:pPr>
                    <w:spacing w:after="0" w:line="240" w:lineRule="auto"/>
                    <w:rPr>
                      <w:bCs/>
                    </w:rPr>
                  </w:pPr>
                  <w:r w:rsidRPr="006334AA">
                    <w:rPr>
                      <w:bCs/>
                    </w:rPr>
                    <w:t>causé</w:t>
                  </w:r>
                  <w:r>
                    <w:rPr>
                      <w:bCs/>
                    </w:rPr>
                    <w:t>s</w:t>
                  </w:r>
                  <w:r w:rsidRPr="006334AA">
                    <w:rPr>
                      <w:bCs/>
                    </w:rPr>
                    <w:t xml:space="preserve"> par la sauvagine, soit : </w:t>
                  </w:r>
                </w:p>
                <w:p w14:paraId="7C3DFC23" w14:textId="77777777" w:rsidR="007249BC" w:rsidRDefault="007249BC" w:rsidP="00E05D6D">
                  <w:pPr>
                    <w:pStyle w:val="Paragraphedeliste"/>
                    <w:numPr>
                      <w:ilvl w:val="0"/>
                      <w:numId w:val="46"/>
                    </w:numPr>
                    <w:spacing w:after="0" w:line="240" w:lineRule="auto"/>
                    <w:rPr>
                      <w:bCs/>
                    </w:rPr>
                  </w:pPr>
                  <w:r>
                    <w:rPr>
                      <w:bCs/>
                    </w:rPr>
                    <w:t>les bernaches du Canada;</w:t>
                  </w:r>
                </w:p>
                <w:p w14:paraId="70FECB48" w14:textId="77777777" w:rsidR="007249BC" w:rsidRDefault="007249BC" w:rsidP="00E05D6D">
                  <w:pPr>
                    <w:pStyle w:val="Paragraphedeliste"/>
                    <w:numPr>
                      <w:ilvl w:val="0"/>
                      <w:numId w:val="46"/>
                    </w:numPr>
                    <w:spacing w:after="0" w:line="240" w:lineRule="auto"/>
                    <w:rPr>
                      <w:bCs/>
                    </w:rPr>
                  </w:pPr>
                  <w:r>
                    <w:rPr>
                      <w:bCs/>
                    </w:rPr>
                    <w:t>les canards;</w:t>
                  </w:r>
                </w:p>
                <w:p w14:paraId="79C96E88" w14:textId="77777777" w:rsidR="007249BC" w:rsidRDefault="007249BC" w:rsidP="00E05D6D">
                  <w:pPr>
                    <w:pStyle w:val="Paragraphedeliste"/>
                    <w:numPr>
                      <w:ilvl w:val="0"/>
                      <w:numId w:val="46"/>
                    </w:numPr>
                    <w:spacing w:after="0" w:line="240" w:lineRule="auto"/>
                    <w:rPr>
                      <w:bCs/>
                    </w:rPr>
                  </w:pPr>
                  <w:r>
                    <w:rPr>
                      <w:bCs/>
                    </w:rPr>
                    <w:t>les grandes oies des neiges;</w:t>
                  </w:r>
                </w:p>
                <w:p w14:paraId="3FA24E78" w14:textId="77777777" w:rsidR="007249BC" w:rsidRPr="001D09EA" w:rsidRDefault="007249BC" w:rsidP="00E05D6D">
                  <w:pPr>
                    <w:pStyle w:val="Paragraphedeliste"/>
                    <w:numPr>
                      <w:ilvl w:val="0"/>
                      <w:numId w:val="46"/>
                    </w:numPr>
                    <w:spacing w:after="0" w:line="240" w:lineRule="auto"/>
                    <w:rPr>
                      <w:bCs/>
                    </w:rPr>
                  </w:pPr>
                  <w:r>
                    <w:rPr>
                      <w:bCs/>
                    </w:rPr>
                    <w:t>les grues du Canada.</w:t>
                  </w:r>
                </w:p>
                <w:p w14:paraId="50A91D32" w14:textId="77777777" w:rsidR="007249BC" w:rsidRDefault="007249BC" w:rsidP="00F952A6">
                  <w:pPr>
                    <w:spacing w:after="0" w:line="240" w:lineRule="auto"/>
                    <w:rPr>
                      <w:bCs/>
                    </w:rPr>
                  </w:pPr>
                  <w:r>
                    <w:rPr>
                      <w:bCs/>
                    </w:rPr>
                    <w:t xml:space="preserve">La protection couvre les pertes de rendements causés par la sauvagine et la </w:t>
                  </w:r>
                </w:p>
                <w:p w14:paraId="02D1EB92" w14:textId="77777777" w:rsidR="007249BC" w:rsidRDefault="007249BC" w:rsidP="00F952A6">
                  <w:pPr>
                    <w:spacing w:after="0" w:line="240" w:lineRule="auto"/>
                    <w:rPr>
                      <w:bCs/>
                    </w:rPr>
                  </w:pPr>
                  <w:r>
                    <w:rPr>
                      <w:bCs/>
                    </w:rPr>
                    <w:t>reprise de travaux à la suite des dommages causés par la sauvagine.</w:t>
                  </w:r>
                </w:p>
                <w:p w14:paraId="4A4702CD" w14:textId="77777777" w:rsidR="007249BC" w:rsidRDefault="007249BC" w:rsidP="00F952A6">
                  <w:pPr>
                    <w:spacing w:after="0" w:line="240" w:lineRule="auto"/>
                    <w:rPr>
                      <w:bCs/>
                    </w:rPr>
                  </w:pPr>
                </w:p>
                <w:p w14:paraId="2143463F" w14:textId="77777777" w:rsidR="007249BC" w:rsidRDefault="007249BC" w:rsidP="00F952A6">
                  <w:pPr>
                    <w:spacing w:after="0" w:line="240" w:lineRule="auto"/>
                    <w:rPr>
                      <w:bCs/>
                    </w:rPr>
                  </w:pPr>
                  <w:r w:rsidRPr="001D09EA">
                    <w:rPr>
                      <w:b/>
                    </w:rPr>
                    <w:t>Des conditions s’appliquent</w:t>
                  </w:r>
                  <w:r>
                    <w:rPr>
                      <w:bCs/>
                    </w:rPr>
                    <w:t xml:space="preserve"> : </w:t>
                  </w:r>
                </w:p>
                <w:p w14:paraId="2CEAAC37" w14:textId="77777777" w:rsidR="007249BC" w:rsidRDefault="007249BC" w:rsidP="00E05D6D">
                  <w:pPr>
                    <w:pStyle w:val="Paragraphedeliste"/>
                    <w:numPr>
                      <w:ilvl w:val="0"/>
                      <w:numId w:val="47"/>
                    </w:numPr>
                    <w:spacing w:after="0" w:line="240" w:lineRule="auto"/>
                    <w:rPr>
                      <w:bCs/>
                    </w:rPr>
                  </w:pPr>
                  <w:r w:rsidRPr="001D09EA">
                    <w:rPr>
                      <w:bCs/>
                    </w:rPr>
                    <w:t>Les étendues affectées doivent couvrir au moins 1 hectare non</w:t>
                  </w:r>
                </w:p>
                <w:p w14:paraId="41DD7ED7" w14:textId="77777777" w:rsidR="007249BC" w:rsidRPr="001D09EA" w:rsidRDefault="007249BC" w:rsidP="00F952A6">
                  <w:pPr>
                    <w:pStyle w:val="Paragraphedeliste"/>
                    <w:spacing w:after="0" w:line="240" w:lineRule="auto"/>
                    <w:rPr>
                      <w:bCs/>
                    </w:rPr>
                  </w:pPr>
                  <w:r w:rsidRPr="001D09EA">
                    <w:rPr>
                      <w:bCs/>
                    </w:rPr>
                    <w:t xml:space="preserve"> morcelé;</w:t>
                  </w:r>
                </w:p>
                <w:p w14:paraId="6957D52C" w14:textId="77777777" w:rsidR="007249BC" w:rsidRDefault="007249BC" w:rsidP="00E05D6D">
                  <w:pPr>
                    <w:pStyle w:val="Paragraphedeliste"/>
                    <w:numPr>
                      <w:ilvl w:val="0"/>
                      <w:numId w:val="47"/>
                    </w:numPr>
                    <w:spacing w:after="0" w:line="240" w:lineRule="auto"/>
                    <w:rPr>
                      <w:bCs/>
                    </w:rPr>
                  </w:pPr>
                  <w:r w:rsidRPr="001D09EA">
                    <w:rPr>
                      <w:bCs/>
                    </w:rPr>
                    <w:t>les étendues affectées doivent être cultivées sur des sols propres à la</w:t>
                  </w:r>
                </w:p>
                <w:p w14:paraId="6999D55E" w14:textId="77777777" w:rsidR="007249BC" w:rsidRDefault="007249BC" w:rsidP="00F952A6">
                  <w:pPr>
                    <w:pStyle w:val="Paragraphedeliste"/>
                    <w:spacing w:after="0" w:line="240" w:lineRule="auto"/>
                    <w:rPr>
                      <w:bCs/>
                    </w:rPr>
                  </w:pPr>
                  <w:r w:rsidRPr="001D09EA">
                    <w:rPr>
                      <w:bCs/>
                    </w:rPr>
                    <w:t xml:space="preserve"> culture et selon des pratiques culturales acceptées par La </w:t>
                  </w:r>
                </w:p>
                <w:p w14:paraId="4D9B75ED" w14:textId="77777777" w:rsidR="007249BC" w:rsidRPr="001D09EA" w:rsidRDefault="007249BC" w:rsidP="00F952A6">
                  <w:pPr>
                    <w:pStyle w:val="Paragraphedeliste"/>
                    <w:spacing w:after="0" w:line="240" w:lineRule="auto"/>
                    <w:rPr>
                      <w:bCs/>
                    </w:rPr>
                  </w:pPr>
                  <w:r w:rsidRPr="001D09EA">
                    <w:rPr>
                      <w:bCs/>
                    </w:rPr>
                    <w:t>Financière agricole;</w:t>
                  </w:r>
                </w:p>
                <w:p w14:paraId="6007EBD3" w14:textId="77777777" w:rsidR="007249BC" w:rsidRDefault="007249BC" w:rsidP="00E05D6D">
                  <w:pPr>
                    <w:pStyle w:val="Paragraphedeliste"/>
                    <w:numPr>
                      <w:ilvl w:val="0"/>
                      <w:numId w:val="47"/>
                    </w:numPr>
                    <w:spacing w:after="0" w:line="240" w:lineRule="auto"/>
                    <w:rPr>
                      <w:bCs/>
                    </w:rPr>
                  </w:pPr>
                  <w:r w:rsidRPr="001D09EA">
                    <w:rPr>
                      <w:bCs/>
                    </w:rPr>
                    <w:t xml:space="preserve">les étendues doivent avoir été ensemencées et être récoltées </w:t>
                  </w:r>
                </w:p>
                <w:p w14:paraId="2AEED89E" w14:textId="77777777" w:rsidR="007249BC" w:rsidRDefault="007249BC" w:rsidP="00F952A6">
                  <w:pPr>
                    <w:pStyle w:val="Paragraphedeliste"/>
                    <w:spacing w:after="0" w:line="240" w:lineRule="auto"/>
                    <w:rPr>
                      <w:bCs/>
                    </w:rPr>
                  </w:pPr>
                  <w:r w:rsidRPr="001D09EA">
                    <w:rPr>
                      <w:bCs/>
                    </w:rPr>
                    <w:t xml:space="preserve">au plus tard aux dates ultimes prévues au Programme d'assurance </w:t>
                  </w:r>
                </w:p>
                <w:p w14:paraId="27F8EC82" w14:textId="77777777" w:rsidR="007249BC" w:rsidRPr="001D09EA" w:rsidRDefault="007249BC" w:rsidP="00F952A6">
                  <w:pPr>
                    <w:pStyle w:val="Paragraphedeliste"/>
                    <w:spacing w:after="0" w:line="240" w:lineRule="auto"/>
                    <w:rPr>
                      <w:bCs/>
                    </w:rPr>
                  </w:pPr>
                  <w:r w:rsidRPr="001D09EA">
                    <w:rPr>
                      <w:bCs/>
                    </w:rPr>
                    <w:t>récolte;</w:t>
                  </w:r>
                </w:p>
                <w:p w14:paraId="1395F92B" w14:textId="77777777" w:rsidR="007249BC" w:rsidRPr="001D09EA" w:rsidRDefault="007249BC" w:rsidP="00E05D6D">
                  <w:pPr>
                    <w:pStyle w:val="Paragraphedeliste"/>
                    <w:numPr>
                      <w:ilvl w:val="0"/>
                      <w:numId w:val="47"/>
                    </w:numPr>
                    <w:spacing w:after="0" w:line="240" w:lineRule="auto"/>
                    <w:rPr>
                      <w:bCs/>
                    </w:rPr>
                  </w:pPr>
                  <w:r w:rsidRPr="001D09EA">
                    <w:rPr>
                      <w:bCs/>
                    </w:rPr>
                    <w:t>les céréales andainées l'ont été au plus tard le 20 septembre.</w:t>
                  </w:r>
                </w:p>
                <w:p w14:paraId="28328D1A" w14:textId="77777777" w:rsidR="007249BC" w:rsidRDefault="007249BC" w:rsidP="00F952A6">
                  <w:pPr>
                    <w:spacing w:after="0" w:line="240" w:lineRule="auto"/>
                    <w:rPr>
                      <w:bCs/>
                    </w:rPr>
                  </w:pPr>
                  <w:r>
                    <w:rPr>
                      <w:bCs/>
                    </w:rPr>
                    <w:t>Aucune démarche d’adhésion ni aucune contribution ne sont requises.</w:t>
                  </w:r>
                </w:p>
                <w:p w14:paraId="365BE867" w14:textId="77777777" w:rsidR="007249BC" w:rsidRDefault="007249BC" w:rsidP="00F952A6">
                  <w:pPr>
                    <w:spacing w:after="0" w:line="240" w:lineRule="auto"/>
                    <w:rPr>
                      <w:bCs/>
                    </w:rPr>
                  </w:pPr>
                </w:p>
                <w:p w14:paraId="7EEF759B" w14:textId="77777777" w:rsidR="007249BC" w:rsidRDefault="007249BC" w:rsidP="00F952A6">
                  <w:pPr>
                    <w:spacing w:after="0" w:line="240" w:lineRule="auto"/>
                    <w:rPr>
                      <w:bCs/>
                    </w:rPr>
                  </w:pPr>
                  <w:r>
                    <w:rPr>
                      <w:bCs/>
                    </w:rPr>
                    <w:t>Pour plus d’informations sur le programme, visitez le site Web en suivant le</w:t>
                  </w:r>
                </w:p>
                <w:p w14:paraId="513C5B57" w14:textId="77777777" w:rsidR="00EA332B" w:rsidRDefault="007249BC" w:rsidP="00F952A6">
                  <w:pPr>
                    <w:spacing w:after="0" w:line="240" w:lineRule="auto"/>
                    <w:rPr>
                      <w:bCs/>
                    </w:rPr>
                  </w:pPr>
                  <w:r>
                    <w:rPr>
                      <w:bCs/>
                    </w:rPr>
                    <w:t>lien ci-haut.</w:t>
                  </w:r>
                  <w:r w:rsidR="002D5CDB">
                    <w:rPr>
                      <w:bCs/>
                    </w:rPr>
                    <w:t xml:space="preserve">   </w:t>
                  </w:r>
                </w:p>
                <w:p w14:paraId="3D8A1972" w14:textId="75FEF650" w:rsidR="00EA332B" w:rsidRDefault="002D5CDB" w:rsidP="00F952A6">
                  <w:pPr>
                    <w:spacing w:after="0" w:line="240" w:lineRule="auto"/>
                    <w:rPr>
                      <w:bCs/>
                    </w:rPr>
                  </w:pPr>
                  <w:r>
                    <w:rPr>
                      <w:bCs/>
                    </w:rPr>
                    <w:t xml:space="preserve">                                                                       </w:t>
                  </w:r>
                </w:p>
                <w:p w14:paraId="437FB25F" w14:textId="079BD329" w:rsidR="007249BC" w:rsidRPr="006334AA" w:rsidRDefault="002D5CDB" w:rsidP="00F952A6">
                  <w:pPr>
                    <w:spacing w:after="0" w:line="240" w:lineRule="auto"/>
                    <w:rPr>
                      <w:bCs/>
                    </w:rPr>
                  </w:pPr>
                  <w:r>
                    <w:rPr>
                      <w:bCs/>
                    </w:rPr>
                    <w:t xml:space="preserve">Mise </w:t>
                  </w:r>
                  <w:r w:rsidR="00EA332B">
                    <w:rPr>
                      <w:bCs/>
                    </w:rPr>
                    <w:t>à</w:t>
                  </w:r>
                  <w:r>
                    <w:rPr>
                      <w:bCs/>
                    </w:rPr>
                    <w:t xml:space="preserve"> jour </w:t>
                  </w:r>
                  <w:r w:rsidR="00B919B1">
                    <w:rPr>
                      <w:bCs/>
                    </w:rPr>
                    <w:t>7 mars 2023</w:t>
                  </w:r>
                </w:p>
                <w:p w14:paraId="14EAB21E" w14:textId="77777777" w:rsidR="007249BC" w:rsidRPr="00911E5F" w:rsidRDefault="007249BC" w:rsidP="00F952A6">
                  <w:pPr>
                    <w:spacing w:after="0" w:line="240" w:lineRule="auto"/>
                    <w:rPr>
                      <w:rFonts w:ascii="Calibri" w:eastAsia="Times New Roman" w:hAnsi="Calibri" w:cs="Times New Roman"/>
                      <w:color w:val="000000"/>
                      <w:lang w:eastAsia="fr-CA"/>
                    </w:rPr>
                  </w:pPr>
                </w:p>
              </w:tc>
            </w:tr>
            <w:tr w:rsidR="007249BC" w:rsidRPr="002E54D2" w14:paraId="7493C6D4" w14:textId="77777777" w:rsidTr="00F952A6">
              <w:trPr>
                <w:trHeight w:val="300"/>
              </w:trPr>
              <w:tc>
                <w:tcPr>
                  <w:tcW w:w="8360" w:type="dxa"/>
                  <w:tcBorders>
                    <w:top w:val="nil"/>
                    <w:left w:val="nil"/>
                    <w:bottom w:val="nil"/>
                    <w:right w:val="nil"/>
                  </w:tcBorders>
                  <w:shd w:val="clear" w:color="auto" w:fill="auto"/>
                  <w:noWrap/>
                  <w:vAlign w:val="bottom"/>
                  <w:hideMark/>
                </w:tcPr>
                <w:p w14:paraId="7F0B6E4F" w14:textId="7C20772A" w:rsidR="007249BC" w:rsidRPr="002E54D2" w:rsidRDefault="008E7706"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tc>
            </w:tr>
          </w:tbl>
          <w:p w14:paraId="643FB637" w14:textId="77777777" w:rsidR="007249BC" w:rsidRPr="0006234B" w:rsidRDefault="007249BC" w:rsidP="00F952A6">
            <w:pPr>
              <w:rPr>
                <w:b/>
              </w:rPr>
            </w:pPr>
          </w:p>
        </w:tc>
        <w:tc>
          <w:tcPr>
            <w:tcW w:w="1843" w:type="dxa"/>
          </w:tcPr>
          <w:p w14:paraId="7B3E37EA" w14:textId="77777777" w:rsidR="007249BC" w:rsidRDefault="007249BC" w:rsidP="00F952A6">
            <w:pPr>
              <w:rPr>
                <w:b/>
              </w:rPr>
            </w:pPr>
            <w:r>
              <w:rPr>
                <w:b/>
              </w:rPr>
              <w:t>Clientèle</w:t>
            </w:r>
            <w:r w:rsidRPr="0006234B">
              <w:rPr>
                <w:b/>
              </w:rPr>
              <w:t xml:space="preserve"> admissible</w:t>
            </w:r>
          </w:p>
          <w:p w14:paraId="1CF40758" w14:textId="77777777" w:rsidR="007249BC" w:rsidRDefault="007249BC" w:rsidP="00F952A6"/>
          <w:p w14:paraId="58CA6DD8" w14:textId="77777777" w:rsidR="007249BC" w:rsidRPr="002E54D2" w:rsidRDefault="007249BC" w:rsidP="00F952A6">
            <w:r>
              <w:t>Producteurs agricoles (voir cultures couvertes)</w:t>
            </w:r>
          </w:p>
        </w:tc>
        <w:tc>
          <w:tcPr>
            <w:tcW w:w="1134" w:type="dxa"/>
          </w:tcPr>
          <w:p w14:paraId="68E4DE1E" w14:textId="77777777" w:rsidR="007249BC" w:rsidRDefault="007249BC" w:rsidP="00F952A6">
            <w:r>
              <w:t>Max</w:t>
            </w:r>
          </w:p>
          <w:p w14:paraId="2F2A1F42" w14:textId="77777777" w:rsidR="007249BC" w:rsidRDefault="007249BC" w:rsidP="00F952A6"/>
          <w:p w14:paraId="7DFDF233" w14:textId="77777777" w:rsidR="007249BC" w:rsidRDefault="007249BC" w:rsidP="00F952A6">
            <w:r>
              <w:t xml:space="preserve"> </w:t>
            </w:r>
          </w:p>
          <w:p w14:paraId="12419CD2" w14:textId="5156E808" w:rsidR="007249BC" w:rsidRDefault="00CF7EA9" w:rsidP="00F952A6">
            <w:r>
              <w:t>na</w:t>
            </w:r>
            <w:r w:rsidR="007249BC">
              <w:t>.</w:t>
            </w:r>
          </w:p>
          <w:p w14:paraId="7A29D55D" w14:textId="77777777" w:rsidR="007249BC" w:rsidRDefault="007249BC" w:rsidP="00F952A6"/>
          <w:p w14:paraId="31EB5004" w14:textId="77777777" w:rsidR="007249BC" w:rsidRDefault="007249BC" w:rsidP="00F952A6"/>
          <w:p w14:paraId="2B696D6A" w14:textId="77777777" w:rsidR="007249BC" w:rsidRDefault="007249BC" w:rsidP="00F952A6"/>
          <w:p w14:paraId="06974BAF" w14:textId="77777777" w:rsidR="007249BC" w:rsidRDefault="007249BC" w:rsidP="00F952A6"/>
          <w:p w14:paraId="753F39AF" w14:textId="77777777" w:rsidR="007249BC" w:rsidRPr="00CA5F5C" w:rsidRDefault="007249BC" w:rsidP="00F952A6">
            <w:pPr>
              <w:rPr>
                <w:sz w:val="20"/>
                <w:szCs w:val="20"/>
              </w:rPr>
            </w:pPr>
            <w:r>
              <w:t xml:space="preserve"> </w:t>
            </w:r>
          </w:p>
        </w:tc>
      </w:tr>
    </w:tbl>
    <w:p w14:paraId="779E31C5" w14:textId="565E1895" w:rsidR="00BF3A40" w:rsidRDefault="00BF3A40">
      <w:r>
        <w:br w:type="page"/>
      </w:r>
    </w:p>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3257"/>
      </w:tblGrid>
      <w:tr w:rsidR="00BF3A40" w14:paraId="1093C03E" w14:textId="77777777" w:rsidTr="00233932">
        <w:trPr>
          <w:jc w:val="center"/>
        </w:trPr>
        <w:tc>
          <w:tcPr>
            <w:tcW w:w="2568" w:type="pct"/>
            <w:vAlign w:val="center"/>
          </w:tcPr>
          <w:p w14:paraId="19C09ABA" w14:textId="77777777" w:rsidR="00BF3A40" w:rsidRDefault="00BF3A40" w:rsidP="00233932">
            <w:r>
              <w:rPr>
                <w:noProof/>
              </w:rPr>
              <w:lastRenderedPageBreak/>
              <w:drawing>
                <wp:inline distT="0" distB="0" distL="0" distR="0" wp14:anchorId="0F42C68B" wp14:editId="0FC788EF">
                  <wp:extent cx="2961290" cy="3831336"/>
                  <wp:effectExtent l="0" t="0" r="0" b="0"/>
                  <wp:docPr id="19" name="Image 19" descr="Une image contenant texte, capture d’écran, carte de visi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apture d’écran, carte de visite&#10;&#10;Description générée automatiquemen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sdt>
            <w:sdtPr>
              <w:rPr>
                <w:caps/>
                <w:color w:val="191919" w:themeColor="text1" w:themeTint="E6"/>
                <w:sz w:val="40"/>
                <w:szCs w:val="40"/>
              </w:rPr>
              <w:alias w:val="Titre"/>
              <w:tag w:val=""/>
              <w:id w:val="-2043581196"/>
              <w:showingPlcHdr/>
              <w:dataBinding w:prefixMappings="xmlns:ns0='http://purl.org/dc/elements/1.1/' xmlns:ns1='http://schemas.openxmlformats.org/package/2006/metadata/core-properties' " w:xpath="/ns1:coreProperties[1]/ns0:title[1]" w:storeItemID="{6C3C8BC8-F283-45AE-878A-BAB7291924A1}"/>
              <w:text/>
            </w:sdtPr>
            <w:sdtContent>
              <w:p w14:paraId="0CFC820D" w14:textId="77777777" w:rsidR="00BF3A40" w:rsidRPr="00F53498" w:rsidRDefault="00BF3A40" w:rsidP="00233932">
                <w:pPr>
                  <w:pStyle w:val="Sansinterligne"/>
                  <w:spacing w:line="312" w:lineRule="auto"/>
                  <w:jc w:val="center"/>
                  <w:rPr>
                    <w:caps/>
                    <w:color w:val="191919" w:themeColor="text1" w:themeTint="E6"/>
                    <w:sz w:val="40"/>
                    <w:szCs w:val="40"/>
                  </w:rPr>
                </w:pPr>
                <w:r>
                  <w:rPr>
                    <w:caps/>
                    <w:color w:val="191919" w:themeColor="text1" w:themeTint="E6"/>
                    <w:sz w:val="40"/>
                    <w:szCs w:val="40"/>
                  </w:rPr>
                  <w:t xml:space="preserve">     </w:t>
                </w:r>
              </w:p>
            </w:sdtContent>
          </w:sdt>
          <w:p w14:paraId="4E15F434" w14:textId="77777777" w:rsidR="00BF3A40" w:rsidRPr="00F53498" w:rsidRDefault="00BF3A40" w:rsidP="00233932">
            <w:pPr>
              <w:jc w:val="center"/>
              <w:rPr>
                <w:sz w:val="40"/>
                <w:szCs w:val="40"/>
              </w:rPr>
            </w:pPr>
            <w:r>
              <w:rPr>
                <w:sz w:val="40"/>
                <w:szCs w:val="40"/>
              </w:rPr>
              <w:t>Fondaction(CSN)</w:t>
            </w:r>
          </w:p>
        </w:tc>
        <w:tc>
          <w:tcPr>
            <w:tcW w:w="2432" w:type="pct"/>
            <w:vAlign w:val="center"/>
          </w:tcPr>
          <w:p w14:paraId="3B4653AB" w14:textId="77777777" w:rsidR="00BF3A40" w:rsidRDefault="00BF3A40" w:rsidP="00233932">
            <w:pPr>
              <w:pStyle w:val="Sansinterligne"/>
              <w:rPr>
                <w:caps/>
                <w:color w:val="ED7D31" w:themeColor="accent2"/>
                <w:sz w:val="26"/>
                <w:szCs w:val="26"/>
                <w:lang w:val="fr-FR"/>
              </w:rPr>
            </w:pPr>
            <w:r>
              <w:rPr>
                <w:caps/>
                <w:color w:val="ED7D31" w:themeColor="accent2"/>
                <w:sz w:val="26"/>
                <w:szCs w:val="26"/>
                <w:lang w:val="fr-FR"/>
              </w:rPr>
              <w:t>Résumé</w:t>
            </w:r>
          </w:p>
          <w:p w14:paraId="1404ACBA" w14:textId="77777777" w:rsidR="00BF3A40" w:rsidRDefault="00BF3A40" w:rsidP="00233932">
            <w:pPr>
              <w:pStyle w:val="Sansinterligne"/>
            </w:pPr>
            <w:r>
              <w:rPr>
                <w:caps/>
                <w:color w:val="ED7D31" w:themeColor="accent2"/>
                <w:sz w:val="26"/>
                <w:szCs w:val="26"/>
                <w:lang w:val="fr-FR"/>
              </w:rPr>
              <w:t>Ce document contient le résumé des programmes de financement offerts PAR Fondaction (CSN)</w:t>
            </w:r>
          </w:p>
          <w:p w14:paraId="12631ABD" w14:textId="77777777" w:rsidR="00BF3A40" w:rsidRDefault="00BF3A40" w:rsidP="00233932">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7F057CDA" w14:textId="77777777" w:rsidR="00BF3A40" w:rsidRDefault="00BF3A40" w:rsidP="00233932">
            <w:pPr>
              <w:pStyle w:val="Sansinterligne"/>
            </w:pPr>
            <w:r>
              <w:rPr>
                <w:color w:val="ED7D31" w:themeColor="accent2"/>
                <w:sz w:val="26"/>
                <w:szCs w:val="26"/>
              </w:rPr>
              <w:t>Mise à jour mars 2023.</w:t>
            </w:r>
          </w:p>
        </w:tc>
      </w:tr>
    </w:tbl>
    <w:p w14:paraId="6C30FEA5" w14:textId="77777777" w:rsidR="00BF3A40" w:rsidRDefault="00BF3A40"/>
    <w:p w14:paraId="2FAE50A5" w14:textId="77777777" w:rsidR="00BF3A40" w:rsidRDefault="00BF3A40"/>
    <w:p w14:paraId="5803D5B4" w14:textId="77777777" w:rsidR="00BF3A40" w:rsidRDefault="00BF3A40"/>
    <w:p w14:paraId="3EF9CC63" w14:textId="77777777" w:rsidR="00BF3A40" w:rsidRDefault="00BF3A40"/>
    <w:p w14:paraId="20DA9C0E" w14:textId="77777777" w:rsidR="00BF3A40" w:rsidRDefault="00BF3A40"/>
    <w:p w14:paraId="38F3C2F5" w14:textId="77777777" w:rsidR="00BF3A40" w:rsidRDefault="00BF3A40"/>
    <w:p w14:paraId="408570A9" w14:textId="77777777" w:rsidR="00BF3A40" w:rsidRDefault="00BF3A40"/>
    <w:p w14:paraId="611101B5" w14:textId="77777777" w:rsidR="00BF3A40" w:rsidRDefault="00BF3A40"/>
    <w:p w14:paraId="1149EA04" w14:textId="77777777" w:rsidR="00BF3A40" w:rsidRDefault="00BF3A40"/>
    <w:p w14:paraId="28DACEE1" w14:textId="4DCB8CE2" w:rsidR="00BF3A40" w:rsidRDefault="00AB065E" w:rsidP="00BF3A40">
      <w:pPr>
        <w:pStyle w:val="Titre1"/>
      </w:pPr>
      <w:bookmarkStart w:id="102" w:name="_Toc130808671"/>
      <w:r>
        <w:lastRenderedPageBreak/>
        <w:t>Fondaction (CSN)</w:t>
      </w:r>
      <w:bookmarkEnd w:id="102"/>
    </w:p>
    <w:p w14:paraId="6D3F58F7" w14:textId="77777777" w:rsidR="00BF3A40" w:rsidRPr="004A65B5" w:rsidRDefault="00BF3A40" w:rsidP="00BF3A40"/>
    <w:p w14:paraId="3244E3A8" w14:textId="3E0FCB87" w:rsidR="00BF3A40" w:rsidRDefault="00BF3A40" w:rsidP="00BF3A40">
      <w:pPr>
        <w:rPr>
          <w:b/>
          <w:sz w:val="28"/>
          <w:szCs w:val="28"/>
        </w:rPr>
      </w:pPr>
      <w:r>
        <w:rPr>
          <w:b/>
          <w:sz w:val="28"/>
          <w:szCs w:val="28"/>
        </w:rPr>
        <w:t>Source :  Fond</w:t>
      </w:r>
      <w:r w:rsidR="00502386">
        <w:rPr>
          <w:b/>
          <w:sz w:val="28"/>
          <w:szCs w:val="28"/>
        </w:rPr>
        <w:t>action</w:t>
      </w:r>
      <w:r>
        <w:rPr>
          <w:b/>
          <w:sz w:val="28"/>
          <w:szCs w:val="28"/>
        </w:rPr>
        <w:t xml:space="preserve"> (CSN)</w:t>
      </w:r>
    </w:p>
    <w:p w14:paraId="17DE7B7A" w14:textId="0286EBAE" w:rsidR="00BF3A40" w:rsidRDefault="00000000" w:rsidP="00BF3A40">
      <w:hyperlink r:id="rId140" w:history="1"/>
      <w:hyperlink r:id="rId141" w:history="1">
        <w:r w:rsidR="00BF3A40" w:rsidRPr="00263626">
          <w:rPr>
            <w:rStyle w:val="Lienhypertexte"/>
          </w:rPr>
          <w:t>https://www.fondaction.com/entreprise/</w:t>
        </w:r>
      </w:hyperlink>
    </w:p>
    <w:p w14:paraId="0D0C144F" w14:textId="1DF06112" w:rsidR="00AB065E" w:rsidRDefault="00000000" w:rsidP="00BF3A40">
      <w:hyperlink r:id="rId142" w:history="1">
        <w:r w:rsidR="00AB065E" w:rsidRPr="00263626">
          <w:rPr>
            <w:rStyle w:val="Lienhypertexte"/>
          </w:rPr>
          <w:t>https://www.fondaction.com/fonds-economie-circulaire/</w:t>
        </w:r>
      </w:hyperlink>
    </w:p>
    <w:p w14:paraId="7407A154" w14:textId="77777777" w:rsidR="00BF3A40" w:rsidRDefault="00BF3A40" w:rsidP="00BF3A40"/>
    <w:tbl>
      <w:tblPr>
        <w:tblStyle w:val="Grilledutableau"/>
        <w:tblW w:w="9748" w:type="dxa"/>
        <w:tblLayout w:type="fixed"/>
        <w:tblLook w:val="04A0" w:firstRow="1" w:lastRow="0" w:firstColumn="1" w:lastColumn="0" w:noHBand="0" w:noVBand="1"/>
      </w:tblPr>
      <w:tblGrid>
        <w:gridCol w:w="6629"/>
        <w:gridCol w:w="1730"/>
        <w:gridCol w:w="1389"/>
      </w:tblGrid>
      <w:tr w:rsidR="00BF3A40" w14:paraId="13EFB2E9" w14:textId="77777777" w:rsidTr="00A81D4A">
        <w:trPr>
          <w:trHeight w:val="70"/>
        </w:trPr>
        <w:tc>
          <w:tcPr>
            <w:tcW w:w="6629" w:type="dxa"/>
          </w:tcPr>
          <w:p w14:paraId="691EE277" w14:textId="78828C7A" w:rsidR="00BF3A40" w:rsidRDefault="00BF3A40" w:rsidP="00233932"/>
          <w:p w14:paraId="43540D4C" w14:textId="1A13B46D" w:rsidR="00BF3A40" w:rsidRDefault="00BF3A40" w:rsidP="00233932">
            <w:r>
              <w:t>Fond</w:t>
            </w:r>
            <w:r w:rsidR="00502386">
              <w:t>action</w:t>
            </w:r>
            <w:r>
              <w:t>, LE Fonds de développement de la CSN pour la coopération et l’emploi</w:t>
            </w:r>
            <w:r w:rsidR="00502386">
              <w:t>, intervient auprès des petites et moyennes entreprises québécoises au différents stades de leur développement : augmentation de la production, développement de nouveaux produits ou de nouveaux marchés, consolidation, fusion, acquisition, prise de participation dans l’entreprise par les travailleuses et travailleurs.</w:t>
            </w:r>
          </w:p>
          <w:p w14:paraId="457C5E38" w14:textId="77777777" w:rsidR="00502386" w:rsidRDefault="00502386" w:rsidP="00233932"/>
          <w:tbl>
            <w:tblPr>
              <w:tblW w:w="8269" w:type="dxa"/>
              <w:tblLayout w:type="fixed"/>
              <w:tblCellMar>
                <w:left w:w="70" w:type="dxa"/>
                <w:right w:w="70" w:type="dxa"/>
              </w:tblCellMar>
              <w:tblLook w:val="04A0" w:firstRow="1" w:lastRow="0" w:firstColumn="1" w:lastColumn="0" w:noHBand="0" w:noVBand="1"/>
            </w:tblPr>
            <w:tblGrid>
              <w:gridCol w:w="8269"/>
            </w:tblGrid>
            <w:tr w:rsidR="00BF3A40" w:rsidRPr="002E54D2" w14:paraId="457B2EF8" w14:textId="77777777" w:rsidTr="00502386">
              <w:trPr>
                <w:trHeight w:val="4054"/>
              </w:trPr>
              <w:tc>
                <w:tcPr>
                  <w:tcW w:w="8269" w:type="dxa"/>
                  <w:tcBorders>
                    <w:top w:val="nil"/>
                    <w:left w:val="nil"/>
                    <w:bottom w:val="nil"/>
                    <w:right w:val="nil"/>
                  </w:tcBorders>
                  <w:shd w:val="clear" w:color="auto" w:fill="auto"/>
                  <w:noWrap/>
                  <w:vAlign w:val="bottom"/>
                  <w:hideMark/>
                </w:tcPr>
                <w:p w14:paraId="30CB6F7E" w14:textId="77777777"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Fondaction examine plus particulièrement les aspects suivants : compétence</w:t>
                  </w:r>
                </w:p>
                <w:p w14:paraId="3A69CC74" w14:textId="77777777"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de l’équipe de direction, positionnement dans le marché et potentiel de </w:t>
                  </w:r>
                </w:p>
                <w:p w14:paraId="0778293B" w14:textId="77777777"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croissance, mode d’organisation du travail et ressources humaines, qualité du</w:t>
                  </w:r>
                </w:p>
                <w:p w14:paraId="3C92B43C" w14:textId="0E828D18" w:rsidR="00BF3A40"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produit et adéquation prix/marché, gestion des opérations et de la production, </w:t>
                  </w:r>
                </w:p>
                <w:p w14:paraId="416B9754" w14:textId="4497D4F6"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situation financière et potentiel de rentabilité.</w:t>
                  </w:r>
                </w:p>
                <w:p w14:paraId="0FD1CBC5" w14:textId="7E82F557" w:rsidR="00502386" w:rsidRDefault="00502386" w:rsidP="00233932">
                  <w:pPr>
                    <w:spacing w:after="0" w:line="240" w:lineRule="auto"/>
                    <w:rPr>
                      <w:rFonts w:ascii="Calibri" w:eastAsia="Times New Roman" w:hAnsi="Calibri" w:cs="Times New Roman"/>
                      <w:color w:val="000000"/>
                      <w:lang w:eastAsia="fr-CA"/>
                    </w:rPr>
                  </w:pPr>
                </w:p>
                <w:p w14:paraId="113BB7C3" w14:textId="77777777"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Fondaction contribue au développement des entreprises québécoises en </w:t>
                  </w:r>
                </w:p>
                <w:p w14:paraId="010B1454" w14:textId="5090E3B5"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général afin de préserver et de créer des emplois de qualité.</w:t>
                  </w:r>
                </w:p>
                <w:p w14:paraId="42C66FC7" w14:textId="77777777"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Conformément à sa loi constituante et à sa mission, Fondaction se rend plus</w:t>
                  </w:r>
                </w:p>
                <w:p w14:paraId="617C6F64" w14:textId="1F73F40F"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Particulièrement disponible aux entreprises inscrites dans un processus de </w:t>
                  </w:r>
                </w:p>
                <w:p w14:paraId="4FBC556E" w14:textId="77777777"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Gestion participative, à celles de l’économie sociale (auto-contrôlées,</w:t>
                  </w:r>
                </w:p>
                <w:p w14:paraId="7608A752" w14:textId="77777777" w:rsidR="00A81D4A"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coopératives ou autres) et à celles qui se soucient davantage de</w:t>
                  </w:r>
                </w:p>
                <w:p w14:paraId="515B54AF" w14:textId="27DD761B" w:rsidR="00502386"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l’environnement.</w:t>
                  </w:r>
                </w:p>
                <w:p w14:paraId="2693F705" w14:textId="157844A0" w:rsidR="00A81D4A" w:rsidRDefault="00A81D4A" w:rsidP="00233932">
                  <w:pPr>
                    <w:spacing w:after="0" w:line="240" w:lineRule="auto"/>
                    <w:rPr>
                      <w:rFonts w:ascii="Calibri" w:eastAsia="Times New Roman" w:hAnsi="Calibri" w:cs="Times New Roman"/>
                      <w:color w:val="000000"/>
                      <w:lang w:eastAsia="fr-CA"/>
                    </w:rPr>
                  </w:pPr>
                </w:p>
                <w:p w14:paraId="5E095D8A" w14:textId="77777777" w:rsidR="00A81D4A" w:rsidRDefault="00A81D4A" w:rsidP="00233932">
                  <w:pPr>
                    <w:spacing w:after="0" w:line="240" w:lineRule="auto"/>
                    <w:rPr>
                      <w:rFonts w:ascii="Calibri" w:eastAsia="Times New Roman" w:hAnsi="Calibri" w:cs="Times New Roman"/>
                      <w:color w:val="000000"/>
                      <w:lang w:eastAsia="fr-CA"/>
                    </w:rPr>
                  </w:pPr>
                  <w:r w:rsidRPr="00A81D4A">
                    <w:rPr>
                      <w:rFonts w:ascii="Calibri" w:eastAsia="Times New Roman" w:hAnsi="Calibri" w:cs="Times New Roman"/>
                      <w:color w:val="000000"/>
                      <w:lang w:eastAsia="fr-CA"/>
                    </w:rPr>
                    <w:t xml:space="preserve">Fondaction vous propose du capital patient adapté à vos besoins sous forme </w:t>
                  </w:r>
                </w:p>
                <w:p w14:paraId="1275D1BE" w14:textId="77777777" w:rsidR="00A81D4A" w:rsidRDefault="00A81D4A" w:rsidP="00233932">
                  <w:pPr>
                    <w:spacing w:after="0" w:line="240" w:lineRule="auto"/>
                    <w:rPr>
                      <w:rFonts w:ascii="Calibri" w:eastAsia="Times New Roman" w:hAnsi="Calibri" w:cs="Times New Roman"/>
                      <w:color w:val="000000"/>
                      <w:lang w:eastAsia="fr-CA"/>
                    </w:rPr>
                  </w:pPr>
                  <w:r w:rsidRPr="00A81D4A">
                    <w:rPr>
                      <w:rFonts w:ascii="Calibri" w:eastAsia="Times New Roman" w:hAnsi="Calibri" w:cs="Times New Roman"/>
                      <w:color w:val="000000"/>
                      <w:lang w:eastAsia="fr-CA"/>
                    </w:rPr>
                    <w:t xml:space="preserve">de prêt non garanti ou de capital-actions. Le montage financier s'adapte à </w:t>
                  </w:r>
                </w:p>
                <w:p w14:paraId="0E2327E7" w14:textId="26E249EF" w:rsidR="00A81D4A" w:rsidRDefault="00A81D4A" w:rsidP="00233932">
                  <w:pPr>
                    <w:spacing w:after="0" w:line="240" w:lineRule="auto"/>
                    <w:rPr>
                      <w:rFonts w:ascii="Calibri" w:eastAsia="Times New Roman" w:hAnsi="Calibri" w:cs="Times New Roman"/>
                      <w:color w:val="000000"/>
                      <w:lang w:eastAsia="fr-CA"/>
                    </w:rPr>
                  </w:pPr>
                  <w:r w:rsidRPr="00A81D4A">
                    <w:rPr>
                      <w:rFonts w:ascii="Calibri" w:eastAsia="Times New Roman" w:hAnsi="Calibri" w:cs="Times New Roman"/>
                      <w:color w:val="000000"/>
                      <w:lang w:eastAsia="fr-CA"/>
                    </w:rPr>
                    <w:t>votre projet d'affaires selon le stade de développement et le secteur d'activité</w:t>
                  </w:r>
                  <w:r>
                    <w:rPr>
                      <w:rFonts w:ascii="Calibri" w:eastAsia="Times New Roman" w:hAnsi="Calibri" w:cs="Times New Roman"/>
                      <w:color w:val="000000"/>
                      <w:lang w:eastAsia="fr-CA"/>
                    </w:rPr>
                    <w:t>,</w:t>
                  </w:r>
                </w:p>
                <w:p w14:paraId="41ED5E61" w14:textId="523B2D44" w:rsidR="00A81D4A" w:rsidRDefault="00A81D4A" w:rsidP="00233932">
                  <w:pPr>
                    <w:spacing w:after="0" w:line="240" w:lineRule="auto"/>
                    <w:rPr>
                      <w:rFonts w:ascii="Calibri" w:eastAsia="Times New Roman" w:hAnsi="Calibri" w:cs="Times New Roman"/>
                      <w:color w:val="000000"/>
                      <w:lang w:eastAsia="fr-CA"/>
                    </w:rPr>
                  </w:pPr>
                  <w:r w:rsidRPr="00A81D4A">
                    <w:rPr>
                      <w:rFonts w:ascii="Calibri" w:eastAsia="Times New Roman" w:hAnsi="Calibri" w:cs="Times New Roman"/>
                      <w:color w:val="000000"/>
                      <w:lang w:eastAsia="fr-CA"/>
                    </w:rPr>
                    <w:t>tout en complétant le financement traditionnel.</w:t>
                  </w:r>
                </w:p>
                <w:p w14:paraId="43446291" w14:textId="31863EDA" w:rsidR="00A81D4A" w:rsidRDefault="00A81D4A" w:rsidP="00233932">
                  <w:pPr>
                    <w:spacing w:after="0" w:line="240" w:lineRule="auto"/>
                    <w:rPr>
                      <w:rFonts w:ascii="Calibri" w:eastAsia="Times New Roman" w:hAnsi="Calibri" w:cs="Times New Roman"/>
                      <w:color w:val="000000"/>
                      <w:lang w:eastAsia="fr-CA"/>
                    </w:rPr>
                  </w:pPr>
                </w:p>
                <w:p w14:paraId="3DAC840B" w14:textId="77777777" w:rsidR="00AB065E" w:rsidRDefault="00A81D4A"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Fondaction offre un fonds dédié à l’économie circulaire </w:t>
                  </w:r>
                  <w:r w:rsidR="00AB065E">
                    <w:rPr>
                      <w:rFonts w:ascii="Calibri" w:eastAsia="Times New Roman" w:hAnsi="Calibri" w:cs="Times New Roman"/>
                      <w:color w:val="000000"/>
                      <w:lang w:eastAsia="fr-CA"/>
                    </w:rPr>
                    <w:t>aux entreprises qui</w:t>
                  </w:r>
                </w:p>
                <w:p w14:paraId="28B804A5" w14:textId="26B9657A" w:rsidR="00AB065E" w:rsidRDefault="00AB065E"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offrent</w:t>
                  </w:r>
                  <w:r w:rsidR="00A81D4A">
                    <w:rPr>
                      <w:rFonts w:ascii="Calibri" w:eastAsia="Times New Roman" w:hAnsi="Calibri" w:cs="Times New Roman"/>
                      <w:color w:val="000000"/>
                      <w:lang w:eastAsia="fr-CA"/>
                    </w:rPr>
                    <w:t xml:space="preserve"> des s</w:t>
                  </w:r>
                  <w:r w:rsidR="00A81D4A" w:rsidRPr="00A81D4A">
                    <w:rPr>
                      <w:rFonts w:ascii="Calibri" w:eastAsia="Times New Roman" w:hAnsi="Calibri" w:cs="Times New Roman"/>
                      <w:color w:val="000000"/>
                      <w:lang w:eastAsia="fr-CA"/>
                    </w:rPr>
                    <w:t>olutions</w:t>
                  </w:r>
                  <w:r>
                    <w:rPr>
                      <w:rFonts w:ascii="Calibri" w:eastAsia="Times New Roman" w:hAnsi="Calibri" w:cs="Times New Roman"/>
                      <w:color w:val="000000"/>
                      <w:lang w:eastAsia="fr-CA"/>
                    </w:rPr>
                    <w:t xml:space="preserve"> </w:t>
                  </w:r>
                  <w:r w:rsidR="00A81D4A" w:rsidRPr="00A81D4A">
                    <w:rPr>
                      <w:rFonts w:ascii="Calibri" w:eastAsia="Times New Roman" w:hAnsi="Calibri" w:cs="Times New Roman"/>
                      <w:color w:val="000000"/>
                      <w:lang w:eastAsia="fr-CA"/>
                    </w:rPr>
                    <w:t>innovantes qui démontrent un fort potentiel d’optimisation de l’utilisation</w:t>
                  </w:r>
                </w:p>
                <w:p w14:paraId="59E1A309" w14:textId="77777777" w:rsidR="00AB065E" w:rsidRDefault="00A81D4A" w:rsidP="00233932">
                  <w:pPr>
                    <w:spacing w:after="0" w:line="240" w:lineRule="auto"/>
                    <w:rPr>
                      <w:rFonts w:ascii="Calibri" w:eastAsia="Times New Roman" w:hAnsi="Calibri" w:cs="Times New Roman"/>
                      <w:color w:val="000000"/>
                      <w:lang w:eastAsia="fr-CA"/>
                    </w:rPr>
                  </w:pPr>
                  <w:r w:rsidRPr="00A81D4A">
                    <w:rPr>
                      <w:rFonts w:ascii="Calibri" w:eastAsia="Times New Roman" w:hAnsi="Calibri" w:cs="Times New Roman"/>
                      <w:color w:val="000000"/>
                      <w:lang w:eastAsia="fr-CA"/>
                    </w:rPr>
                    <w:t xml:space="preserve"> des ressources ou de leur valorisation, engendrant ainsi la réduction ou la</w:t>
                  </w:r>
                </w:p>
                <w:p w14:paraId="0625F370" w14:textId="3176B471" w:rsidR="00A81D4A" w:rsidRDefault="00A81D4A" w:rsidP="00233932">
                  <w:pPr>
                    <w:spacing w:after="0" w:line="240" w:lineRule="auto"/>
                    <w:rPr>
                      <w:rFonts w:ascii="Calibri" w:eastAsia="Times New Roman" w:hAnsi="Calibri" w:cs="Times New Roman"/>
                      <w:color w:val="000000"/>
                      <w:lang w:eastAsia="fr-CA"/>
                    </w:rPr>
                  </w:pPr>
                  <w:r w:rsidRPr="00A81D4A">
                    <w:rPr>
                      <w:rFonts w:ascii="Calibri" w:eastAsia="Times New Roman" w:hAnsi="Calibri" w:cs="Times New Roman"/>
                      <w:color w:val="000000"/>
                      <w:lang w:eastAsia="fr-CA"/>
                    </w:rPr>
                    <w:t xml:space="preserve"> valorisation des matières résiduelles ainsi que des émissions de GES.</w:t>
                  </w:r>
                </w:p>
                <w:p w14:paraId="34D64948" w14:textId="77777777" w:rsidR="00AB065E" w:rsidRDefault="00AB065E" w:rsidP="00233932">
                  <w:pPr>
                    <w:spacing w:after="0" w:line="240" w:lineRule="auto"/>
                    <w:rPr>
                      <w:rFonts w:ascii="Calibri" w:eastAsia="Times New Roman" w:hAnsi="Calibri" w:cs="Times New Roman"/>
                      <w:color w:val="000000"/>
                      <w:lang w:eastAsia="fr-CA"/>
                    </w:rPr>
                  </w:pPr>
                  <w:r w:rsidRPr="00AB065E">
                    <w:rPr>
                      <w:rFonts w:ascii="Calibri" w:eastAsia="Times New Roman" w:hAnsi="Calibri" w:cs="Times New Roman"/>
                      <w:color w:val="000000"/>
                      <w:lang w:eastAsia="fr-CA"/>
                    </w:rPr>
                    <w:t>L’agroalimentaire est un des secteur</w:t>
                  </w:r>
                  <w:r>
                    <w:rPr>
                      <w:rFonts w:ascii="Calibri" w:eastAsia="Times New Roman" w:hAnsi="Calibri" w:cs="Times New Roman"/>
                      <w:color w:val="000000"/>
                      <w:lang w:eastAsia="fr-CA"/>
                    </w:rPr>
                    <w:t>s</w:t>
                  </w:r>
                  <w:r w:rsidRPr="00AB065E">
                    <w:rPr>
                      <w:rFonts w:ascii="Calibri" w:eastAsia="Times New Roman" w:hAnsi="Calibri" w:cs="Times New Roman"/>
                      <w:color w:val="000000"/>
                      <w:lang w:eastAsia="fr-CA"/>
                    </w:rPr>
                    <w:t xml:space="preserve"> visé</w:t>
                  </w:r>
                  <w:r>
                    <w:rPr>
                      <w:rFonts w:ascii="Calibri" w:eastAsia="Times New Roman" w:hAnsi="Calibri" w:cs="Times New Roman"/>
                      <w:color w:val="000000"/>
                      <w:lang w:eastAsia="fr-CA"/>
                    </w:rPr>
                    <w:t>s notamment ce qui touche</w:t>
                  </w:r>
                </w:p>
                <w:p w14:paraId="6D522CB6" w14:textId="77777777" w:rsidR="00AB065E" w:rsidRDefault="00AB065E"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l’agriculture urbaine et les circuits courts, la transformation d’aliments</w:t>
                  </w:r>
                </w:p>
                <w:p w14:paraId="68D4D6D1" w14:textId="6F5BF35E" w:rsidR="00AB065E" w:rsidRPr="00AB065E" w:rsidRDefault="00AB065E"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déclassés et la valorisation des sous-produits.</w:t>
                  </w:r>
                </w:p>
                <w:p w14:paraId="2994121C" w14:textId="77777777" w:rsidR="00AB065E" w:rsidRDefault="00AB065E" w:rsidP="00233932">
                  <w:pPr>
                    <w:spacing w:after="0" w:line="240" w:lineRule="auto"/>
                    <w:rPr>
                      <w:rFonts w:ascii="Helvetica" w:hAnsi="Helvetica" w:cs="Helvetica"/>
                      <w:color w:val="3E3E3E"/>
                      <w:sz w:val="27"/>
                      <w:szCs w:val="27"/>
                      <w:shd w:val="clear" w:color="auto" w:fill="FFFFFF"/>
                    </w:rPr>
                  </w:pPr>
                </w:p>
                <w:p w14:paraId="31F51297" w14:textId="13280CFC" w:rsidR="00AB065E" w:rsidRDefault="00AB065E" w:rsidP="00233932">
                  <w:pPr>
                    <w:spacing w:after="0" w:line="240" w:lineRule="auto"/>
                    <w:rPr>
                      <w:rFonts w:ascii="Calibri" w:eastAsia="Times New Roman" w:hAnsi="Calibri" w:cs="Times New Roman"/>
                      <w:color w:val="000000"/>
                      <w:lang w:eastAsia="fr-CA"/>
                    </w:rPr>
                  </w:pPr>
                  <w:r>
                    <w:rPr>
                      <w:rFonts w:ascii="Helvetica" w:hAnsi="Helvetica" w:cs="Helvetica"/>
                      <w:color w:val="3E3E3E"/>
                      <w:sz w:val="27"/>
                      <w:szCs w:val="27"/>
                      <w:shd w:val="clear" w:color="auto" w:fill="FFFFFF"/>
                    </w:rPr>
                    <w:t xml:space="preserve"> </w:t>
                  </w:r>
                </w:p>
                <w:p w14:paraId="22A12CB5" w14:textId="6813FB0D" w:rsidR="00BF3A40"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1C3CD35A" w14:textId="77777777" w:rsidR="00BF3A40" w:rsidRDefault="00BF3A40" w:rsidP="00233932">
                  <w:pPr>
                    <w:spacing w:after="0" w:line="240" w:lineRule="auto"/>
                    <w:rPr>
                      <w:rFonts w:ascii="Calibri" w:eastAsia="Times New Roman" w:hAnsi="Calibri" w:cs="Times New Roman"/>
                      <w:color w:val="000000"/>
                      <w:lang w:eastAsia="fr-CA"/>
                    </w:rPr>
                  </w:pPr>
                </w:p>
                <w:p w14:paraId="4691CEBA" w14:textId="197E156F" w:rsidR="00BF3A40" w:rsidRDefault="00502386" w:rsidP="00233932">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r w:rsidR="00BF3A40">
                    <w:rPr>
                      <w:rFonts w:ascii="Calibri" w:eastAsia="Times New Roman" w:hAnsi="Calibri" w:cs="Times New Roman"/>
                      <w:color w:val="000000"/>
                      <w:lang w:eastAsia="fr-CA"/>
                    </w:rPr>
                    <w:t xml:space="preserve"> Mise à jour 8 mars 2023</w:t>
                  </w:r>
                </w:p>
                <w:p w14:paraId="62B499BF" w14:textId="77777777" w:rsidR="00BF3A40" w:rsidRPr="0030450C" w:rsidRDefault="00BF3A40" w:rsidP="00233932">
                  <w:pPr>
                    <w:spacing w:after="0" w:line="240" w:lineRule="auto"/>
                    <w:rPr>
                      <w:rFonts w:ascii="Calibri" w:eastAsia="Times New Roman" w:hAnsi="Calibri" w:cs="Times New Roman"/>
                      <w:color w:val="000000"/>
                      <w:lang w:eastAsia="fr-CA"/>
                    </w:rPr>
                  </w:pPr>
                </w:p>
              </w:tc>
            </w:tr>
          </w:tbl>
          <w:p w14:paraId="21C5C03B" w14:textId="77777777" w:rsidR="00BF3A40" w:rsidRPr="0006234B" w:rsidRDefault="00BF3A40" w:rsidP="00233932">
            <w:pPr>
              <w:rPr>
                <w:b/>
              </w:rPr>
            </w:pPr>
          </w:p>
        </w:tc>
        <w:tc>
          <w:tcPr>
            <w:tcW w:w="1730" w:type="dxa"/>
          </w:tcPr>
          <w:p w14:paraId="3A6C4CA2" w14:textId="77777777" w:rsidR="00BF3A40" w:rsidRDefault="00BF3A40" w:rsidP="00233932">
            <w:pPr>
              <w:rPr>
                <w:b/>
              </w:rPr>
            </w:pPr>
            <w:r>
              <w:rPr>
                <w:b/>
              </w:rPr>
              <w:t>Clientèle</w:t>
            </w:r>
            <w:r w:rsidRPr="0006234B">
              <w:rPr>
                <w:b/>
              </w:rPr>
              <w:t xml:space="preserve"> admissible</w:t>
            </w:r>
          </w:p>
          <w:p w14:paraId="67C4BB57" w14:textId="77777777" w:rsidR="00BF3A40" w:rsidRDefault="00BF3A40" w:rsidP="00233932"/>
          <w:p w14:paraId="77A758DC" w14:textId="234B4BEE" w:rsidR="00BF3A40" w:rsidRDefault="00502386" w:rsidP="00233932">
            <w:r>
              <w:t xml:space="preserve"> Petites et moyennes entreprises québécoises</w:t>
            </w:r>
          </w:p>
          <w:p w14:paraId="1AACC121" w14:textId="4FC16AB7" w:rsidR="00502386" w:rsidRDefault="00A81D4A" w:rsidP="00233932">
            <w:r>
              <w:t>notamment le secteur agroalimentaire</w:t>
            </w:r>
          </w:p>
          <w:p w14:paraId="6A08F2F8" w14:textId="77777777" w:rsidR="00BF3A40" w:rsidRDefault="00BF3A40" w:rsidP="00233932"/>
          <w:p w14:paraId="745E0874" w14:textId="77777777" w:rsidR="00BF3A40" w:rsidRPr="002E54D2" w:rsidRDefault="00BF3A40" w:rsidP="00233932"/>
        </w:tc>
        <w:tc>
          <w:tcPr>
            <w:tcW w:w="1389" w:type="dxa"/>
          </w:tcPr>
          <w:p w14:paraId="56774DB7" w14:textId="77777777" w:rsidR="00BF3A40" w:rsidRDefault="00BF3A40" w:rsidP="00233932">
            <w:r>
              <w:t xml:space="preserve">Financement maximal </w:t>
            </w:r>
          </w:p>
          <w:p w14:paraId="39ED3DD2" w14:textId="77777777" w:rsidR="00BF3A40" w:rsidRDefault="00BF3A40" w:rsidP="00233932"/>
          <w:p w14:paraId="5D69810C" w14:textId="168F6033" w:rsidR="00BF3A40" w:rsidRDefault="00A81D4A" w:rsidP="00233932">
            <w:r>
              <w:t>Entre 500 000$ et 10 millions</w:t>
            </w:r>
          </w:p>
          <w:p w14:paraId="62A4E25F" w14:textId="6A8D4ACC" w:rsidR="00A81D4A" w:rsidRDefault="00A81D4A" w:rsidP="00233932"/>
          <w:p w14:paraId="497B70B7" w14:textId="227E933B" w:rsidR="00A81D4A" w:rsidRDefault="00A81D4A" w:rsidP="00233932">
            <w:r>
              <w:t>Pour la relève</w:t>
            </w:r>
          </w:p>
          <w:p w14:paraId="6CE306A9" w14:textId="1A52CE4A" w:rsidR="00A81D4A" w:rsidRDefault="00A81D4A" w:rsidP="00233932">
            <w:r>
              <w:t>Jusqu’à 500 000$</w:t>
            </w:r>
          </w:p>
          <w:p w14:paraId="75C0A3BA" w14:textId="7A561545" w:rsidR="00A81D4A" w:rsidRDefault="00A81D4A" w:rsidP="00233932"/>
          <w:p w14:paraId="537AFE43" w14:textId="30B417DD" w:rsidR="00A81D4A" w:rsidRDefault="00A81D4A" w:rsidP="00233932">
            <w:r>
              <w:t>Entre 50 000$</w:t>
            </w:r>
          </w:p>
          <w:p w14:paraId="08044D49" w14:textId="4B3E15F7" w:rsidR="00A81D4A" w:rsidRDefault="00A81D4A" w:rsidP="00233932">
            <w:r>
              <w:t>et 500 000$ pour le secteur de l’économie sociale</w:t>
            </w:r>
          </w:p>
          <w:p w14:paraId="33888872" w14:textId="77777777" w:rsidR="00BF3A40" w:rsidRDefault="00BF3A40" w:rsidP="00233932"/>
          <w:p w14:paraId="17E74426" w14:textId="77777777" w:rsidR="00BF3A40" w:rsidRDefault="00BF3A40" w:rsidP="00233932"/>
          <w:p w14:paraId="32CE1C71" w14:textId="77777777" w:rsidR="00AB065E" w:rsidRDefault="00AB065E" w:rsidP="00233932">
            <w:r>
              <w:t xml:space="preserve">Économie circulaire entre </w:t>
            </w:r>
          </w:p>
          <w:p w14:paraId="1E2E2B44" w14:textId="66AC8C08" w:rsidR="00BF3A40" w:rsidRDefault="00AB065E" w:rsidP="00233932">
            <w:r>
              <w:t>250 000$</w:t>
            </w:r>
          </w:p>
          <w:p w14:paraId="04850872" w14:textId="187333FA" w:rsidR="00AB065E" w:rsidRDefault="00AB065E" w:rsidP="00233932">
            <w:r>
              <w:t xml:space="preserve">Et </w:t>
            </w:r>
          </w:p>
          <w:p w14:paraId="169DC47B" w14:textId="677B6B8F" w:rsidR="00AB065E" w:rsidRDefault="00AB065E" w:rsidP="00233932">
            <w:r>
              <w:t>2 millions</w:t>
            </w:r>
          </w:p>
          <w:p w14:paraId="6C3E91CA" w14:textId="77777777" w:rsidR="00BF3A40" w:rsidRDefault="00BF3A40" w:rsidP="00233932"/>
          <w:p w14:paraId="376BD42A" w14:textId="77777777" w:rsidR="00BF3A40" w:rsidRDefault="00BF3A40" w:rsidP="00233932"/>
          <w:p w14:paraId="3EB72ABF" w14:textId="77777777" w:rsidR="00BF3A40" w:rsidRPr="00CA5F5C" w:rsidRDefault="00BF3A40" w:rsidP="00233932">
            <w:pPr>
              <w:rPr>
                <w:sz w:val="20"/>
                <w:szCs w:val="20"/>
              </w:rPr>
            </w:pPr>
            <w:r>
              <w:t xml:space="preserve"> </w:t>
            </w:r>
          </w:p>
        </w:tc>
      </w:tr>
    </w:tbl>
    <w:p w14:paraId="72E1E704" w14:textId="51AA674E" w:rsidR="00BF3A40" w:rsidRDefault="00BF3A40">
      <w:r>
        <w:br w:type="page"/>
      </w:r>
    </w:p>
    <w:p w14:paraId="0C0FD4A9" w14:textId="77777777" w:rsidR="00BF3A40" w:rsidRDefault="00BF3A40"/>
    <w:tbl>
      <w:tblPr>
        <w:tblStyle w:val="Grilledutableau"/>
        <w:tblW w:w="9606" w:type="dxa"/>
        <w:tblLayout w:type="fixed"/>
        <w:tblLook w:val="04A0" w:firstRow="1" w:lastRow="0" w:firstColumn="1" w:lastColumn="0" w:noHBand="0" w:noVBand="1"/>
      </w:tblPr>
      <w:tblGrid>
        <w:gridCol w:w="6629"/>
        <w:gridCol w:w="1843"/>
        <w:gridCol w:w="1134"/>
      </w:tblGrid>
      <w:tr w:rsidR="00BF3A40" w14:paraId="7804497A" w14:textId="77777777" w:rsidTr="00F952A6">
        <w:tc>
          <w:tcPr>
            <w:tcW w:w="6629" w:type="dxa"/>
          </w:tcPr>
          <w:p w14:paraId="2B1F76D6" w14:textId="5783D564" w:rsidR="00BF3A40" w:rsidRPr="00585D7E" w:rsidRDefault="00BF3A40" w:rsidP="00F952A6">
            <w:pPr>
              <w:rPr>
                <w:rFonts w:ascii="Calibri" w:eastAsia="Times New Roman" w:hAnsi="Calibri" w:cs="Times New Roman"/>
                <w:b/>
                <w:color w:val="000000"/>
                <w:lang w:eastAsia="fr-CA"/>
              </w:rPr>
            </w:pPr>
          </w:p>
        </w:tc>
        <w:tc>
          <w:tcPr>
            <w:tcW w:w="1843" w:type="dxa"/>
          </w:tcPr>
          <w:p w14:paraId="711EC469" w14:textId="77777777" w:rsidR="00BF3A40" w:rsidRDefault="00BF3A40" w:rsidP="00F952A6">
            <w:pPr>
              <w:rPr>
                <w:b/>
              </w:rPr>
            </w:pPr>
          </w:p>
        </w:tc>
        <w:tc>
          <w:tcPr>
            <w:tcW w:w="1134" w:type="dxa"/>
          </w:tcPr>
          <w:p w14:paraId="4461D3B9" w14:textId="77777777" w:rsidR="00BF3A40" w:rsidRDefault="00BF3A40" w:rsidP="00F952A6"/>
        </w:tc>
      </w:tr>
    </w:tbl>
    <w:p w14:paraId="0CB6042F" w14:textId="77777777" w:rsidR="007249BC" w:rsidRDefault="007249BC" w:rsidP="007249BC"/>
    <w:p w14:paraId="644A102E" w14:textId="2B0BB443" w:rsidR="007249BC" w:rsidRDefault="007249BC"/>
    <w:p w14:paraId="7B0F3AFD" w14:textId="1256F526" w:rsidR="00F53498" w:rsidRDefault="00F53498"/>
    <w:p w14:paraId="2D076263" w14:textId="0F56308E" w:rsidR="00F53498" w:rsidRDefault="00F53498"/>
    <w:p w14:paraId="78918116" w14:textId="01123077" w:rsidR="00F53498" w:rsidRDefault="00F53498"/>
    <w:p w14:paraId="31DA084B" w14:textId="147CEE88" w:rsidR="00F53498" w:rsidRDefault="00F53498"/>
    <w:p w14:paraId="17D788C0" w14:textId="42A5E576" w:rsidR="00F53498" w:rsidRDefault="00F53498"/>
    <w:p w14:paraId="7160A86F" w14:textId="242A9446" w:rsidR="00F53498" w:rsidRDefault="00F53498"/>
    <w:p w14:paraId="10871547" w14:textId="29480216" w:rsidR="00F53498" w:rsidRDefault="00F53498"/>
    <w:p w14:paraId="4A84CFCC" w14:textId="64249BB9" w:rsidR="00F53498" w:rsidRDefault="00F53498"/>
    <w:p w14:paraId="6B770782" w14:textId="5067F75E" w:rsidR="00F53498" w:rsidRDefault="00F53498"/>
    <w:p w14:paraId="3F89B5C7" w14:textId="210F6AF6" w:rsidR="00F53498" w:rsidRDefault="00F53498"/>
    <w:p w14:paraId="678726C6" w14:textId="46E757BD" w:rsidR="00F53498" w:rsidRDefault="00F53498"/>
    <w:p w14:paraId="341DD763" w14:textId="77DCAFC0" w:rsidR="00F53498" w:rsidRDefault="00F53498"/>
    <w:p w14:paraId="684F6131" w14:textId="48508C29" w:rsidR="00F53498" w:rsidRDefault="00F53498"/>
    <w:p w14:paraId="551DE84B" w14:textId="7765788F" w:rsidR="00F53498" w:rsidRDefault="00F53498"/>
    <w:p w14:paraId="0ACEF4B2" w14:textId="408E161F" w:rsidR="00F53498" w:rsidRDefault="00F53498"/>
    <w:p w14:paraId="25F38BB7" w14:textId="0B43A6E7" w:rsidR="00F53498" w:rsidRDefault="00F53498"/>
    <w:p w14:paraId="3D66A0F8" w14:textId="253A14A6" w:rsidR="00F53498" w:rsidRDefault="00F53498"/>
    <w:p w14:paraId="4036F3E1" w14:textId="1736D4D5" w:rsidR="00F53498" w:rsidRDefault="00F53498"/>
    <w:p w14:paraId="2D8FBDE8" w14:textId="7E752E8A" w:rsidR="00F53498" w:rsidRDefault="00F53498"/>
    <w:p w14:paraId="70876C5A" w14:textId="16549B3B" w:rsidR="00F53498" w:rsidRDefault="00F53498"/>
    <w:p w14:paraId="46D3D484" w14:textId="478C9AA1" w:rsidR="00F53498" w:rsidRDefault="00F53498"/>
    <w:p w14:paraId="7814E1AF" w14:textId="5422F68D" w:rsidR="00F53498" w:rsidRDefault="00F53498"/>
    <w:p w14:paraId="5C59625A" w14:textId="6C1EFC72" w:rsidR="00F53498" w:rsidRDefault="00F53498"/>
    <w:p w14:paraId="7BC794E0" w14:textId="32A75222" w:rsidR="00F53498" w:rsidRDefault="00F53498"/>
    <w:p w14:paraId="5806A676" w14:textId="122CDAFB" w:rsidR="00F53498" w:rsidRDefault="00F53498"/>
    <w:p w14:paraId="5DD9880D" w14:textId="7D4555C0" w:rsidR="00F53498" w:rsidRDefault="00F53498"/>
    <w:p w14:paraId="67F7B0B1" w14:textId="24425F94" w:rsidR="00F53498" w:rsidRDefault="00F53498"/>
    <w:p w14:paraId="21596C1C" w14:textId="7E95429D" w:rsidR="00F53498" w:rsidRDefault="00F53498"/>
    <w:p w14:paraId="5EADDA31" w14:textId="4E988582" w:rsidR="00F53498" w:rsidRDefault="00F53498"/>
    <w:sdt>
      <w:sdtPr>
        <w:id w:val="-1720508463"/>
        <w:docPartObj>
          <w:docPartGallery w:val="Cover Pages"/>
          <w:docPartUnique/>
        </w:docPartObj>
      </w:sdtPr>
      <w:sdtContent>
        <w:p w14:paraId="4E93BA4B" w14:textId="0AE864E5" w:rsidR="00F53498" w:rsidRDefault="00F53498" w:rsidP="00F53498">
          <w:r>
            <w:rPr>
              <w:noProof/>
            </w:rPr>
            <mc:AlternateContent>
              <mc:Choice Requires="wps">
                <w:drawing>
                  <wp:anchor distT="0" distB="0" distL="114300" distR="114300" simplePos="0" relativeHeight="251677696" behindDoc="0" locked="0" layoutInCell="1" allowOverlap="1" wp14:anchorId="0BAECB5A" wp14:editId="7AA48C14">
                    <wp:simplePos x="0" y="0"/>
                    <wp:positionH relativeFrom="page">
                      <wp:posOffset>228600</wp:posOffset>
                    </wp:positionH>
                    <wp:positionV relativeFrom="page">
                      <wp:posOffset>847725</wp:posOffset>
                    </wp:positionV>
                    <wp:extent cx="1712890" cy="8070215"/>
                    <wp:effectExtent l="0" t="0" r="1270" b="6985"/>
                    <wp:wrapNone/>
                    <wp:docPr id="138" name="Zone de texte 138"/>
                    <wp:cNvGraphicFramePr/>
                    <a:graphic xmlns:a="http://schemas.openxmlformats.org/drawingml/2006/main">
                      <a:graphicData uri="http://schemas.microsoft.com/office/word/2010/wordprocessingShape">
                        <wps:wsp>
                          <wps:cNvSpPr txBox="1"/>
                          <wps:spPr>
                            <a:xfrm>
                              <a:off x="0" y="0"/>
                              <a:ext cx="1712890" cy="8070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41944992" w14:textId="77777777">
                                  <w:trPr>
                                    <w:jc w:val="center"/>
                                  </w:trPr>
                                  <w:tc>
                                    <w:tcPr>
                                      <w:tcW w:w="2568" w:type="pct"/>
                                      <w:vAlign w:val="center"/>
                                    </w:tcPr>
                                    <w:p w14:paraId="7550E65F" w14:textId="77777777" w:rsidR="009055D8" w:rsidRDefault="009055D8" w:rsidP="00F952A6">
                                      <w:r>
                                        <w:rPr>
                                          <w:noProof/>
                                        </w:rPr>
                                        <w:drawing>
                                          <wp:inline distT="0" distB="0" distL="0" distR="0" wp14:anchorId="0998707F" wp14:editId="38206A1D">
                                            <wp:extent cx="2961290" cy="3831336"/>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sdt>
                                      <w:sdtPr>
                                        <w:rPr>
                                          <w:caps/>
                                          <w:color w:val="191919" w:themeColor="text1" w:themeTint="E6"/>
                                          <w:sz w:val="40"/>
                                          <w:szCs w:val="40"/>
                                        </w:rPr>
                                        <w:alias w:val="Titr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BA2C58B" w14:textId="0D7D905C"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 xml:space="preserve">     </w:t>
                                          </w:r>
                                        </w:p>
                                      </w:sdtContent>
                                    </w:sdt>
                                    <w:p w14:paraId="6E814939" w14:textId="51AD5AFB" w:rsidR="009055D8" w:rsidRPr="00F53498" w:rsidRDefault="009055D8" w:rsidP="00F952A6">
                                      <w:pPr>
                                        <w:jc w:val="center"/>
                                        <w:rPr>
                                          <w:sz w:val="40"/>
                                          <w:szCs w:val="40"/>
                                        </w:rPr>
                                      </w:pPr>
                                      <w:r>
                                        <w:rPr>
                                          <w:sz w:val="40"/>
                                          <w:szCs w:val="40"/>
                                        </w:rPr>
                                        <w:t>Fonds d’investissement pour la relève agricole (FIRA)</w:t>
                                      </w:r>
                                    </w:p>
                                  </w:tc>
                                  <w:tc>
                                    <w:tcPr>
                                      <w:tcW w:w="2432" w:type="pct"/>
                                      <w:vAlign w:val="center"/>
                                    </w:tcPr>
                                    <w:p w14:paraId="70E306D7"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508A5F1D" w14:textId="6ACF5646" w:rsidR="009055D8" w:rsidRDefault="009055D8" w:rsidP="00F952A6">
                                      <w:pPr>
                                        <w:pStyle w:val="Sansinterligne"/>
                                      </w:pPr>
                                      <w:r>
                                        <w:rPr>
                                          <w:caps/>
                                          <w:color w:val="ED7D31" w:themeColor="accent2"/>
                                          <w:sz w:val="26"/>
                                          <w:szCs w:val="26"/>
                                          <w:lang w:val="fr-FR"/>
                                        </w:rPr>
                                        <w:t xml:space="preserve">Ce document contient le résumé des programmes de financement offerts </w:t>
                                      </w:r>
                                      <w:r w:rsidR="00CD40F0">
                                        <w:rPr>
                                          <w:caps/>
                                          <w:color w:val="ED7D31" w:themeColor="accent2"/>
                                          <w:sz w:val="26"/>
                                          <w:szCs w:val="26"/>
                                          <w:lang w:val="fr-FR"/>
                                        </w:rPr>
                                        <w:t>PAR FIRA</w:t>
                                      </w:r>
                                    </w:p>
                                    <w:p w14:paraId="676FC2DC"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45935E45" w14:textId="1DA9A070"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EA332B">
                                        <w:rPr>
                                          <w:color w:val="ED7D31" w:themeColor="accent2"/>
                                          <w:sz w:val="26"/>
                                          <w:szCs w:val="26"/>
                                        </w:rPr>
                                        <w:t>rs 2023</w:t>
                                      </w:r>
                                      <w:r>
                                        <w:rPr>
                                          <w:color w:val="ED7D31" w:themeColor="accent2"/>
                                          <w:sz w:val="26"/>
                                          <w:szCs w:val="26"/>
                                        </w:rPr>
                                        <w:t>.</w:t>
                                      </w:r>
                                    </w:p>
                                  </w:tc>
                                </w:tr>
                              </w:tbl>
                              <w:p w14:paraId="70D72AF8" w14:textId="77777777" w:rsidR="009055D8" w:rsidRDefault="009055D8" w:rsidP="00F5349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BAECB5A" id="Zone de texte 138" o:spid="_x0000_s1033" type="#_x0000_t202" style="position:absolute;margin-left:18pt;margin-top:66.75pt;width:134.85pt;height:635.45pt;z-index:25167769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41944992" w14:textId="77777777">
                            <w:trPr>
                              <w:jc w:val="center"/>
                            </w:trPr>
                            <w:tc>
                              <w:tcPr>
                                <w:tcW w:w="2568" w:type="pct"/>
                                <w:vAlign w:val="center"/>
                              </w:tcPr>
                              <w:p w14:paraId="7550E65F" w14:textId="77777777" w:rsidR="009055D8" w:rsidRDefault="009055D8" w:rsidP="00F952A6">
                                <w:r>
                                  <w:rPr>
                                    <w:noProof/>
                                  </w:rPr>
                                  <w:drawing>
                                    <wp:inline distT="0" distB="0" distL="0" distR="0" wp14:anchorId="0998707F" wp14:editId="38206A1D">
                                      <wp:extent cx="2961290" cy="3831336"/>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sdt>
                                <w:sdtPr>
                                  <w:rPr>
                                    <w:caps/>
                                    <w:color w:val="191919" w:themeColor="text1" w:themeTint="E6"/>
                                    <w:sz w:val="40"/>
                                    <w:szCs w:val="40"/>
                                  </w:rPr>
                                  <w:alias w:val="Titr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BA2C58B" w14:textId="0D7D905C"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 xml:space="preserve">     </w:t>
                                    </w:r>
                                  </w:p>
                                </w:sdtContent>
                              </w:sdt>
                              <w:p w14:paraId="6E814939" w14:textId="51AD5AFB" w:rsidR="009055D8" w:rsidRPr="00F53498" w:rsidRDefault="009055D8" w:rsidP="00F952A6">
                                <w:pPr>
                                  <w:jc w:val="center"/>
                                  <w:rPr>
                                    <w:sz w:val="40"/>
                                    <w:szCs w:val="40"/>
                                  </w:rPr>
                                </w:pPr>
                                <w:r>
                                  <w:rPr>
                                    <w:sz w:val="40"/>
                                    <w:szCs w:val="40"/>
                                  </w:rPr>
                                  <w:t>Fonds d’investissement pour la relève agricole (FIRA)</w:t>
                                </w:r>
                              </w:p>
                            </w:tc>
                            <w:tc>
                              <w:tcPr>
                                <w:tcW w:w="2432" w:type="pct"/>
                                <w:vAlign w:val="center"/>
                              </w:tcPr>
                              <w:p w14:paraId="70E306D7"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508A5F1D" w14:textId="6ACF5646" w:rsidR="009055D8" w:rsidRDefault="009055D8" w:rsidP="00F952A6">
                                <w:pPr>
                                  <w:pStyle w:val="Sansinterligne"/>
                                </w:pPr>
                                <w:r>
                                  <w:rPr>
                                    <w:caps/>
                                    <w:color w:val="ED7D31" w:themeColor="accent2"/>
                                    <w:sz w:val="26"/>
                                    <w:szCs w:val="26"/>
                                    <w:lang w:val="fr-FR"/>
                                  </w:rPr>
                                  <w:t xml:space="preserve">Ce document contient le résumé des programmes de financement offerts </w:t>
                                </w:r>
                                <w:r w:rsidR="00CD40F0">
                                  <w:rPr>
                                    <w:caps/>
                                    <w:color w:val="ED7D31" w:themeColor="accent2"/>
                                    <w:sz w:val="26"/>
                                    <w:szCs w:val="26"/>
                                    <w:lang w:val="fr-FR"/>
                                  </w:rPr>
                                  <w:t>PAR FIRA</w:t>
                                </w:r>
                              </w:p>
                              <w:p w14:paraId="676FC2DC"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45935E45" w14:textId="1DA9A070"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EA332B">
                                  <w:rPr>
                                    <w:color w:val="ED7D31" w:themeColor="accent2"/>
                                    <w:sz w:val="26"/>
                                    <w:szCs w:val="26"/>
                                  </w:rPr>
                                  <w:t>rs 2023</w:t>
                                </w:r>
                                <w:r>
                                  <w:rPr>
                                    <w:color w:val="ED7D31" w:themeColor="accent2"/>
                                    <w:sz w:val="26"/>
                                    <w:szCs w:val="26"/>
                                  </w:rPr>
                                  <w:t>.</w:t>
                                </w:r>
                              </w:p>
                            </w:tc>
                          </w:tr>
                        </w:tbl>
                        <w:p w14:paraId="70D72AF8" w14:textId="77777777" w:rsidR="009055D8" w:rsidRDefault="009055D8" w:rsidP="00F53498"/>
                      </w:txbxContent>
                    </v:textbox>
                    <w10:wrap anchorx="page" anchory="page"/>
                  </v:shape>
                </w:pict>
              </mc:Fallback>
            </mc:AlternateContent>
          </w:r>
          <w:r>
            <w:br w:type="page"/>
          </w:r>
        </w:p>
      </w:sdtContent>
    </w:sdt>
    <w:p w14:paraId="54492C3A" w14:textId="55A6446A" w:rsidR="002D5CDB" w:rsidRDefault="006F331F" w:rsidP="004A65B5">
      <w:pPr>
        <w:pStyle w:val="Titre1"/>
      </w:pPr>
      <w:bookmarkStart w:id="103" w:name="_Toc130808672"/>
      <w:r>
        <w:lastRenderedPageBreak/>
        <w:t xml:space="preserve">1- </w:t>
      </w:r>
      <w:r w:rsidR="002D5CDB">
        <w:t>FIRA : Prêt mise de fonds</w:t>
      </w:r>
      <w:bookmarkEnd w:id="103"/>
    </w:p>
    <w:p w14:paraId="350B9830" w14:textId="77777777" w:rsidR="004A65B5" w:rsidRPr="004A65B5" w:rsidRDefault="004A65B5" w:rsidP="004A65B5"/>
    <w:p w14:paraId="163298AC" w14:textId="284DE95E" w:rsidR="002D5CDB" w:rsidRDefault="002D5CDB" w:rsidP="002D5CDB">
      <w:pPr>
        <w:rPr>
          <w:b/>
          <w:sz w:val="28"/>
          <w:szCs w:val="28"/>
        </w:rPr>
      </w:pPr>
      <w:r>
        <w:rPr>
          <w:b/>
          <w:sz w:val="28"/>
          <w:szCs w:val="28"/>
        </w:rPr>
        <w:t>Source :  Fonds d’investissement pour la relève agricole (FIRA)</w:t>
      </w:r>
      <w:r w:rsidR="004A65B5">
        <w:rPr>
          <w:b/>
          <w:sz w:val="28"/>
          <w:szCs w:val="28"/>
        </w:rPr>
        <w:t xml:space="preserve"> Type d’aide : financement</w:t>
      </w:r>
    </w:p>
    <w:p w14:paraId="4F7C76CC" w14:textId="35D808F3" w:rsidR="009C657B" w:rsidRDefault="00000000" w:rsidP="00F53498">
      <w:hyperlink r:id="rId143" w:history="1"/>
      <w:hyperlink r:id="rId144" w:history="1">
        <w:r w:rsidR="009C657B" w:rsidRPr="00782618">
          <w:rPr>
            <w:rStyle w:val="Lienhypertexte"/>
          </w:rPr>
          <w:t>https://www.lefira.ca/produits/pret-de-mise-de-fonds</w:t>
        </w:r>
      </w:hyperlink>
    </w:p>
    <w:tbl>
      <w:tblPr>
        <w:tblStyle w:val="Grilledutableau"/>
        <w:tblW w:w="9606" w:type="dxa"/>
        <w:tblLayout w:type="fixed"/>
        <w:tblLook w:val="04A0" w:firstRow="1" w:lastRow="0" w:firstColumn="1" w:lastColumn="0" w:noHBand="0" w:noVBand="1"/>
      </w:tblPr>
      <w:tblGrid>
        <w:gridCol w:w="6629"/>
        <w:gridCol w:w="1588"/>
        <w:gridCol w:w="1389"/>
      </w:tblGrid>
      <w:tr w:rsidR="00F53498" w14:paraId="7C4218F9" w14:textId="77777777" w:rsidTr="00F952A6">
        <w:trPr>
          <w:trHeight w:val="70"/>
        </w:trPr>
        <w:tc>
          <w:tcPr>
            <w:tcW w:w="6629" w:type="dxa"/>
          </w:tcPr>
          <w:p w14:paraId="70B301D9" w14:textId="77777777" w:rsidR="00F53498" w:rsidRDefault="00F53498" w:rsidP="00F952A6">
            <w:r>
              <w:t>Le FIRA est une entreprise privée dont la mission est de supporter la</w:t>
            </w:r>
          </w:p>
          <w:p w14:paraId="1E5ACA5C" w14:textId="413A808F" w:rsidR="00F53498" w:rsidRDefault="00F53498" w:rsidP="00F952A6">
            <w:r>
              <w:t xml:space="preserve">relève dans son accès à l’agriculture. Le </w:t>
            </w:r>
            <w:r w:rsidR="002D5CDB">
              <w:t xml:space="preserve">Fonds d’investissement pour la relève agricole (FIRA) </w:t>
            </w:r>
            <w:r>
              <w:t>a été créé en 2011, grâce aux partenaires suivants : Gouvernement du Québec (Financière agricole), Fonds de solidarité et Capital régional et coopératif Desjardins</w:t>
            </w:r>
          </w:p>
          <w:p w14:paraId="1C11EDE3" w14:textId="77777777" w:rsidR="00F53498" w:rsidRDefault="00F53498" w:rsidP="00F952A6"/>
          <w:tbl>
            <w:tblPr>
              <w:tblW w:w="8269" w:type="dxa"/>
              <w:tblLayout w:type="fixed"/>
              <w:tblCellMar>
                <w:left w:w="70" w:type="dxa"/>
                <w:right w:w="70" w:type="dxa"/>
              </w:tblCellMar>
              <w:tblLook w:val="04A0" w:firstRow="1" w:lastRow="0" w:firstColumn="1" w:lastColumn="0" w:noHBand="0" w:noVBand="1"/>
            </w:tblPr>
            <w:tblGrid>
              <w:gridCol w:w="8269"/>
            </w:tblGrid>
            <w:tr w:rsidR="00F53498" w:rsidRPr="002E54D2" w14:paraId="6A02CEBD" w14:textId="77777777" w:rsidTr="00F952A6">
              <w:trPr>
                <w:trHeight w:val="553"/>
              </w:trPr>
              <w:tc>
                <w:tcPr>
                  <w:tcW w:w="8269" w:type="dxa"/>
                  <w:tcBorders>
                    <w:top w:val="nil"/>
                    <w:left w:val="nil"/>
                    <w:bottom w:val="nil"/>
                    <w:right w:val="nil"/>
                  </w:tcBorders>
                  <w:shd w:val="clear" w:color="auto" w:fill="auto"/>
                  <w:noWrap/>
                  <w:vAlign w:val="bottom"/>
                  <w:hideMark/>
                </w:tcPr>
                <w:p w14:paraId="76DFD55C"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C’est un prêt subordonné sur les garanties offertes. Il est complémentaire au</w:t>
                  </w:r>
                </w:p>
                <w:p w14:paraId="04091799"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prêt d’un prêteur principal. En complétant les besoins financiers requis à</w:t>
                  </w:r>
                </w:p>
                <w:p w14:paraId="6BDAEEB8"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votre projet, il vous facilite l’accès à du financement conventionnel.</w:t>
                  </w:r>
                </w:p>
                <w:p w14:paraId="4904F424" w14:textId="77777777" w:rsidR="00F53498" w:rsidRDefault="00F53498" w:rsidP="00F952A6">
                  <w:pPr>
                    <w:spacing w:after="0" w:line="240" w:lineRule="auto"/>
                    <w:rPr>
                      <w:rFonts w:ascii="Calibri" w:eastAsia="Times New Roman" w:hAnsi="Calibri" w:cs="Times New Roman"/>
                      <w:color w:val="000000"/>
                      <w:lang w:eastAsia="fr-CA"/>
                    </w:rPr>
                  </w:pPr>
                </w:p>
                <w:p w14:paraId="5E16E71D"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La mise de fonds de votre entreprise doit être au moins équivalente à celle du </w:t>
                  </w:r>
                </w:p>
                <w:p w14:paraId="2FAD1BCD"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FIRA. Cette valeur n’est pas calculée seulement en argent, elle peut inclure les</w:t>
                  </w:r>
                </w:p>
                <w:p w14:paraId="1F106044"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valeurs apportées au projet dont les subventions et les biens, afin de </w:t>
                  </w:r>
                </w:p>
                <w:p w14:paraId="5249CD8B"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déterminer la somme qui peut vous être prêtée.</w:t>
                  </w:r>
                </w:p>
                <w:p w14:paraId="745F3A37" w14:textId="77777777" w:rsidR="00F53498" w:rsidRDefault="00F53498" w:rsidP="00F952A6">
                  <w:pPr>
                    <w:spacing w:after="0" w:line="240" w:lineRule="auto"/>
                    <w:rPr>
                      <w:rFonts w:ascii="Calibri" w:eastAsia="Times New Roman" w:hAnsi="Calibri" w:cs="Times New Roman"/>
                      <w:color w:val="000000"/>
                      <w:lang w:eastAsia="fr-CA"/>
                    </w:rPr>
                  </w:pPr>
                </w:p>
                <w:p w14:paraId="04493F54"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Le prêt permet de doubler la valeur de votre mise de fonds. Il peut servir </w:t>
                  </w:r>
                </w:p>
                <w:p w14:paraId="090F29FF"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entre autres à acquérir des équipements, des bâtiments, des terres agricoles,</w:t>
                  </w:r>
                </w:p>
                <w:p w14:paraId="25CAE31F"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des quotas ou une exploitation agricole complète.</w:t>
                  </w:r>
                </w:p>
                <w:p w14:paraId="7377DAAD" w14:textId="77777777" w:rsidR="00F53498" w:rsidRDefault="00F53498" w:rsidP="00F952A6">
                  <w:pPr>
                    <w:spacing w:after="0" w:line="240" w:lineRule="auto"/>
                    <w:rPr>
                      <w:rFonts w:ascii="Calibri" w:eastAsia="Times New Roman" w:hAnsi="Calibri" w:cs="Times New Roman"/>
                      <w:color w:val="000000"/>
                      <w:lang w:eastAsia="fr-CA"/>
                    </w:rPr>
                  </w:pPr>
                </w:p>
                <w:p w14:paraId="0670954F" w14:textId="38219B8F" w:rsidR="00F53498" w:rsidRDefault="00F53498" w:rsidP="00F952A6">
                  <w:pPr>
                    <w:spacing w:after="0" w:line="240" w:lineRule="auto"/>
                    <w:rPr>
                      <w:rFonts w:ascii="Calibri" w:eastAsia="Times New Roman" w:hAnsi="Calibri" w:cs="Times New Roman"/>
                      <w:color w:val="000000"/>
                      <w:lang w:eastAsia="fr-CA"/>
                    </w:rPr>
                  </w:pPr>
                  <w:r w:rsidRPr="00397197">
                    <w:rPr>
                      <w:rFonts w:ascii="Calibri" w:eastAsia="Times New Roman" w:hAnsi="Calibri" w:cs="Times New Roman"/>
                      <w:b/>
                      <w:bCs/>
                      <w:color w:val="000000"/>
                      <w:lang w:eastAsia="fr-CA"/>
                    </w:rPr>
                    <w:t xml:space="preserve">Financement : </w:t>
                  </w:r>
                  <w:r w:rsidR="004A65B5">
                    <w:rPr>
                      <w:rFonts w:ascii="Calibri" w:eastAsia="Times New Roman" w:hAnsi="Calibri" w:cs="Times New Roman"/>
                      <w:b/>
                      <w:bCs/>
                      <w:color w:val="000000"/>
                      <w:lang w:eastAsia="fr-CA"/>
                    </w:rPr>
                    <w:t xml:space="preserve"> </w:t>
                  </w:r>
                  <w:r w:rsidR="004A65B5">
                    <w:rPr>
                      <w:rFonts w:ascii="Calibri" w:eastAsia="Times New Roman" w:hAnsi="Calibri" w:cs="Times New Roman"/>
                      <w:color w:val="000000"/>
                      <w:lang w:eastAsia="fr-CA"/>
                    </w:rPr>
                    <w:t>Entre 50 000$ et 250 000$</w:t>
                  </w:r>
                </w:p>
                <w:p w14:paraId="281CAFE6" w14:textId="77777777" w:rsidR="00F53498" w:rsidRDefault="00F53498" w:rsidP="00F952A6">
                  <w:pPr>
                    <w:spacing w:after="0" w:line="240" w:lineRule="auto"/>
                    <w:rPr>
                      <w:rFonts w:ascii="Calibri" w:eastAsia="Times New Roman" w:hAnsi="Calibri" w:cs="Times New Roman"/>
                      <w:color w:val="000000"/>
                      <w:lang w:eastAsia="fr-CA"/>
                    </w:rPr>
                  </w:pPr>
                </w:p>
                <w:p w14:paraId="6F94C6DF" w14:textId="63E93C03" w:rsidR="00F53498" w:rsidRDefault="00F53498" w:rsidP="00F952A6">
                  <w:pPr>
                    <w:spacing w:after="0" w:line="240" w:lineRule="auto"/>
                    <w:rPr>
                      <w:rFonts w:ascii="Calibri" w:eastAsia="Times New Roman" w:hAnsi="Calibri" w:cs="Times New Roman"/>
                      <w:color w:val="000000"/>
                      <w:lang w:eastAsia="fr-CA"/>
                    </w:rPr>
                  </w:pPr>
                  <w:r w:rsidRPr="00397197">
                    <w:rPr>
                      <w:rFonts w:ascii="Calibri" w:eastAsia="Times New Roman" w:hAnsi="Calibri" w:cs="Times New Roman"/>
                      <w:b/>
                      <w:bCs/>
                      <w:color w:val="000000"/>
                      <w:lang w:eastAsia="fr-CA"/>
                    </w:rPr>
                    <w:t>Congé de remboursement</w:t>
                  </w:r>
                  <w:r>
                    <w:rPr>
                      <w:rFonts w:ascii="Calibri" w:eastAsia="Times New Roman" w:hAnsi="Calibri" w:cs="Times New Roman"/>
                      <w:color w:val="000000"/>
                      <w:lang w:eastAsia="fr-CA"/>
                    </w:rPr>
                    <w:t> :</w:t>
                  </w:r>
                  <w:r w:rsidR="004A65B5">
                    <w:rPr>
                      <w:rFonts w:ascii="Calibri" w:eastAsia="Times New Roman" w:hAnsi="Calibri" w:cs="Times New Roman"/>
                      <w:color w:val="000000"/>
                      <w:lang w:eastAsia="fr-CA"/>
                    </w:rPr>
                    <w:t xml:space="preserve"> </w:t>
                  </w:r>
                  <w:r w:rsidR="004A65B5" w:rsidRPr="00397197">
                    <w:rPr>
                      <w:rFonts w:ascii="Calibri" w:eastAsia="Times New Roman" w:hAnsi="Calibri" w:cs="Times New Roman"/>
                      <w:color w:val="000000"/>
                      <w:lang w:eastAsia="fr-CA"/>
                    </w:rPr>
                    <w:t>Deux options sont possibles </w:t>
                  </w:r>
                </w:p>
                <w:p w14:paraId="3E5029AF" w14:textId="3C974F38" w:rsidR="00F53498" w:rsidRDefault="00F53498" w:rsidP="00F952A6">
                  <w:pPr>
                    <w:spacing w:after="0" w:line="240" w:lineRule="auto"/>
                    <w:rPr>
                      <w:rFonts w:ascii="Calibri" w:eastAsia="Times New Roman" w:hAnsi="Calibri" w:cs="Times New Roman"/>
                      <w:color w:val="000000"/>
                      <w:lang w:eastAsia="fr-CA"/>
                    </w:rPr>
                  </w:pPr>
                </w:p>
                <w:p w14:paraId="245BF0C6" w14:textId="77777777" w:rsidR="00F53498" w:rsidRDefault="00F53498" w:rsidP="00E05D6D">
                  <w:pPr>
                    <w:pStyle w:val="Paragraphedeliste"/>
                    <w:numPr>
                      <w:ilvl w:val="0"/>
                      <w:numId w:val="51"/>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Un congé de remboursement de capital et intérêts d’une durée </w:t>
                  </w:r>
                </w:p>
                <w:p w14:paraId="4178A941" w14:textId="2235053D" w:rsidR="00F53498" w:rsidRPr="00397197" w:rsidRDefault="00F53498" w:rsidP="004A65B5">
                  <w:pPr>
                    <w:pStyle w:val="Paragraphedeliste"/>
                    <w:spacing w:after="0" w:line="240" w:lineRule="auto"/>
                    <w:ind w:left="810"/>
                    <w:rPr>
                      <w:rFonts w:ascii="Calibri" w:eastAsia="Times New Roman" w:hAnsi="Calibri" w:cs="Times New Roman"/>
                      <w:color w:val="000000"/>
                      <w:lang w:eastAsia="fr-CA"/>
                    </w:rPr>
                  </w:pPr>
                  <w:r>
                    <w:rPr>
                      <w:rFonts w:ascii="Calibri" w:eastAsia="Times New Roman" w:hAnsi="Calibri" w:cs="Times New Roman"/>
                      <w:color w:val="000000"/>
                      <w:lang w:eastAsia="fr-CA"/>
                    </w:rPr>
                    <w:t>Maximale de 36 mois. Durant le congé, les intérêts sont capitalisés </w:t>
                  </w:r>
                </w:p>
                <w:p w14:paraId="4D01F110" w14:textId="77777777" w:rsidR="00F53498" w:rsidRDefault="00F53498" w:rsidP="00F952A6">
                  <w:pPr>
                    <w:pStyle w:val="Paragraphedeliste"/>
                    <w:spacing w:after="0" w:line="240" w:lineRule="auto"/>
                    <w:ind w:left="810"/>
                    <w:rPr>
                      <w:rFonts w:ascii="Calibri" w:eastAsia="Times New Roman" w:hAnsi="Calibri" w:cs="Times New Roman"/>
                      <w:color w:val="000000"/>
                      <w:lang w:eastAsia="fr-CA"/>
                    </w:rPr>
                  </w:pPr>
                </w:p>
                <w:p w14:paraId="5E89D378" w14:textId="77777777" w:rsidR="00F53498" w:rsidRDefault="00F53498" w:rsidP="00E05D6D">
                  <w:pPr>
                    <w:pStyle w:val="Paragraphedeliste"/>
                    <w:numPr>
                      <w:ilvl w:val="0"/>
                      <w:numId w:val="51"/>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Un moratoire de remboursement de capital uniquement pour une </w:t>
                  </w:r>
                </w:p>
                <w:p w14:paraId="68828892" w14:textId="29A97732" w:rsidR="00F53498" w:rsidRDefault="009C657B" w:rsidP="00F952A6">
                  <w:pPr>
                    <w:pStyle w:val="Paragraphedeliste"/>
                    <w:spacing w:after="0" w:line="240" w:lineRule="auto"/>
                    <w:ind w:left="810"/>
                    <w:rPr>
                      <w:rFonts w:ascii="Calibri" w:eastAsia="Times New Roman" w:hAnsi="Calibri" w:cs="Times New Roman"/>
                      <w:color w:val="000000"/>
                      <w:lang w:eastAsia="fr-CA"/>
                    </w:rPr>
                  </w:pPr>
                  <w:r>
                    <w:rPr>
                      <w:rFonts w:ascii="Calibri" w:eastAsia="Times New Roman" w:hAnsi="Calibri" w:cs="Times New Roman"/>
                      <w:color w:val="000000"/>
                      <w:lang w:eastAsia="fr-CA"/>
                    </w:rPr>
                    <w:t>d</w:t>
                  </w:r>
                  <w:r w:rsidR="00F53498">
                    <w:rPr>
                      <w:rFonts w:ascii="Calibri" w:eastAsia="Times New Roman" w:hAnsi="Calibri" w:cs="Times New Roman"/>
                      <w:color w:val="000000"/>
                      <w:lang w:eastAsia="fr-CA"/>
                    </w:rPr>
                    <w:t xml:space="preserve">urée maximale de 60 mois </w:t>
                  </w:r>
                </w:p>
                <w:p w14:paraId="72BE2B0B" w14:textId="77777777" w:rsidR="00F53498" w:rsidRDefault="00F53498" w:rsidP="00F952A6">
                  <w:pPr>
                    <w:spacing w:after="0" w:line="240" w:lineRule="auto"/>
                    <w:rPr>
                      <w:rFonts w:ascii="Calibri" w:eastAsia="Times New Roman" w:hAnsi="Calibri" w:cs="Times New Roman"/>
                      <w:color w:val="000000"/>
                      <w:lang w:eastAsia="fr-CA"/>
                    </w:rPr>
                  </w:pPr>
                </w:p>
                <w:p w14:paraId="04863551" w14:textId="77777777" w:rsidR="00F53498" w:rsidRDefault="00F53498" w:rsidP="00F952A6">
                  <w:pPr>
                    <w:spacing w:after="0" w:line="240" w:lineRule="auto"/>
                    <w:rPr>
                      <w:rFonts w:ascii="Calibri" w:eastAsia="Times New Roman" w:hAnsi="Calibri" w:cs="Times New Roman"/>
                      <w:color w:val="000000"/>
                      <w:lang w:eastAsia="fr-CA"/>
                    </w:rPr>
                  </w:pPr>
                  <w:r w:rsidRPr="00397197">
                    <w:rPr>
                      <w:rFonts w:ascii="Calibri" w:eastAsia="Times New Roman" w:hAnsi="Calibri" w:cs="Times New Roman"/>
                      <w:b/>
                      <w:bCs/>
                      <w:color w:val="000000"/>
                      <w:lang w:eastAsia="fr-CA"/>
                    </w:rPr>
                    <w:t>Durée maximale du prêt</w:t>
                  </w:r>
                  <w:r>
                    <w:rPr>
                      <w:rFonts w:ascii="Calibri" w:eastAsia="Times New Roman" w:hAnsi="Calibri" w:cs="Times New Roman"/>
                      <w:color w:val="000000"/>
                      <w:lang w:eastAsia="fr-CA"/>
                    </w:rPr>
                    <w:t> : 15 ans</w:t>
                  </w:r>
                </w:p>
                <w:p w14:paraId="2BB822B1" w14:textId="77777777" w:rsidR="00F53498" w:rsidRDefault="00F53498" w:rsidP="00F952A6">
                  <w:pPr>
                    <w:spacing w:after="0" w:line="240" w:lineRule="auto"/>
                    <w:rPr>
                      <w:rFonts w:ascii="Calibri" w:eastAsia="Times New Roman" w:hAnsi="Calibri" w:cs="Times New Roman"/>
                      <w:color w:val="000000"/>
                      <w:lang w:eastAsia="fr-CA"/>
                    </w:rPr>
                  </w:pPr>
                </w:p>
                <w:p w14:paraId="5217B7F7" w14:textId="77777777" w:rsidR="00F53498" w:rsidRDefault="00F53498" w:rsidP="00F952A6">
                  <w:pPr>
                    <w:rPr>
                      <w:b/>
                    </w:rPr>
                  </w:pPr>
                  <w:r>
                    <w:rPr>
                      <w:b/>
                    </w:rPr>
                    <w:t>Clientèle</w:t>
                  </w:r>
                  <w:r w:rsidRPr="0006234B">
                    <w:rPr>
                      <w:b/>
                    </w:rPr>
                    <w:t xml:space="preserve"> admissible</w:t>
                  </w:r>
                </w:p>
                <w:p w14:paraId="72F96C7F" w14:textId="77777777" w:rsidR="00F53498" w:rsidRDefault="00F53498" w:rsidP="00E05D6D">
                  <w:pPr>
                    <w:pStyle w:val="Paragraphedeliste"/>
                    <w:numPr>
                      <w:ilvl w:val="0"/>
                      <w:numId w:val="51"/>
                    </w:numPr>
                  </w:pPr>
                  <w:r>
                    <w:t>Être en agriculture ou en voie de l’être ;</w:t>
                  </w:r>
                </w:p>
                <w:p w14:paraId="65C4484F" w14:textId="77777777" w:rsidR="00F53498" w:rsidRDefault="00F53498" w:rsidP="00E05D6D">
                  <w:pPr>
                    <w:pStyle w:val="Paragraphedeliste"/>
                    <w:numPr>
                      <w:ilvl w:val="0"/>
                      <w:numId w:val="51"/>
                    </w:numPr>
                  </w:pPr>
                  <w:r>
                    <w:t>être âgés entre 18 et 39 ans ;</w:t>
                  </w:r>
                </w:p>
                <w:p w14:paraId="3616E86D" w14:textId="77777777" w:rsidR="00F53498" w:rsidRDefault="00F53498" w:rsidP="00E05D6D">
                  <w:pPr>
                    <w:pStyle w:val="Paragraphedeliste"/>
                    <w:numPr>
                      <w:ilvl w:val="0"/>
                      <w:numId w:val="51"/>
                    </w:numPr>
                  </w:pPr>
                  <w:r>
                    <w:t>avoir compléter une formation reconnue ;</w:t>
                  </w:r>
                </w:p>
                <w:p w14:paraId="27DF5C64" w14:textId="77777777" w:rsidR="00F53498" w:rsidRDefault="00F53498" w:rsidP="00E05D6D">
                  <w:pPr>
                    <w:pStyle w:val="Paragraphedeliste"/>
                    <w:numPr>
                      <w:ilvl w:val="0"/>
                      <w:numId w:val="51"/>
                    </w:numPr>
                  </w:pPr>
                  <w:r>
                    <w:t xml:space="preserve">Démontrer avoir plus de 5 ans d’expérience pertinente en </w:t>
                  </w:r>
                </w:p>
                <w:p w14:paraId="3EE8240C" w14:textId="77777777" w:rsidR="00F53498" w:rsidRDefault="00F53498" w:rsidP="00F952A6">
                  <w:pPr>
                    <w:pStyle w:val="Paragraphedeliste"/>
                    <w:ind w:left="810"/>
                  </w:pPr>
                  <w:r>
                    <w:t>production et gestion d’une exploitation agricole </w:t>
                  </w:r>
                </w:p>
                <w:p w14:paraId="6ABBB148" w14:textId="77777777" w:rsidR="00F53498" w:rsidRDefault="00F53498" w:rsidP="00E05D6D">
                  <w:pPr>
                    <w:pStyle w:val="Paragraphedeliste"/>
                    <w:numPr>
                      <w:ilvl w:val="0"/>
                      <w:numId w:val="51"/>
                    </w:numPr>
                  </w:pPr>
                  <w:r>
                    <w:t>Détenir au moins 20% des parts votantes et prévoient en</w:t>
                  </w:r>
                </w:p>
                <w:p w14:paraId="68DF6E77" w14:textId="16AC9863" w:rsidR="00F53498" w:rsidRPr="004A65B5" w:rsidRDefault="00F53498" w:rsidP="004A65B5">
                  <w:pPr>
                    <w:pStyle w:val="Paragraphedeliste"/>
                    <w:ind w:left="810"/>
                  </w:pPr>
                  <w:r>
                    <w:t xml:space="preserve"> détenir 50% d’ici les 5 prochaines années</w:t>
                  </w:r>
                </w:p>
                <w:p w14:paraId="5E9DBA6C" w14:textId="77777777"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Pour plus d’information sur le FIRA, consulter le site Web en suivant le lien </w:t>
                  </w:r>
                </w:p>
                <w:p w14:paraId="6405B05A" w14:textId="406436E2" w:rsidR="00F53498" w:rsidRDefault="00F53498"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ci-haut</w:t>
                  </w:r>
                  <w:r w:rsidR="00FD708F">
                    <w:rPr>
                      <w:rFonts w:ascii="Calibri" w:eastAsia="Times New Roman" w:hAnsi="Calibri" w:cs="Times New Roman"/>
                      <w:color w:val="000000"/>
                      <w:lang w:eastAsia="fr-CA"/>
                    </w:rPr>
                    <w:t xml:space="preserve">                                                     Mise à jour </w:t>
                  </w:r>
                  <w:r w:rsidR="001F5B3E">
                    <w:rPr>
                      <w:rFonts w:ascii="Calibri" w:eastAsia="Times New Roman" w:hAnsi="Calibri" w:cs="Times New Roman"/>
                      <w:color w:val="000000"/>
                      <w:lang w:eastAsia="fr-CA"/>
                    </w:rPr>
                    <w:t>8 mars 2023</w:t>
                  </w:r>
                </w:p>
                <w:p w14:paraId="494B54D8" w14:textId="77777777" w:rsidR="00F53498" w:rsidRPr="0030450C" w:rsidRDefault="00F53498" w:rsidP="00F952A6">
                  <w:pPr>
                    <w:spacing w:after="0" w:line="240" w:lineRule="auto"/>
                    <w:rPr>
                      <w:rFonts w:ascii="Calibri" w:eastAsia="Times New Roman" w:hAnsi="Calibri" w:cs="Times New Roman"/>
                      <w:color w:val="000000"/>
                      <w:lang w:eastAsia="fr-CA"/>
                    </w:rPr>
                  </w:pPr>
                </w:p>
              </w:tc>
            </w:tr>
          </w:tbl>
          <w:p w14:paraId="1FCAB307" w14:textId="43002467" w:rsidR="00F53498" w:rsidRPr="0006234B" w:rsidRDefault="00F53498" w:rsidP="00F952A6">
            <w:pPr>
              <w:rPr>
                <w:b/>
              </w:rPr>
            </w:pPr>
          </w:p>
        </w:tc>
        <w:tc>
          <w:tcPr>
            <w:tcW w:w="1588" w:type="dxa"/>
          </w:tcPr>
          <w:p w14:paraId="3E42C8F8" w14:textId="77777777" w:rsidR="00F53498" w:rsidRDefault="00F53498" w:rsidP="00F952A6">
            <w:pPr>
              <w:rPr>
                <w:b/>
              </w:rPr>
            </w:pPr>
            <w:r>
              <w:rPr>
                <w:b/>
              </w:rPr>
              <w:t>Clientèle</w:t>
            </w:r>
            <w:r w:rsidRPr="0006234B">
              <w:rPr>
                <w:b/>
              </w:rPr>
              <w:t xml:space="preserve"> admissible</w:t>
            </w:r>
          </w:p>
          <w:p w14:paraId="23249921" w14:textId="110AA692" w:rsidR="00F53498" w:rsidRDefault="00F53498" w:rsidP="00F952A6"/>
          <w:p w14:paraId="60A4F791" w14:textId="6AD54639" w:rsidR="004A65B5" w:rsidRDefault="004A65B5" w:rsidP="00F952A6">
            <w:r>
              <w:t>Être un entrepreneur agricole ou ne voie de le devenir.</w:t>
            </w:r>
          </w:p>
          <w:p w14:paraId="0B3CC48C" w14:textId="77777777" w:rsidR="004A65B5" w:rsidRDefault="004A65B5" w:rsidP="00F952A6"/>
          <w:p w14:paraId="4E1341F5" w14:textId="354CDFB7" w:rsidR="00F53498" w:rsidRDefault="004A65B5" w:rsidP="00F952A6">
            <w:r>
              <w:t>Avoir entre 18 et 39 ans</w:t>
            </w:r>
          </w:p>
          <w:p w14:paraId="53B965CD" w14:textId="0A835779" w:rsidR="004A65B5" w:rsidRDefault="004A65B5" w:rsidP="00F952A6"/>
          <w:p w14:paraId="267AE995" w14:textId="77777777" w:rsidR="004A65B5" w:rsidRDefault="004A65B5" w:rsidP="00F952A6">
            <w:r>
              <w:t>Avoir suivi un programme de formation/</w:t>
            </w:r>
          </w:p>
          <w:p w14:paraId="6BBF62F1" w14:textId="624DCA06" w:rsidR="004A65B5" w:rsidRDefault="004A65B5" w:rsidP="00F952A6">
            <w:r>
              <w:t xml:space="preserve">éducation reconnue </w:t>
            </w:r>
          </w:p>
          <w:p w14:paraId="5D4C3BB8" w14:textId="30EC3F12" w:rsidR="004A65B5" w:rsidRDefault="004A65B5" w:rsidP="00F952A6"/>
          <w:p w14:paraId="723C60C4" w14:textId="3EA4785B" w:rsidR="004A65B5" w:rsidRDefault="004A65B5" w:rsidP="00F952A6">
            <w:r>
              <w:t>Détenir au moins 20% des actions de l’entreprise</w:t>
            </w:r>
          </w:p>
          <w:p w14:paraId="46AA13D9" w14:textId="05C84F0A" w:rsidR="004A65B5" w:rsidRDefault="004A65B5" w:rsidP="00F952A6"/>
          <w:p w14:paraId="708CF8FD" w14:textId="5F5D79CC" w:rsidR="004A65B5" w:rsidRDefault="004A65B5" w:rsidP="00F952A6">
            <w:r>
              <w:t>D’autres conditions s’appliquent.</w:t>
            </w:r>
          </w:p>
          <w:p w14:paraId="53D62BF8" w14:textId="77777777" w:rsidR="00F53498" w:rsidRDefault="00F53498" w:rsidP="00F952A6"/>
          <w:p w14:paraId="5A61AC5F" w14:textId="77777777" w:rsidR="00F53498" w:rsidRDefault="00F53498" w:rsidP="00F952A6"/>
          <w:p w14:paraId="701EAC33" w14:textId="77777777" w:rsidR="00F53498" w:rsidRPr="002E54D2" w:rsidRDefault="00F53498" w:rsidP="00F952A6"/>
        </w:tc>
        <w:tc>
          <w:tcPr>
            <w:tcW w:w="1389" w:type="dxa"/>
          </w:tcPr>
          <w:p w14:paraId="63C10BBF" w14:textId="77777777" w:rsidR="00F53498" w:rsidRDefault="00F53498" w:rsidP="00F952A6">
            <w:r>
              <w:t xml:space="preserve">Financement maximal </w:t>
            </w:r>
          </w:p>
          <w:p w14:paraId="7FEC9BE3" w14:textId="77777777" w:rsidR="00F53498" w:rsidRDefault="00F53498" w:rsidP="00F952A6"/>
          <w:p w14:paraId="33255D2F" w14:textId="77777777" w:rsidR="00F53498" w:rsidRDefault="00F53498" w:rsidP="00F952A6">
            <w:r>
              <w:t>250 000$</w:t>
            </w:r>
          </w:p>
          <w:p w14:paraId="3B74A885" w14:textId="77777777" w:rsidR="00F53498" w:rsidRDefault="00F53498" w:rsidP="00F952A6"/>
          <w:p w14:paraId="0571C4FF" w14:textId="77777777" w:rsidR="00F53498" w:rsidRDefault="00F53498" w:rsidP="00F952A6"/>
          <w:p w14:paraId="789F1378" w14:textId="77777777" w:rsidR="00F53498" w:rsidRDefault="00F53498" w:rsidP="00F952A6"/>
          <w:p w14:paraId="09BAE293" w14:textId="77777777" w:rsidR="00F53498" w:rsidRDefault="00F53498" w:rsidP="00F952A6"/>
          <w:p w14:paraId="6192DE2B" w14:textId="77777777" w:rsidR="00F53498" w:rsidRDefault="00F53498" w:rsidP="00F952A6"/>
          <w:p w14:paraId="5A61FD5F" w14:textId="77777777" w:rsidR="00F53498" w:rsidRPr="00CA5F5C" w:rsidRDefault="00F53498" w:rsidP="00F952A6">
            <w:pPr>
              <w:rPr>
                <w:sz w:val="20"/>
                <w:szCs w:val="20"/>
              </w:rPr>
            </w:pPr>
            <w:r>
              <w:t xml:space="preserve"> </w:t>
            </w:r>
          </w:p>
        </w:tc>
      </w:tr>
    </w:tbl>
    <w:p w14:paraId="08742422" w14:textId="1203489A" w:rsidR="00D025D2" w:rsidRDefault="006F331F" w:rsidP="00D025D2">
      <w:pPr>
        <w:pStyle w:val="Titre1"/>
      </w:pPr>
      <w:bookmarkStart w:id="104" w:name="_Toc130808673"/>
      <w:r>
        <w:lastRenderedPageBreak/>
        <w:t>2</w:t>
      </w:r>
      <w:r w:rsidR="00D025D2">
        <w:t xml:space="preserve">-FIRA : </w:t>
      </w:r>
      <w:r w:rsidR="004A65B5">
        <w:t>Location-achat</w:t>
      </w:r>
      <w:bookmarkEnd w:id="104"/>
    </w:p>
    <w:p w14:paraId="6A9AD543" w14:textId="77777777" w:rsidR="00D025D2" w:rsidRPr="005A3092" w:rsidRDefault="00D025D2" w:rsidP="00D025D2"/>
    <w:p w14:paraId="50F44BEC" w14:textId="0C1E5909" w:rsidR="00D025D2" w:rsidRDefault="00D025D2" w:rsidP="00D025D2">
      <w:pPr>
        <w:rPr>
          <w:b/>
          <w:sz w:val="28"/>
          <w:szCs w:val="28"/>
        </w:rPr>
      </w:pPr>
      <w:r>
        <w:rPr>
          <w:b/>
          <w:sz w:val="28"/>
          <w:szCs w:val="28"/>
        </w:rPr>
        <w:t>Source :  Fonds d’investissement pour la relève agricole (FIRA)</w:t>
      </w:r>
      <w:r w:rsidR="00FD708F">
        <w:rPr>
          <w:b/>
          <w:sz w:val="28"/>
          <w:szCs w:val="28"/>
        </w:rPr>
        <w:t xml:space="preserve"> Type d’aide : Bail</w:t>
      </w:r>
    </w:p>
    <w:p w14:paraId="04C50E28" w14:textId="45246E7E" w:rsidR="00D025D2" w:rsidRDefault="00000000" w:rsidP="00D025D2">
      <w:hyperlink r:id="rId145" w:history="1">
        <w:r w:rsidR="009C657B" w:rsidRPr="00782618">
          <w:rPr>
            <w:rStyle w:val="Lienhypertexte"/>
          </w:rPr>
          <w:t>https://www.lefira.ca/produits/location-achat-de-terre</w:t>
        </w:r>
      </w:hyperlink>
    </w:p>
    <w:p w14:paraId="3EB47564" w14:textId="77777777" w:rsidR="009C657B" w:rsidRDefault="009C657B" w:rsidP="00D025D2"/>
    <w:tbl>
      <w:tblPr>
        <w:tblStyle w:val="Grilledutableau"/>
        <w:tblW w:w="9606" w:type="dxa"/>
        <w:tblLayout w:type="fixed"/>
        <w:tblLook w:val="04A0" w:firstRow="1" w:lastRow="0" w:firstColumn="1" w:lastColumn="0" w:noHBand="0" w:noVBand="1"/>
      </w:tblPr>
      <w:tblGrid>
        <w:gridCol w:w="6658"/>
        <w:gridCol w:w="1559"/>
        <w:gridCol w:w="1389"/>
      </w:tblGrid>
      <w:tr w:rsidR="00D025D2" w14:paraId="58B60817" w14:textId="77777777" w:rsidTr="00B11C78">
        <w:trPr>
          <w:trHeight w:val="70"/>
        </w:trPr>
        <w:tc>
          <w:tcPr>
            <w:tcW w:w="6658" w:type="dxa"/>
          </w:tcPr>
          <w:p w14:paraId="16BCB7C0" w14:textId="77777777" w:rsidR="00D025D2" w:rsidRDefault="00D025D2" w:rsidP="00FD708F">
            <w:r>
              <w:t>Le FIRA est une entreprise privée dont la mission est de supporter la</w:t>
            </w:r>
          </w:p>
          <w:p w14:paraId="60E20276" w14:textId="77777777" w:rsidR="00D025D2" w:rsidRDefault="00D025D2" w:rsidP="00FD708F">
            <w:r>
              <w:t>relève dans son accès à l’agriculture. Le Fonds d’investissement pour la relève agricole (FIRA) a été créé en 2011, grâce aux partenaires suivants : Gouvernement du Québec (Financière agricole), Fonds de solidarité et Capital régional et coopératif Desjardins</w:t>
            </w:r>
          </w:p>
          <w:p w14:paraId="59854E2B" w14:textId="77777777" w:rsidR="00D025D2" w:rsidRDefault="00D025D2" w:rsidP="00FD708F"/>
          <w:tbl>
            <w:tblPr>
              <w:tblW w:w="8269" w:type="dxa"/>
              <w:tblLayout w:type="fixed"/>
              <w:tblCellMar>
                <w:left w:w="70" w:type="dxa"/>
                <w:right w:w="70" w:type="dxa"/>
              </w:tblCellMar>
              <w:tblLook w:val="04A0" w:firstRow="1" w:lastRow="0" w:firstColumn="1" w:lastColumn="0" w:noHBand="0" w:noVBand="1"/>
            </w:tblPr>
            <w:tblGrid>
              <w:gridCol w:w="8269"/>
            </w:tblGrid>
            <w:tr w:rsidR="00D025D2" w:rsidRPr="002E54D2" w14:paraId="478F5267" w14:textId="77777777" w:rsidTr="00FD708F">
              <w:trPr>
                <w:trHeight w:val="553"/>
              </w:trPr>
              <w:tc>
                <w:tcPr>
                  <w:tcW w:w="8269" w:type="dxa"/>
                  <w:tcBorders>
                    <w:top w:val="nil"/>
                    <w:left w:val="nil"/>
                    <w:bottom w:val="nil"/>
                    <w:right w:val="nil"/>
                  </w:tcBorders>
                  <w:shd w:val="clear" w:color="auto" w:fill="auto"/>
                  <w:noWrap/>
                  <w:vAlign w:val="bottom"/>
                  <w:hideMark/>
                </w:tcPr>
                <w:p w14:paraId="2742F956" w14:textId="600F6F8A" w:rsidR="00B11C78" w:rsidRDefault="00D025D2"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Le FIRA </w:t>
                  </w:r>
                  <w:r w:rsidR="00CA002E">
                    <w:rPr>
                      <w:rFonts w:ascii="Calibri" w:eastAsia="Times New Roman" w:hAnsi="Calibri" w:cs="Times New Roman"/>
                      <w:color w:val="000000"/>
                      <w:lang w:eastAsia="fr-CA"/>
                    </w:rPr>
                    <w:t>peut</w:t>
                  </w:r>
                  <w:r>
                    <w:rPr>
                      <w:rFonts w:ascii="Calibri" w:eastAsia="Times New Roman" w:hAnsi="Calibri" w:cs="Times New Roman"/>
                      <w:color w:val="000000"/>
                      <w:lang w:eastAsia="fr-CA"/>
                    </w:rPr>
                    <w:t xml:space="preserve"> faire l’acquisition d’une terre</w:t>
                  </w:r>
                  <w:r w:rsidR="00B11C78">
                    <w:rPr>
                      <w:rFonts w:ascii="Calibri" w:eastAsia="Times New Roman" w:hAnsi="Calibri" w:cs="Times New Roman"/>
                      <w:color w:val="000000"/>
                      <w:lang w:eastAsia="fr-CA"/>
                    </w:rPr>
                    <w:t xml:space="preserve"> de votre choix, avec ou sans </w:t>
                  </w:r>
                </w:p>
                <w:p w14:paraId="41706914" w14:textId="77777777" w:rsidR="00B11C78" w:rsidRDefault="00B11C78"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bâtiment, afin de vous la louer. L’objectif est de vous donner accès à la terre </w:t>
                  </w:r>
                </w:p>
                <w:p w14:paraId="1D942C64" w14:textId="77777777" w:rsidR="00B11C78" w:rsidRDefault="00B11C78"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en conservant vos liquidités, vous permettant ainsi de faire les investissements</w:t>
                  </w:r>
                </w:p>
                <w:p w14:paraId="21AFE029" w14:textId="5627E733" w:rsidR="00D025D2" w:rsidRDefault="00B11C78"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nécessaires au développement de votre entreprise.</w:t>
                  </w:r>
                </w:p>
                <w:p w14:paraId="73374EEC" w14:textId="4B3D79FA" w:rsidR="00D025D2" w:rsidRDefault="00B11C78"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5D424102" w14:textId="77777777" w:rsidR="00B11C78" w:rsidRDefault="00B11C78" w:rsidP="00FD708F">
                  <w:pPr>
                    <w:spacing w:after="0" w:line="240" w:lineRule="auto"/>
                    <w:rPr>
                      <w:rFonts w:ascii="Calibri" w:eastAsia="Times New Roman" w:hAnsi="Calibri" w:cs="Times New Roman"/>
                      <w:color w:val="000000"/>
                      <w:lang w:eastAsia="fr-CA"/>
                    </w:rPr>
                  </w:pPr>
                  <w:r w:rsidRPr="00E55882">
                    <w:rPr>
                      <w:rFonts w:ascii="Calibri" w:eastAsia="Times New Roman" w:hAnsi="Calibri" w:cs="Times New Roman"/>
                      <w:b/>
                      <w:bCs/>
                      <w:color w:val="000000"/>
                      <w:lang w:eastAsia="fr-CA"/>
                    </w:rPr>
                    <w:t>Le BAIL est d’une durée de 15 ans,</w:t>
                  </w:r>
                  <w:r>
                    <w:rPr>
                      <w:rFonts w:ascii="Calibri" w:eastAsia="Times New Roman" w:hAnsi="Calibri" w:cs="Times New Roman"/>
                      <w:color w:val="000000"/>
                      <w:lang w:eastAsia="fr-CA"/>
                    </w:rPr>
                    <w:t xml:space="preserve"> auquel s’ajouter une option de</w:t>
                  </w:r>
                </w:p>
                <w:p w14:paraId="27FBE3FF" w14:textId="0ABF057D" w:rsidR="00D025D2" w:rsidRDefault="00B11C78"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renouvellement de 5 ans</w:t>
                  </w:r>
                </w:p>
                <w:p w14:paraId="29329E21" w14:textId="77777777" w:rsidR="00B11C78" w:rsidRDefault="00D025D2" w:rsidP="00B11C78">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r w:rsidR="00B11C78">
                    <w:rPr>
                      <w:rFonts w:ascii="Calibri" w:eastAsia="Times New Roman" w:hAnsi="Calibri" w:cs="Times New Roman"/>
                      <w:color w:val="000000"/>
                      <w:lang w:eastAsia="fr-CA"/>
                    </w:rPr>
                    <w:t>Peut inclure tout type de terre servant à l’agriculture ainsi que des parties</w:t>
                  </w:r>
                </w:p>
                <w:p w14:paraId="35AB5179" w14:textId="3BB7D4BF" w:rsidR="00D025D2" w:rsidRDefault="00B11C78" w:rsidP="00B11C78">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boisées.</w:t>
                  </w:r>
                </w:p>
                <w:p w14:paraId="16696A1F" w14:textId="720B8750" w:rsidR="00B11C78" w:rsidRDefault="00B11C78" w:rsidP="00B11C78">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Vous pouvez mettre fin au bail, annuellement, sans obligation d’acquisition.</w:t>
                  </w:r>
                </w:p>
                <w:p w14:paraId="3F530112" w14:textId="085C972D" w:rsidR="00B11C78" w:rsidRDefault="00B11C78" w:rsidP="00B11C78">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L’indexation annuelle du loyer est basée sur l’indice des prix à la consommation </w:t>
                  </w:r>
                </w:p>
                <w:p w14:paraId="63204627" w14:textId="798AC5AB" w:rsidR="00B11C78" w:rsidRDefault="00B11C78" w:rsidP="00B11C78">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(IPC)</w:t>
                  </w:r>
                </w:p>
                <w:p w14:paraId="08615B17" w14:textId="77777777" w:rsidR="00D025D2" w:rsidRPr="00E55882" w:rsidRDefault="00D025D2" w:rsidP="00FD708F">
                  <w:pPr>
                    <w:spacing w:after="0" w:line="240" w:lineRule="auto"/>
                    <w:rPr>
                      <w:rFonts w:ascii="Calibri" w:eastAsia="Times New Roman" w:hAnsi="Calibri" w:cs="Times New Roman"/>
                      <w:b/>
                      <w:bCs/>
                      <w:color w:val="000000"/>
                      <w:lang w:eastAsia="fr-CA"/>
                    </w:rPr>
                  </w:pPr>
                </w:p>
                <w:p w14:paraId="79BC9F42" w14:textId="77777777" w:rsidR="00B11C78" w:rsidRDefault="00B11C78" w:rsidP="00B11C78">
                  <w:pPr>
                    <w:spacing w:after="0" w:line="240" w:lineRule="auto"/>
                    <w:rPr>
                      <w:rFonts w:ascii="Calibri" w:eastAsia="Times New Roman" w:hAnsi="Calibri" w:cs="Times New Roman"/>
                      <w:color w:val="000000"/>
                      <w:lang w:eastAsia="fr-CA"/>
                    </w:rPr>
                  </w:pPr>
                  <w:r w:rsidRPr="00E55882">
                    <w:rPr>
                      <w:rFonts w:ascii="Calibri" w:eastAsia="Times New Roman" w:hAnsi="Calibri" w:cs="Times New Roman"/>
                      <w:b/>
                      <w:bCs/>
                      <w:color w:val="000000"/>
                      <w:lang w:eastAsia="fr-CA"/>
                    </w:rPr>
                    <w:t>Vous avez trois options d’achat</w:t>
                  </w:r>
                  <w:r>
                    <w:rPr>
                      <w:rFonts w:ascii="Calibri" w:eastAsia="Times New Roman" w:hAnsi="Calibri" w:cs="Times New Roman"/>
                      <w:color w:val="000000"/>
                      <w:lang w:eastAsia="fr-CA"/>
                    </w:rPr>
                    <w:t> :</w:t>
                  </w:r>
                </w:p>
                <w:p w14:paraId="43758098" w14:textId="77777777" w:rsidR="00B11C78" w:rsidRDefault="00B11C78" w:rsidP="00B11C78">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-Option d’achat à juste valeur marchande;</w:t>
                  </w:r>
                </w:p>
                <w:p w14:paraId="05BB54B4" w14:textId="77777777" w:rsidR="00B11C78" w:rsidRDefault="00B11C78" w:rsidP="00B11C78">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-Option d’achat avec protection du taux d’inflation maximal de 3,5%;</w:t>
                  </w:r>
                </w:p>
                <w:p w14:paraId="5C194911" w14:textId="13EB4394" w:rsidR="00D025D2" w:rsidRPr="00B11C78" w:rsidRDefault="00B11C78" w:rsidP="00B11C78">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Option d’achat à partage de la plus-value</w:t>
                  </w:r>
                  <w:r w:rsidRPr="00B11C78">
                    <w:rPr>
                      <w:rFonts w:ascii="Calibri" w:eastAsia="Times New Roman" w:hAnsi="Calibri" w:cs="Times New Roman"/>
                      <w:color w:val="000000"/>
                      <w:lang w:eastAsia="fr-CA"/>
                    </w:rPr>
                    <w:t xml:space="preserve"> </w:t>
                  </w:r>
                  <w:r w:rsidR="00CA002E">
                    <w:rPr>
                      <w:rFonts w:ascii="Calibri" w:eastAsia="Times New Roman" w:hAnsi="Calibri" w:cs="Times New Roman"/>
                      <w:color w:val="000000"/>
                      <w:lang w:eastAsia="fr-CA"/>
                    </w:rPr>
                    <w:t>nette à</w:t>
                  </w:r>
                  <w:r>
                    <w:rPr>
                      <w:rFonts w:ascii="Calibri" w:eastAsia="Times New Roman" w:hAnsi="Calibri" w:cs="Times New Roman"/>
                      <w:color w:val="000000"/>
                      <w:lang w:eastAsia="fr-CA"/>
                    </w:rPr>
                    <w:t xml:space="preserve"> 50-50.</w:t>
                  </w:r>
                </w:p>
                <w:p w14:paraId="0477EB45" w14:textId="69EFB6F2" w:rsidR="00D025D2" w:rsidRDefault="00B11C78"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07896A98" w14:textId="77777777" w:rsidR="00D025D2" w:rsidRDefault="00D025D2" w:rsidP="00FD708F">
                  <w:pPr>
                    <w:spacing w:after="0" w:line="240" w:lineRule="auto"/>
                    <w:rPr>
                      <w:rFonts w:ascii="Calibri" w:eastAsia="Times New Roman" w:hAnsi="Calibri" w:cs="Times New Roman"/>
                      <w:color w:val="000000"/>
                      <w:lang w:eastAsia="fr-CA"/>
                    </w:rPr>
                  </w:pPr>
                </w:p>
                <w:p w14:paraId="3DCB095C" w14:textId="77777777" w:rsidR="00D025D2" w:rsidRDefault="00D025D2" w:rsidP="00FD708F">
                  <w:pPr>
                    <w:rPr>
                      <w:b/>
                    </w:rPr>
                  </w:pPr>
                  <w:r>
                    <w:rPr>
                      <w:b/>
                    </w:rPr>
                    <w:t>Clientèle</w:t>
                  </w:r>
                  <w:r w:rsidRPr="0006234B">
                    <w:rPr>
                      <w:b/>
                    </w:rPr>
                    <w:t xml:space="preserve"> admissible</w:t>
                  </w:r>
                </w:p>
                <w:p w14:paraId="3132D47B" w14:textId="77777777" w:rsidR="00D025D2" w:rsidRDefault="00D025D2" w:rsidP="00E05D6D">
                  <w:pPr>
                    <w:pStyle w:val="Paragraphedeliste"/>
                    <w:numPr>
                      <w:ilvl w:val="0"/>
                      <w:numId w:val="51"/>
                    </w:numPr>
                  </w:pPr>
                  <w:r>
                    <w:t>Être en agriculture ou en voie de l’être ;</w:t>
                  </w:r>
                </w:p>
                <w:p w14:paraId="060E4628" w14:textId="77777777" w:rsidR="00D025D2" w:rsidRDefault="00D025D2" w:rsidP="00E05D6D">
                  <w:pPr>
                    <w:pStyle w:val="Paragraphedeliste"/>
                    <w:numPr>
                      <w:ilvl w:val="0"/>
                      <w:numId w:val="51"/>
                    </w:numPr>
                  </w:pPr>
                  <w:r>
                    <w:t>être âgés entre 18 et 39 ans ;</w:t>
                  </w:r>
                </w:p>
                <w:p w14:paraId="6CA62D58" w14:textId="77777777" w:rsidR="00D025D2" w:rsidRDefault="00D025D2" w:rsidP="00E05D6D">
                  <w:pPr>
                    <w:pStyle w:val="Paragraphedeliste"/>
                    <w:numPr>
                      <w:ilvl w:val="0"/>
                      <w:numId w:val="51"/>
                    </w:numPr>
                  </w:pPr>
                  <w:r>
                    <w:t>avoir compléter une formation reconnue ;</w:t>
                  </w:r>
                </w:p>
                <w:p w14:paraId="3E266761" w14:textId="77777777" w:rsidR="00D025D2" w:rsidRDefault="00D025D2" w:rsidP="00E05D6D">
                  <w:pPr>
                    <w:pStyle w:val="Paragraphedeliste"/>
                    <w:numPr>
                      <w:ilvl w:val="0"/>
                      <w:numId w:val="51"/>
                    </w:numPr>
                  </w:pPr>
                  <w:r>
                    <w:t xml:space="preserve">Démontrer avoir plus de 5 ans d’expérience pertinente en </w:t>
                  </w:r>
                </w:p>
                <w:p w14:paraId="6258C8FB" w14:textId="77777777" w:rsidR="00D025D2" w:rsidRDefault="00D025D2" w:rsidP="00FD708F">
                  <w:pPr>
                    <w:pStyle w:val="Paragraphedeliste"/>
                    <w:ind w:left="810"/>
                  </w:pPr>
                  <w:r>
                    <w:t>production et gestion d’une exploitation agricole </w:t>
                  </w:r>
                </w:p>
                <w:p w14:paraId="03232FBC" w14:textId="77777777" w:rsidR="00D025D2" w:rsidRDefault="00D025D2" w:rsidP="00E05D6D">
                  <w:pPr>
                    <w:pStyle w:val="Paragraphedeliste"/>
                    <w:numPr>
                      <w:ilvl w:val="0"/>
                      <w:numId w:val="51"/>
                    </w:numPr>
                  </w:pPr>
                  <w:r>
                    <w:t>Détenir au moins 20% des parts votantes et prévoient en</w:t>
                  </w:r>
                </w:p>
                <w:p w14:paraId="0D1F9435" w14:textId="6518BC92" w:rsidR="00D025D2" w:rsidRPr="00D025D2" w:rsidRDefault="00D025D2" w:rsidP="00D025D2">
                  <w:pPr>
                    <w:pStyle w:val="Paragraphedeliste"/>
                    <w:ind w:left="810"/>
                  </w:pPr>
                  <w:r>
                    <w:t xml:space="preserve"> détenir 50% d’ici les 5 prochaines années.</w:t>
                  </w:r>
                </w:p>
                <w:p w14:paraId="0ECD000E" w14:textId="0AD85B47" w:rsidR="00D025D2" w:rsidRDefault="00D025D2"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Pour plus d’information sur le FIRA, consulter le site Web en suivant le lien </w:t>
                  </w:r>
                </w:p>
                <w:p w14:paraId="6987C405" w14:textId="77777777" w:rsidR="00D025D2" w:rsidRDefault="00D025D2" w:rsidP="00FD708F">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ci-haut</w:t>
                  </w:r>
                </w:p>
                <w:p w14:paraId="1877D0BB" w14:textId="77777777" w:rsidR="00D025D2" w:rsidRPr="0030450C" w:rsidRDefault="00D025D2" w:rsidP="00FD708F">
                  <w:pPr>
                    <w:spacing w:after="0" w:line="240" w:lineRule="auto"/>
                    <w:rPr>
                      <w:rFonts w:ascii="Calibri" w:eastAsia="Times New Roman" w:hAnsi="Calibri" w:cs="Times New Roman"/>
                      <w:color w:val="000000"/>
                      <w:lang w:eastAsia="fr-CA"/>
                    </w:rPr>
                  </w:pPr>
                </w:p>
              </w:tc>
            </w:tr>
            <w:tr w:rsidR="00D025D2" w:rsidRPr="002E54D2" w14:paraId="51E05832" w14:textId="77777777" w:rsidTr="00FD708F">
              <w:trPr>
                <w:trHeight w:val="80"/>
              </w:trPr>
              <w:tc>
                <w:tcPr>
                  <w:tcW w:w="8269" w:type="dxa"/>
                  <w:tcBorders>
                    <w:top w:val="nil"/>
                    <w:left w:val="nil"/>
                    <w:bottom w:val="nil"/>
                    <w:right w:val="nil"/>
                  </w:tcBorders>
                  <w:shd w:val="clear" w:color="auto" w:fill="auto"/>
                  <w:noWrap/>
                  <w:vAlign w:val="bottom"/>
                </w:tcPr>
                <w:p w14:paraId="6059034C" w14:textId="77777777" w:rsidR="00D025D2" w:rsidRPr="00B5494B" w:rsidRDefault="00D025D2" w:rsidP="00FD708F">
                  <w:pPr>
                    <w:spacing w:after="0" w:line="240" w:lineRule="auto"/>
                    <w:rPr>
                      <w:rFonts w:ascii="Calibri" w:eastAsia="Times New Roman" w:hAnsi="Calibri" w:cs="Times New Roman"/>
                      <w:color w:val="000000"/>
                      <w:lang w:eastAsia="fr-CA"/>
                    </w:rPr>
                  </w:pPr>
                </w:p>
              </w:tc>
            </w:tr>
          </w:tbl>
          <w:p w14:paraId="26A44AFC" w14:textId="77777777" w:rsidR="00D025D2" w:rsidRPr="0006234B" w:rsidRDefault="00000000" w:rsidP="00FD708F">
            <w:pPr>
              <w:rPr>
                <w:b/>
              </w:rPr>
            </w:pPr>
            <w:hyperlink r:id="rId146" w:history="1"/>
          </w:p>
        </w:tc>
        <w:tc>
          <w:tcPr>
            <w:tcW w:w="1559" w:type="dxa"/>
          </w:tcPr>
          <w:p w14:paraId="07DD70B4" w14:textId="77777777" w:rsidR="00D025D2" w:rsidRDefault="00D025D2" w:rsidP="00FD708F">
            <w:pPr>
              <w:rPr>
                <w:b/>
              </w:rPr>
            </w:pPr>
            <w:r>
              <w:rPr>
                <w:b/>
              </w:rPr>
              <w:t>Clientèle</w:t>
            </w:r>
            <w:r w:rsidRPr="0006234B">
              <w:rPr>
                <w:b/>
              </w:rPr>
              <w:t xml:space="preserve"> admissible</w:t>
            </w:r>
          </w:p>
          <w:p w14:paraId="553963FC" w14:textId="77777777" w:rsidR="00D025D2" w:rsidRDefault="00D025D2" w:rsidP="00FD708F"/>
          <w:p w14:paraId="2CCA7EB0" w14:textId="77777777" w:rsidR="00FD708F" w:rsidRDefault="00D025D2" w:rsidP="00FD708F">
            <w:r>
              <w:t xml:space="preserve"> </w:t>
            </w:r>
            <w:r w:rsidR="00FD708F">
              <w:t>Être un entrepreneur agricole ou ne voie de le devenir.</w:t>
            </w:r>
          </w:p>
          <w:p w14:paraId="6F6AE6D3" w14:textId="77777777" w:rsidR="00FD708F" w:rsidRDefault="00FD708F" w:rsidP="00FD708F"/>
          <w:p w14:paraId="73261207" w14:textId="77777777" w:rsidR="00FD708F" w:rsidRDefault="00FD708F" w:rsidP="00FD708F">
            <w:r>
              <w:t>Avoir entre 18 et 39 ans</w:t>
            </w:r>
          </w:p>
          <w:p w14:paraId="168E8D9B" w14:textId="77777777" w:rsidR="00FD708F" w:rsidRDefault="00FD708F" w:rsidP="00FD708F"/>
          <w:p w14:paraId="75DB3EE9" w14:textId="77777777" w:rsidR="00FD708F" w:rsidRDefault="00FD708F" w:rsidP="00FD708F">
            <w:r>
              <w:t>Avoir suivi un programme de formation/</w:t>
            </w:r>
          </w:p>
          <w:p w14:paraId="7709550C" w14:textId="77777777" w:rsidR="00FD708F" w:rsidRDefault="00FD708F" w:rsidP="00FD708F">
            <w:r>
              <w:t xml:space="preserve">éducation reconnue </w:t>
            </w:r>
          </w:p>
          <w:p w14:paraId="3C10967C" w14:textId="77777777" w:rsidR="00FD708F" w:rsidRDefault="00FD708F" w:rsidP="00FD708F"/>
          <w:p w14:paraId="6369E6E4" w14:textId="77777777" w:rsidR="00FD708F" w:rsidRDefault="00FD708F" w:rsidP="00FD708F">
            <w:r>
              <w:t>Détenir au moins 20% des actions de l’entreprise</w:t>
            </w:r>
          </w:p>
          <w:p w14:paraId="70CB9C7B" w14:textId="77777777" w:rsidR="00FD708F" w:rsidRDefault="00FD708F" w:rsidP="00FD708F"/>
          <w:p w14:paraId="4E3F0ADA" w14:textId="77777777" w:rsidR="00FD708F" w:rsidRDefault="00FD708F" w:rsidP="00FD708F">
            <w:r>
              <w:t>D’autres conditions s’appliquent.</w:t>
            </w:r>
          </w:p>
          <w:p w14:paraId="639023E3" w14:textId="77777777" w:rsidR="00FD708F" w:rsidRDefault="00FD708F" w:rsidP="00FD708F"/>
          <w:p w14:paraId="2BBD9B60" w14:textId="77777777" w:rsidR="00FD708F" w:rsidRDefault="00FD708F" w:rsidP="00FD708F"/>
          <w:p w14:paraId="2531A8CB" w14:textId="23FE7889" w:rsidR="00D025D2" w:rsidRDefault="00D025D2" w:rsidP="00FD708F"/>
          <w:p w14:paraId="7D253F32" w14:textId="77777777" w:rsidR="00D025D2" w:rsidRDefault="00D025D2" w:rsidP="00FD708F"/>
          <w:p w14:paraId="18F65DFF" w14:textId="77777777" w:rsidR="00D025D2" w:rsidRPr="002E54D2" w:rsidRDefault="00D025D2" w:rsidP="00FD708F"/>
        </w:tc>
        <w:tc>
          <w:tcPr>
            <w:tcW w:w="1389" w:type="dxa"/>
          </w:tcPr>
          <w:p w14:paraId="3E80CACA" w14:textId="77777777" w:rsidR="00D025D2" w:rsidRDefault="00D025D2" w:rsidP="00FD708F">
            <w:r>
              <w:t xml:space="preserve">Financement maximal </w:t>
            </w:r>
          </w:p>
          <w:p w14:paraId="6DF08856" w14:textId="77777777" w:rsidR="00D025D2" w:rsidRDefault="00D025D2" w:rsidP="00FD708F"/>
          <w:p w14:paraId="3FAB4D18" w14:textId="27082D19" w:rsidR="00D025D2" w:rsidRDefault="00CF7EA9" w:rsidP="00FD708F">
            <w:r>
              <w:t>na</w:t>
            </w:r>
            <w:r w:rsidR="00FD708F">
              <w:t>.</w:t>
            </w:r>
          </w:p>
          <w:p w14:paraId="29B96351" w14:textId="77777777" w:rsidR="00D025D2" w:rsidRDefault="00D025D2" w:rsidP="00FD708F"/>
          <w:p w14:paraId="4823ECD9" w14:textId="77777777" w:rsidR="00D025D2" w:rsidRDefault="00D025D2" w:rsidP="00FD708F"/>
          <w:p w14:paraId="2542132E" w14:textId="77777777" w:rsidR="00D025D2" w:rsidRDefault="00D025D2" w:rsidP="00FD708F"/>
          <w:p w14:paraId="72E69716" w14:textId="77777777" w:rsidR="00D025D2" w:rsidRDefault="00D025D2" w:rsidP="00FD708F"/>
          <w:p w14:paraId="133F1CDC" w14:textId="77777777" w:rsidR="00D025D2" w:rsidRDefault="00D025D2" w:rsidP="00FD708F"/>
          <w:p w14:paraId="7742CCC1" w14:textId="77777777" w:rsidR="00D025D2" w:rsidRPr="00CA5F5C" w:rsidRDefault="00D025D2" w:rsidP="00FD708F">
            <w:pPr>
              <w:rPr>
                <w:sz w:val="20"/>
                <w:szCs w:val="20"/>
              </w:rPr>
            </w:pPr>
            <w:r>
              <w:t xml:space="preserve"> </w:t>
            </w:r>
          </w:p>
        </w:tc>
      </w:tr>
    </w:tbl>
    <w:p w14:paraId="3F69A129" w14:textId="39BFAEF8" w:rsidR="00675F44" w:rsidRDefault="00FD708F" w:rsidP="00F53498">
      <w:r>
        <w:t xml:space="preserve">Mise à jour </w:t>
      </w:r>
      <w:r w:rsidR="001F5B3E">
        <w:t>8 mars 2023</w:t>
      </w:r>
    </w:p>
    <w:p w14:paraId="0C719EE5" w14:textId="68788C92" w:rsidR="003D6924" w:rsidRDefault="003D6924" w:rsidP="00F53498"/>
    <w:p w14:paraId="73B5ACAE" w14:textId="1DCE00DF" w:rsidR="00BF3A40" w:rsidRDefault="00BF3A40" w:rsidP="00F53498"/>
    <w:p w14:paraId="03043DA9" w14:textId="761CE764" w:rsidR="00BF3A40" w:rsidRDefault="00BF3A40" w:rsidP="00F53498"/>
    <w:p w14:paraId="2141D88A" w14:textId="77777777" w:rsidR="00BF3A40" w:rsidRDefault="00BF3A40" w:rsidP="00F53498"/>
    <w:tbl>
      <w:tblPr>
        <w:tblW w:w="8640" w:type="dxa"/>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3257"/>
      </w:tblGrid>
      <w:tr w:rsidR="003D6924" w14:paraId="6DDA5DD0" w14:textId="77777777" w:rsidTr="00950510">
        <w:trPr>
          <w:trHeight w:val="7210"/>
          <w:jc w:val="center"/>
        </w:trPr>
        <w:tc>
          <w:tcPr>
            <w:tcW w:w="5383" w:type="dxa"/>
            <w:vAlign w:val="center"/>
          </w:tcPr>
          <w:p w14:paraId="4B5294C4" w14:textId="77777777" w:rsidR="003D6924" w:rsidRDefault="003D6924" w:rsidP="00950510">
            <w:pPr>
              <w:jc w:val="right"/>
            </w:pPr>
            <w:r>
              <w:rPr>
                <w:noProof/>
              </w:rPr>
              <w:drawing>
                <wp:inline distT="0" distB="0" distL="0" distR="0" wp14:anchorId="6D4DD37F" wp14:editId="5DB78E5E">
                  <wp:extent cx="2961290" cy="3831336"/>
                  <wp:effectExtent l="0" t="0" r="0" b="0"/>
                  <wp:docPr id="13" name="Image 13" descr="Une image contenant texte, capture d’écran, carte de visi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descr="Une image contenant texte, capture d’écran, carte de visite&#10;&#10;Description générée automatiquemen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43E16D15" w14:textId="26AD1666" w:rsidR="003D6924" w:rsidRDefault="00554838" w:rsidP="00950510">
            <w:pPr>
              <w:jc w:val="center"/>
              <w:rPr>
                <w:sz w:val="40"/>
                <w:szCs w:val="40"/>
              </w:rPr>
            </w:pPr>
            <w:r>
              <w:rPr>
                <w:color w:val="000000" w:themeColor="text1"/>
                <w:sz w:val="40"/>
                <w:szCs w:val="40"/>
              </w:rPr>
              <w:t>Fonds étudiant solidarité travail du Québec</w:t>
            </w:r>
          </w:p>
          <w:p w14:paraId="3A22A402" w14:textId="77777777" w:rsidR="003D6924" w:rsidRDefault="003D6924" w:rsidP="00950510">
            <w:pPr>
              <w:jc w:val="center"/>
              <w:rPr>
                <w:sz w:val="40"/>
                <w:szCs w:val="40"/>
              </w:rPr>
            </w:pPr>
          </w:p>
          <w:p w14:paraId="5DFAB159" w14:textId="77777777" w:rsidR="003D6924" w:rsidRDefault="003D6924" w:rsidP="00950510">
            <w:pPr>
              <w:jc w:val="center"/>
              <w:rPr>
                <w:sz w:val="40"/>
                <w:szCs w:val="40"/>
              </w:rPr>
            </w:pPr>
          </w:p>
          <w:p w14:paraId="75728E40" w14:textId="77777777" w:rsidR="003D6924" w:rsidRPr="00127572" w:rsidRDefault="003D6924" w:rsidP="00950510">
            <w:pPr>
              <w:rPr>
                <w:sz w:val="40"/>
                <w:szCs w:val="40"/>
              </w:rPr>
            </w:pPr>
          </w:p>
        </w:tc>
        <w:tc>
          <w:tcPr>
            <w:tcW w:w="3257" w:type="dxa"/>
            <w:vAlign w:val="center"/>
          </w:tcPr>
          <w:p w14:paraId="46C8352B" w14:textId="77777777" w:rsidR="003D6924" w:rsidRDefault="003D6924" w:rsidP="00950510">
            <w:pPr>
              <w:pStyle w:val="Sansinterligne"/>
              <w:rPr>
                <w:caps/>
                <w:color w:val="ED7D31" w:themeColor="accent2"/>
                <w:sz w:val="26"/>
                <w:szCs w:val="26"/>
                <w:lang w:val="fr-FR"/>
              </w:rPr>
            </w:pPr>
            <w:r>
              <w:rPr>
                <w:caps/>
                <w:color w:val="ED7D31" w:themeColor="accent2"/>
                <w:sz w:val="26"/>
                <w:szCs w:val="26"/>
                <w:lang w:val="fr-FR"/>
              </w:rPr>
              <w:t>Résumé</w:t>
            </w:r>
          </w:p>
          <w:p w14:paraId="09AC9FA5" w14:textId="50EE794A" w:rsidR="003D6924" w:rsidRDefault="003D6924" w:rsidP="00950510">
            <w:pPr>
              <w:pStyle w:val="Sansinterligne"/>
              <w:rPr>
                <w:color w:val="000000" w:themeColor="text1"/>
              </w:rPr>
            </w:pPr>
            <w:r>
              <w:rPr>
                <w:caps/>
                <w:color w:val="ED7D31" w:themeColor="accent2"/>
                <w:sz w:val="26"/>
                <w:szCs w:val="26"/>
                <w:lang w:val="fr-FR"/>
              </w:rPr>
              <w:t xml:space="preserve">Ce document contient le résumé </w:t>
            </w:r>
            <w:r w:rsidR="00CF7EA9">
              <w:rPr>
                <w:caps/>
                <w:color w:val="ED7D31" w:themeColor="accent2"/>
                <w:sz w:val="26"/>
                <w:szCs w:val="26"/>
                <w:lang w:val="fr-FR"/>
              </w:rPr>
              <w:t>DU FONDS</w:t>
            </w:r>
            <w:r w:rsidR="00554838">
              <w:rPr>
                <w:caps/>
                <w:color w:val="ED7D31" w:themeColor="accent2"/>
                <w:sz w:val="26"/>
                <w:szCs w:val="26"/>
                <w:lang w:val="fr-FR"/>
              </w:rPr>
              <w:t xml:space="preserve"> étudiant solidarité travail du Québec</w:t>
            </w:r>
            <w:r>
              <w:rPr>
                <w:caps/>
                <w:color w:val="ED7D31" w:themeColor="accent2"/>
                <w:sz w:val="26"/>
                <w:szCs w:val="26"/>
                <w:lang w:val="fr-FR"/>
              </w:rPr>
              <w:t xml:space="preserve">  </w:t>
            </w:r>
          </w:p>
          <w:p w14:paraId="3E753B6F" w14:textId="77777777" w:rsidR="003D6924" w:rsidRDefault="003D6924" w:rsidP="00950510">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3275D788" w14:textId="77777777" w:rsidR="003D6924" w:rsidRDefault="003D6924" w:rsidP="00950510">
            <w:pPr>
              <w:pStyle w:val="Sansinterligne"/>
            </w:pPr>
            <w:r>
              <w:rPr>
                <w:color w:val="ED7D31" w:themeColor="accent2"/>
                <w:sz w:val="26"/>
                <w:szCs w:val="26"/>
              </w:rPr>
              <w:t>Mise à jour mars 2023</w:t>
            </w:r>
          </w:p>
        </w:tc>
      </w:tr>
    </w:tbl>
    <w:p w14:paraId="4F88B9F4" w14:textId="77777777" w:rsidR="003D6924" w:rsidRDefault="003D6924" w:rsidP="00F53498"/>
    <w:p w14:paraId="0145F5EC" w14:textId="77777777" w:rsidR="003D6924" w:rsidRDefault="003D6924" w:rsidP="00F53498"/>
    <w:p w14:paraId="363E1F45" w14:textId="34A510CB" w:rsidR="003D6924" w:rsidRPr="00D01C0F" w:rsidRDefault="00554838" w:rsidP="00D01C0F">
      <w:pPr>
        <w:pStyle w:val="Titre1"/>
      </w:pPr>
      <w:bookmarkStart w:id="105" w:name="_Toc130808674"/>
      <w:r>
        <w:lastRenderedPageBreak/>
        <w:t>Fonds étudiant solidarité travail du Québec</w:t>
      </w:r>
      <w:bookmarkEnd w:id="105"/>
    </w:p>
    <w:p w14:paraId="069C0897" w14:textId="179EA3DF" w:rsidR="00D01C0F" w:rsidRDefault="00000000" w:rsidP="003D6924">
      <w:hyperlink r:id="rId147" w:history="1"/>
      <w:r w:rsidR="00554838">
        <w:rPr>
          <w:rStyle w:val="Lienhypertexte"/>
        </w:rPr>
        <w:t xml:space="preserve"> </w:t>
      </w:r>
      <w:r w:rsidR="00554838" w:rsidRPr="00554838">
        <w:rPr>
          <w:rStyle w:val="Lienhypertexte"/>
        </w:rPr>
        <w:t>https://fondsetudiant.com/a-propos/</w:t>
      </w:r>
    </w:p>
    <w:p w14:paraId="2166CB6E" w14:textId="77777777" w:rsidR="00D01C0F" w:rsidRDefault="00D01C0F" w:rsidP="003D6924"/>
    <w:tbl>
      <w:tblPr>
        <w:tblStyle w:val="Grilledutableau"/>
        <w:tblW w:w="10031" w:type="dxa"/>
        <w:tblLayout w:type="fixed"/>
        <w:tblLook w:val="04A0" w:firstRow="1" w:lastRow="0" w:firstColumn="1" w:lastColumn="0" w:noHBand="0" w:noVBand="1"/>
      </w:tblPr>
      <w:tblGrid>
        <w:gridCol w:w="6658"/>
        <w:gridCol w:w="1984"/>
        <w:gridCol w:w="1389"/>
      </w:tblGrid>
      <w:tr w:rsidR="003D6924" w14:paraId="1AABD63F" w14:textId="77777777" w:rsidTr="00C97883">
        <w:trPr>
          <w:trHeight w:val="70"/>
        </w:trPr>
        <w:tc>
          <w:tcPr>
            <w:tcW w:w="6658" w:type="dxa"/>
          </w:tcPr>
          <w:p w14:paraId="1313640C" w14:textId="77777777" w:rsidR="003D6924" w:rsidRDefault="003D6924" w:rsidP="00950510"/>
          <w:tbl>
            <w:tblPr>
              <w:tblW w:w="8269" w:type="dxa"/>
              <w:tblLayout w:type="fixed"/>
              <w:tblCellMar>
                <w:left w:w="70" w:type="dxa"/>
                <w:right w:w="70" w:type="dxa"/>
              </w:tblCellMar>
              <w:tblLook w:val="04A0" w:firstRow="1" w:lastRow="0" w:firstColumn="1" w:lastColumn="0" w:noHBand="0" w:noVBand="1"/>
            </w:tblPr>
            <w:tblGrid>
              <w:gridCol w:w="8269"/>
            </w:tblGrid>
            <w:tr w:rsidR="003D6924" w:rsidRPr="00D01C0F" w14:paraId="78615D68" w14:textId="77777777" w:rsidTr="00D01C0F">
              <w:trPr>
                <w:trHeight w:val="553"/>
              </w:trPr>
              <w:tc>
                <w:tcPr>
                  <w:tcW w:w="8269" w:type="dxa"/>
                  <w:tcBorders>
                    <w:top w:val="nil"/>
                    <w:left w:val="nil"/>
                    <w:bottom w:val="nil"/>
                    <w:right w:val="nil"/>
                  </w:tcBorders>
                  <w:shd w:val="clear" w:color="auto" w:fill="auto"/>
                  <w:noWrap/>
                  <w:vAlign w:val="bottom"/>
                </w:tcPr>
                <w:p w14:paraId="1F53240B" w14:textId="77777777" w:rsidR="00554838" w:rsidRDefault="00554838" w:rsidP="00D01C0F">
                  <w:pPr>
                    <w:spacing w:after="0" w:line="240" w:lineRule="auto"/>
                    <w:rPr>
                      <w:sz w:val="22"/>
                      <w:szCs w:val="22"/>
                    </w:rPr>
                  </w:pPr>
                  <w:r>
                    <w:rPr>
                      <w:sz w:val="22"/>
                      <w:szCs w:val="22"/>
                    </w:rPr>
                    <w:t xml:space="preserve">Le FESTQ est issu d’un partenariat entre le fonds de solidarité (FTQ), </w:t>
                  </w:r>
                </w:p>
                <w:p w14:paraId="668636B5" w14:textId="77777777" w:rsidR="00554838" w:rsidRDefault="00554838" w:rsidP="00D01C0F">
                  <w:pPr>
                    <w:spacing w:after="0" w:line="240" w:lineRule="auto"/>
                    <w:rPr>
                      <w:sz w:val="22"/>
                      <w:szCs w:val="22"/>
                    </w:rPr>
                  </w:pPr>
                  <w:r>
                    <w:rPr>
                      <w:sz w:val="22"/>
                      <w:szCs w:val="22"/>
                    </w:rPr>
                    <w:t xml:space="preserve">la Fédération des travailleurs et travailleuses du Québec (FTQ)et le </w:t>
                  </w:r>
                </w:p>
                <w:p w14:paraId="3E88FCC2" w14:textId="539A6E4C" w:rsidR="00D01C0F" w:rsidRDefault="00554838" w:rsidP="00D01C0F">
                  <w:pPr>
                    <w:spacing w:after="0" w:line="240" w:lineRule="auto"/>
                    <w:rPr>
                      <w:sz w:val="22"/>
                      <w:szCs w:val="22"/>
                    </w:rPr>
                  </w:pPr>
                  <w:r>
                    <w:rPr>
                      <w:sz w:val="22"/>
                      <w:szCs w:val="22"/>
                    </w:rPr>
                    <w:t>Gouvernement du Québec.</w:t>
                  </w:r>
                </w:p>
                <w:p w14:paraId="041752AE" w14:textId="77777777" w:rsidR="00D01C0F" w:rsidRPr="00D01C0F" w:rsidRDefault="00D01C0F" w:rsidP="00D01C0F">
                  <w:pPr>
                    <w:spacing w:after="0" w:line="240" w:lineRule="auto"/>
                    <w:rPr>
                      <w:sz w:val="22"/>
                      <w:szCs w:val="22"/>
                    </w:rPr>
                  </w:pPr>
                </w:p>
                <w:p w14:paraId="31121692" w14:textId="77777777" w:rsidR="00554838" w:rsidRDefault="00554838" w:rsidP="00D01C0F">
                  <w:pPr>
                    <w:spacing w:after="0" w:line="240" w:lineRule="auto"/>
                    <w:rPr>
                      <w:sz w:val="22"/>
                      <w:szCs w:val="22"/>
                    </w:rPr>
                  </w:pPr>
                  <w:r>
                    <w:rPr>
                      <w:sz w:val="22"/>
                      <w:szCs w:val="22"/>
                    </w:rPr>
                    <w:t xml:space="preserve">Le fonds comprend deux volets soit le FESTQ I (Fonds étudiant) et le </w:t>
                  </w:r>
                </w:p>
                <w:p w14:paraId="56D8C21A" w14:textId="422CBC35" w:rsidR="00D01C0F" w:rsidRDefault="00554838" w:rsidP="00D01C0F">
                  <w:pPr>
                    <w:spacing w:after="0" w:line="240" w:lineRule="auto"/>
                    <w:rPr>
                      <w:sz w:val="22"/>
                      <w:szCs w:val="22"/>
                    </w:rPr>
                  </w:pPr>
                  <w:r>
                    <w:rPr>
                      <w:sz w:val="22"/>
                      <w:szCs w:val="22"/>
                    </w:rPr>
                    <w:t xml:space="preserve">FESTQ II </w:t>
                  </w:r>
                </w:p>
                <w:p w14:paraId="41EAD587" w14:textId="690E6FF6" w:rsidR="00C97883" w:rsidRDefault="00C97883" w:rsidP="00D01C0F">
                  <w:pPr>
                    <w:spacing w:after="0" w:line="240" w:lineRule="auto"/>
                    <w:rPr>
                      <w:sz w:val="22"/>
                      <w:szCs w:val="22"/>
                    </w:rPr>
                  </w:pPr>
                </w:p>
                <w:p w14:paraId="78B19533" w14:textId="18A8A356" w:rsidR="00554838" w:rsidRDefault="00554838" w:rsidP="00D01C0F">
                  <w:pPr>
                    <w:spacing w:after="0" w:line="240" w:lineRule="auto"/>
                    <w:rPr>
                      <w:sz w:val="22"/>
                      <w:szCs w:val="22"/>
                    </w:rPr>
                  </w:pPr>
                  <w:r w:rsidRPr="00554838">
                    <w:rPr>
                      <w:sz w:val="22"/>
                      <w:szCs w:val="22"/>
                    </w:rPr>
                    <w:t>L</w:t>
                  </w:r>
                  <w:r>
                    <w:rPr>
                      <w:sz w:val="22"/>
                      <w:szCs w:val="22"/>
                    </w:rPr>
                    <w:t>a mission du</w:t>
                  </w:r>
                  <w:r w:rsidRPr="00554838">
                    <w:rPr>
                      <w:sz w:val="22"/>
                      <w:szCs w:val="22"/>
                    </w:rPr>
                    <w:t xml:space="preserve"> FESQT I </w:t>
                  </w:r>
                  <w:r>
                    <w:rPr>
                      <w:sz w:val="22"/>
                      <w:szCs w:val="22"/>
                    </w:rPr>
                    <w:t xml:space="preserve">est de contribuer financièrement à la création </w:t>
                  </w:r>
                </w:p>
                <w:p w14:paraId="78709F3E" w14:textId="77777777" w:rsidR="00FC1600" w:rsidRDefault="00554838" w:rsidP="00D01C0F">
                  <w:pPr>
                    <w:spacing w:after="0" w:line="240" w:lineRule="auto"/>
                    <w:rPr>
                      <w:sz w:val="22"/>
                      <w:szCs w:val="22"/>
                    </w:rPr>
                  </w:pPr>
                  <w:r>
                    <w:rPr>
                      <w:sz w:val="22"/>
                      <w:szCs w:val="22"/>
                    </w:rPr>
                    <w:t>d’emplois</w:t>
                  </w:r>
                  <w:r w:rsidR="00FC1600">
                    <w:rPr>
                      <w:sz w:val="22"/>
                      <w:szCs w:val="22"/>
                    </w:rPr>
                    <w:t xml:space="preserve"> pour les étudiants de niveau secondaire, collégial et </w:t>
                  </w:r>
                </w:p>
                <w:p w14:paraId="69EA1AFD" w14:textId="188EDBE2" w:rsidR="00C97883" w:rsidRDefault="00FC1600" w:rsidP="00D01C0F">
                  <w:pPr>
                    <w:spacing w:after="0" w:line="240" w:lineRule="auto"/>
                    <w:rPr>
                      <w:sz w:val="22"/>
                      <w:szCs w:val="22"/>
                    </w:rPr>
                  </w:pPr>
                  <w:r>
                    <w:rPr>
                      <w:sz w:val="22"/>
                      <w:szCs w:val="22"/>
                    </w:rPr>
                    <w:t>universitaire.</w:t>
                  </w:r>
                </w:p>
                <w:p w14:paraId="3B962513" w14:textId="0A1917AE" w:rsidR="00FC1600" w:rsidRDefault="00FC1600" w:rsidP="00D01C0F">
                  <w:pPr>
                    <w:spacing w:after="0" w:line="240" w:lineRule="auto"/>
                    <w:rPr>
                      <w:sz w:val="22"/>
                      <w:szCs w:val="22"/>
                    </w:rPr>
                  </w:pPr>
                </w:p>
                <w:p w14:paraId="1D9587C9" w14:textId="77777777" w:rsidR="00FC1600" w:rsidRPr="00FC1600" w:rsidRDefault="00FC1600" w:rsidP="00D01C0F">
                  <w:pPr>
                    <w:spacing w:after="0" w:line="240" w:lineRule="auto"/>
                    <w:rPr>
                      <w:rStyle w:val="lev"/>
                      <w:rFonts w:ascii="Arial" w:hAnsi="Arial" w:cs="Arial"/>
                      <w:b w:val="0"/>
                      <w:bCs w:val="0"/>
                      <w:color w:val="212529"/>
                      <w:shd w:val="clear" w:color="auto" w:fill="FFFFFF"/>
                    </w:rPr>
                  </w:pPr>
                  <w:r w:rsidRPr="00FC1600">
                    <w:rPr>
                      <w:rStyle w:val="lev"/>
                      <w:rFonts w:ascii="Arial" w:hAnsi="Arial" w:cs="Arial"/>
                      <w:b w:val="0"/>
                      <w:bCs w:val="0"/>
                      <w:color w:val="212529"/>
                      <w:shd w:val="clear" w:color="auto" w:fill="FFFFFF"/>
                    </w:rPr>
                    <w:t xml:space="preserve">La mission du volet FESQT II est de coordonner des COOP </w:t>
                  </w:r>
                </w:p>
                <w:p w14:paraId="4C6A8E62" w14:textId="77777777" w:rsidR="00FC1600" w:rsidRPr="00FC1600" w:rsidRDefault="00FC1600" w:rsidP="00D01C0F">
                  <w:pPr>
                    <w:spacing w:after="0" w:line="240" w:lineRule="auto"/>
                    <w:rPr>
                      <w:rStyle w:val="lev"/>
                      <w:rFonts w:ascii="Arial" w:hAnsi="Arial" w:cs="Arial"/>
                      <w:b w:val="0"/>
                      <w:bCs w:val="0"/>
                      <w:color w:val="212529"/>
                      <w:shd w:val="clear" w:color="auto" w:fill="FFFFFF"/>
                    </w:rPr>
                  </w:pPr>
                  <w:r w:rsidRPr="00FC1600">
                    <w:rPr>
                      <w:rStyle w:val="lev"/>
                      <w:rFonts w:ascii="Arial" w:hAnsi="Arial" w:cs="Arial"/>
                      <w:b w:val="0"/>
                      <w:bCs w:val="0"/>
                      <w:color w:val="212529"/>
                      <w:shd w:val="clear" w:color="auto" w:fill="FFFFFF"/>
                    </w:rPr>
                    <w:t xml:space="preserve">d’initiation à l’entrepreneuriat collectif (CIEC), gérées par le CQCM, </w:t>
                  </w:r>
                </w:p>
                <w:p w14:paraId="7FAE3683" w14:textId="5E465CFF" w:rsidR="00FC1600" w:rsidRPr="00FC1600" w:rsidRDefault="00FC1600" w:rsidP="00D01C0F">
                  <w:pPr>
                    <w:spacing w:after="0" w:line="240" w:lineRule="auto"/>
                    <w:rPr>
                      <w:rFonts w:ascii="Arial" w:hAnsi="Arial" w:cs="Arial"/>
                      <w:color w:val="212529"/>
                      <w:shd w:val="clear" w:color="auto" w:fill="FFFFFF"/>
                    </w:rPr>
                  </w:pPr>
                  <w:r w:rsidRPr="00FC1600">
                    <w:rPr>
                      <w:rStyle w:val="lev"/>
                      <w:rFonts w:ascii="Arial" w:hAnsi="Arial" w:cs="Arial"/>
                      <w:b w:val="0"/>
                      <w:bCs w:val="0"/>
                      <w:color w:val="212529"/>
                      <w:shd w:val="clear" w:color="auto" w:fill="FFFFFF"/>
                    </w:rPr>
                    <w:t>un partenaire important du FESTQ II.</w:t>
                  </w:r>
                </w:p>
                <w:p w14:paraId="57FFFE52" w14:textId="5FF9FF4C" w:rsidR="00C97883" w:rsidRPr="00C97883" w:rsidRDefault="00C97883" w:rsidP="00C97883">
                  <w:pPr>
                    <w:spacing w:after="0" w:line="240" w:lineRule="auto"/>
                    <w:rPr>
                      <w:sz w:val="22"/>
                      <w:szCs w:val="22"/>
                    </w:rPr>
                  </w:pPr>
                </w:p>
                <w:p w14:paraId="773EB351" w14:textId="5141D35C" w:rsidR="00C97883" w:rsidRDefault="00FC1600" w:rsidP="00C97883">
                  <w:pPr>
                    <w:spacing w:after="0" w:line="240" w:lineRule="auto"/>
                    <w:rPr>
                      <w:sz w:val="22"/>
                      <w:szCs w:val="22"/>
                    </w:rPr>
                  </w:pPr>
                  <w:r>
                    <w:rPr>
                      <w:sz w:val="22"/>
                      <w:szCs w:val="22"/>
                    </w:rPr>
                    <w:t xml:space="preserve"> </w:t>
                  </w:r>
                  <w:r w:rsidRPr="00EB3E1A">
                    <w:rPr>
                      <w:b/>
                      <w:bCs/>
                      <w:sz w:val="22"/>
                      <w:szCs w:val="22"/>
                    </w:rPr>
                    <w:t>Employeurs admissibles</w:t>
                  </w:r>
                  <w:r>
                    <w:rPr>
                      <w:sz w:val="22"/>
                      <w:szCs w:val="22"/>
                    </w:rPr>
                    <w:t xml:space="preserve"> : </w:t>
                  </w:r>
                </w:p>
                <w:p w14:paraId="655663A9" w14:textId="3E3A322C" w:rsidR="00FC1600" w:rsidRDefault="00FC1600" w:rsidP="00C97883">
                  <w:pPr>
                    <w:spacing w:after="0" w:line="240" w:lineRule="auto"/>
                    <w:rPr>
                      <w:sz w:val="22"/>
                      <w:szCs w:val="22"/>
                    </w:rPr>
                  </w:pPr>
                </w:p>
                <w:p w14:paraId="17425827" w14:textId="05DCDBB8" w:rsidR="00FC1600" w:rsidRDefault="00FC1600" w:rsidP="00C97883">
                  <w:pPr>
                    <w:spacing w:after="0" w:line="240" w:lineRule="auto"/>
                    <w:rPr>
                      <w:sz w:val="22"/>
                      <w:szCs w:val="22"/>
                    </w:rPr>
                  </w:pPr>
                  <w:r>
                    <w:rPr>
                      <w:sz w:val="22"/>
                      <w:szCs w:val="22"/>
                    </w:rPr>
                    <w:t xml:space="preserve">Pour le FESQT 1 : s’adresse à tous les types d’employeurs (petite </w:t>
                  </w:r>
                </w:p>
                <w:p w14:paraId="0E242CDF" w14:textId="09A1AB24" w:rsidR="00EB3E1A" w:rsidRDefault="007366F8" w:rsidP="00C97883">
                  <w:pPr>
                    <w:spacing w:after="0" w:line="240" w:lineRule="auto"/>
                    <w:rPr>
                      <w:sz w:val="22"/>
                      <w:szCs w:val="22"/>
                    </w:rPr>
                  </w:pPr>
                  <w:r>
                    <w:rPr>
                      <w:sz w:val="22"/>
                      <w:szCs w:val="22"/>
                    </w:rPr>
                    <w:t>e</w:t>
                  </w:r>
                  <w:r w:rsidR="00FC1600">
                    <w:rPr>
                      <w:sz w:val="22"/>
                      <w:szCs w:val="22"/>
                    </w:rPr>
                    <w:t>ntreprise privée</w:t>
                  </w:r>
                  <w:r>
                    <w:rPr>
                      <w:sz w:val="22"/>
                      <w:szCs w:val="22"/>
                    </w:rPr>
                    <w:t xml:space="preserve"> du secteur primaire, manufacturier et tertiaire,</w:t>
                  </w:r>
                  <w:r w:rsidR="00FC1600">
                    <w:rPr>
                      <w:sz w:val="22"/>
                      <w:szCs w:val="22"/>
                    </w:rPr>
                    <w:t xml:space="preserve"> coopérative agroalimentaire, économie sociale et</w:t>
                  </w:r>
                </w:p>
                <w:p w14:paraId="59A38B6A" w14:textId="292264DD" w:rsidR="00FC1600" w:rsidRDefault="007366F8" w:rsidP="00C97883">
                  <w:pPr>
                    <w:spacing w:after="0" w:line="240" w:lineRule="auto"/>
                    <w:rPr>
                      <w:sz w:val="22"/>
                      <w:szCs w:val="22"/>
                    </w:rPr>
                  </w:pPr>
                  <w:r>
                    <w:rPr>
                      <w:sz w:val="22"/>
                      <w:szCs w:val="22"/>
                    </w:rPr>
                    <w:t>o</w:t>
                  </w:r>
                  <w:r w:rsidR="00EB3E1A">
                    <w:rPr>
                      <w:sz w:val="22"/>
                      <w:szCs w:val="22"/>
                    </w:rPr>
                    <w:t>rganismes communautaires</w:t>
                  </w:r>
                  <w:r>
                    <w:rPr>
                      <w:sz w:val="22"/>
                      <w:szCs w:val="22"/>
                    </w:rPr>
                    <w:t>,</w:t>
                  </w:r>
                  <w:r w:rsidR="00EB3E1A">
                    <w:rPr>
                      <w:sz w:val="22"/>
                      <w:szCs w:val="22"/>
                    </w:rPr>
                    <w:t xml:space="preserve"> </w:t>
                  </w:r>
                  <w:r w:rsidR="00FC1600">
                    <w:rPr>
                      <w:sz w:val="22"/>
                      <w:szCs w:val="22"/>
                    </w:rPr>
                    <w:t>organisation syndicale</w:t>
                  </w:r>
                  <w:r w:rsidR="00EB3E1A">
                    <w:rPr>
                      <w:sz w:val="22"/>
                      <w:szCs w:val="22"/>
                    </w:rPr>
                    <w:t>)</w:t>
                  </w:r>
                </w:p>
                <w:p w14:paraId="7E8EEF78" w14:textId="4C85C654" w:rsidR="00EB3E1A" w:rsidRDefault="00EB3E1A" w:rsidP="00C97883">
                  <w:pPr>
                    <w:spacing w:after="0" w:line="240" w:lineRule="auto"/>
                    <w:rPr>
                      <w:sz w:val="22"/>
                      <w:szCs w:val="22"/>
                    </w:rPr>
                  </w:pPr>
                </w:p>
                <w:p w14:paraId="6046430D" w14:textId="77777777" w:rsidR="00EB3E1A" w:rsidRDefault="00EB3E1A" w:rsidP="00C97883">
                  <w:pPr>
                    <w:spacing w:after="0" w:line="240" w:lineRule="auto"/>
                    <w:rPr>
                      <w:sz w:val="22"/>
                      <w:szCs w:val="22"/>
                    </w:rPr>
                  </w:pPr>
                  <w:r>
                    <w:rPr>
                      <w:sz w:val="22"/>
                      <w:szCs w:val="22"/>
                    </w:rPr>
                    <w:t>La date limite de chaque année pour déposer une demande est</w:t>
                  </w:r>
                </w:p>
                <w:p w14:paraId="4316688C" w14:textId="1A2F2978" w:rsidR="00EB3E1A" w:rsidRDefault="00EB3E1A" w:rsidP="00C97883">
                  <w:pPr>
                    <w:spacing w:after="0" w:line="240" w:lineRule="auto"/>
                    <w:rPr>
                      <w:sz w:val="22"/>
                      <w:szCs w:val="22"/>
                    </w:rPr>
                  </w:pPr>
                  <w:r>
                    <w:rPr>
                      <w:sz w:val="22"/>
                      <w:szCs w:val="22"/>
                    </w:rPr>
                    <w:t xml:space="preserve"> indiquée sur le site. Pour les entreprises privée</w:t>
                  </w:r>
                  <w:r w:rsidR="007366F8">
                    <w:rPr>
                      <w:sz w:val="22"/>
                      <w:szCs w:val="22"/>
                    </w:rPr>
                    <w:t>s</w:t>
                  </w:r>
                  <w:r>
                    <w:rPr>
                      <w:sz w:val="22"/>
                      <w:szCs w:val="22"/>
                    </w:rPr>
                    <w:t xml:space="preserve"> c’est le 31 mars.</w:t>
                  </w:r>
                </w:p>
                <w:p w14:paraId="01A57746" w14:textId="43DD5CC5" w:rsidR="00EB3E1A" w:rsidRDefault="00EB3E1A" w:rsidP="00C97883">
                  <w:pPr>
                    <w:spacing w:after="0" w:line="240" w:lineRule="auto"/>
                    <w:rPr>
                      <w:sz w:val="22"/>
                      <w:szCs w:val="22"/>
                    </w:rPr>
                  </w:pPr>
                </w:p>
                <w:p w14:paraId="0EC08115" w14:textId="77777777" w:rsidR="00EB3E1A" w:rsidRPr="00EB3E1A" w:rsidRDefault="00EB3E1A" w:rsidP="00C97883">
                  <w:pPr>
                    <w:spacing w:after="0" w:line="240" w:lineRule="auto"/>
                    <w:rPr>
                      <w:sz w:val="22"/>
                      <w:szCs w:val="22"/>
                    </w:rPr>
                  </w:pPr>
                  <w:r>
                    <w:rPr>
                      <w:sz w:val="22"/>
                      <w:szCs w:val="22"/>
                    </w:rPr>
                    <w:t xml:space="preserve">Pour le FESQT II : </w:t>
                  </w:r>
                  <w:r w:rsidRPr="00EB3E1A">
                    <w:rPr>
                      <w:sz w:val="22"/>
                      <w:szCs w:val="22"/>
                    </w:rPr>
                    <w:t xml:space="preserve">Ce Fonds étudiant finance des emplois de </w:t>
                  </w:r>
                </w:p>
                <w:p w14:paraId="3DCF96F4" w14:textId="77777777" w:rsidR="00EB3E1A" w:rsidRPr="00EB3E1A" w:rsidRDefault="00EB3E1A" w:rsidP="00C97883">
                  <w:pPr>
                    <w:spacing w:after="0" w:line="240" w:lineRule="auto"/>
                    <w:rPr>
                      <w:sz w:val="22"/>
                      <w:szCs w:val="22"/>
                    </w:rPr>
                  </w:pPr>
                  <w:r w:rsidRPr="00EB3E1A">
                    <w:rPr>
                      <w:sz w:val="22"/>
                      <w:szCs w:val="22"/>
                    </w:rPr>
                    <w:t>coordonnateurs (professionnel, collégial ou universitaire) dans les CIEC</w:t>
                  </w:r>
                </w:p>
                <w:p w14:paraId="1E3CCF15" w14:textId="0A24B8BB" w:rsidR="00EB3E1A" w:rsidRDefault="00EB3E1A" w:rsidP="00C97883">
                  <w:pPr>
                    <w:spacing w:after="0" w:line="240" w:lineRule="auto"/>
                    <w:rPr>
                      <w:sz w:val="22"/>
                      <w:szCs w:val="22"/>
                    </w:rPr>
                  </w:pPr>
                  <w:r w:rsidRPr="00EB3E1A">
                    <w:rPr>
                      <w:sz w:val="22"/>
                      <w:szCs w:val="22"/>
                    </w:rPr>
                    <w:t xml:space="preserve"> pour offrir une expérience entrepreneuriale à des jeunes du secondaire.</w:t>
                  </w:r>
                </w:p>
                <w:p w14:paraId="06755093" w14:textId="5DA0C9AE" w:rsidR="00C97883" w:rsidRPr="00EB3E1A" w:rsidRDefault="00C97883" w:rsidP="00C97883">
                  <w:pPr>
                    <w:spacing w:after="0" w:line="240" w:lineRule="auto"/>
                    <w:rPr>
                      <w:sz w:val="22"/>
                      <w:szCs w:val="22"/>
                    </w:rPr>
                  </w:pPr>
                </w:p>
                <w:p w14:paraId="4848185B" w14:textId="407FFAFB" w:rsidR="00C97883" w:rsidRDefault="00FC1600" w:rsidP="00C97883">
                  <w:pPr>
                    <w:spacing w:after="0" w:line="240" w:lineRule="auto"/>
                    <w:rPr>
                      <w:sz w:val="22"/>
                      <w:szCs w:val="22"/>
                    </w:rPr>
                  </w:pPr>
                  <w:r w:rsidRPr="00EB3E1A">
                    <w:rPr>
                      <w:sz w:val="22"/>
                      <w:szCs w:val="22"/>
                    </w:rPr>
                    <w:t xml:space="preserve"> </w:t>
                  </w:r>
                  <w:r w:rsidR="00EB3E1A" w:rsidRPr="00EB3E1A">
                    <w:rPr>
                      <w:sz w:val="22"/>
                      <w:szCs w:val="22"/>
                    </w:rPr>
                    <w:t>La date limite pour déposer une demande est le 28 février.</w:t>
                  </w:r>
                </w:p>
                <w:p w14:paraId="08CC3C97" w14:textId="1E3D1252" w:rsidR="00EB3E1A" w:rsidRDefault="00EB3E1A" w:rsidP="00C97883">
                  <w:pPr>
                    <w:spacing w:after="0" w:line="240" w:lineRule="auto"/>
                    <w:rPr>
                      <w:sz w:val="22"/>
                      <w:szCs w:val="22"/>
                    </w:rPr>
                  </w:pPr>
                </w:p>
                <w:p w14:paraId="3165A3ED" w14:textId="234E9B28" w:rsidR="00EB3E1A" w:rsidRDefault="00EB3E1A" w:rsidP="00C97883">
                  <w:pPr>
                    <w:spacing w:after="0" w:line="240" w:lineRule="auto"/>
                    <w:rPr>
                      <w:sz w:val="22"/>
                      <w:szCs w:val="22"/>
                    </w:rPr>
                  </w:pPr>
                  <w:r>
                    <w:rPr>
                      <w:sz w:val="22"/>
                      <w:szCs w:val="22"/>
                    </w:rPr>
                    <w:t>Pour de plus amples informations consulter le programme en suivant le</w:t>
                  </w:r>
                </w:p>
                <w:p w14:paraId="27F4A6BD" w14:textId="79241219" w:rsidR="00EB3E1A" w:rsidRDefault="00EB3E1A" w:rsidP="00C97883">
                  <w:pPr>
                    <w:spacing w:after="0" w:line="240" w:lineRule="auto"/>
                    <w:rPr>
                      <w:sz w:val="22"/>
                      <w:szCs w:val="22"/>
                    </w:rPr>
                  </w:pPr>
                  <w:r>
                    <w:rPr>
                      <w:sz w:val="22"/>
                      <w:szCs w:val="22"/>
                    </w:rPr>
                    <w:t xml:space="preserve"> Lien ci-dessus.</w:t>
                  </w:r>
                </w:p>
                <w:p w14:paraId="77D733ED" w14:textId="15F00C34" w:rsidR="00EB3E1A" w:rsidRDefault="00EB3E1A" w:rsidP="00C97883">
                  <w:pPr>
                    <w:spacing w:after="0" w:line="240" w:lineRule="auto"/>
                    <w:rPr>
                      <w:sz w:val="22"/>
                      <w:szCs w:val="22"/>
                    </w:rPr>
                  </w:pPr>
                </w:p>
                <w:p w14:paraId="3510D92B" w14:textId="77777777" w:rsidR="00EB3E1A" w:rsidRPr="00EB3E1A" w:rsidRDefault="00EB3E1A" w:rsidP="00C97883">
                  <w:pPr>
                    <w:spacing w:after="0" w:line="240" w:lineRule="auto"/>
                    <w:rPr>
                      <w:sz w:val="22"/>
                      <w:szCs w:val="22"/>
                    </w:rPr>
                  </w:pPr>
                </w:p>
                <w:p w14:paraId="549B53CF" w14:textId="3B722D40" w:rsidR="00D01C0F" w:rsidRPr="00D01C0F" w:rsidRDefault="00D01C0F" w:rsidP="00C97883">
                  <w:pPr>
                    <w:spacing w:after="0" w:line="240" w:lineRule="auto"/>
                    <w:rPr>
                      <w:sz w:val="22"/>
                      <w:szCs w:val="22"/>
                    </w:rPr>
                  </w:pPr>
                </w:p>
                <w:p w14:paraId="110E9B1D" w14:textId="77777777" w:rsidR="003D6924" w:rsidRPr="00D01C0F" w:rsidRDefault="003D6924" w:rsidP="00950510">
                  <w:pPr>
                    <w:spacing w:after="0" w:line="240" w:lineRule="auto"/>
                    <w:rPr>
                      <w:sz w:val="22"/>
                      <w:szCs w:val="22"/>
                    </w:rPr>
                  </w:pPr>
                </w:p>
              </w:tc>
            </w:tr>
            <w:tr w:rsidR="003D6924" w:rsidRPr="00D01C0F" w14:paraId="798075E1" w14:textId="77777777" w:rsidTr="00950510">
              <w:trPr>
                <w:trHeight w:val="80"/>
              </w:trPr>
              <w:tc>
                <w:tcPr>
                  <w:tcW w:w="8269" w:type="dxa"/>
                  <w:tcBorders>
                    <w:top w:val="nil"/>
                    <w:left w:val="nil"/>
                    <w:bottom w:val="nil"/>
                    <w:right w:val="nil"/>
                  </w:tcBorders>
                  <w:shd w:val="clear" w:color="auto" w:fill="auto"/>
                  <w:noWrap/>
                  <w:vAlign w:val="bottom"/>
                </w:tcPr>
                <w:p w14:paraId="04873D2D" w14:textId="69F7A960" w:rsidR="00D01C0F" w:rsidRPr="00D01C0F" w:rsidRDefault="00C97883" w:rsidP="00D01C0F">
                  <w:pPr>
                    <w:shd w:val="clear" w:color="auto" w:fill="FFFFFF"/>
                    <w:spacing w:after="0" w:line="360" w:lineRule="atLeast"/>
                    <w:ind w:left="1680"/>
                    <w:rPr>
                      <w:sz w:val="22"/>
                      <w:szCs w:val="22"/>
                    </w:rPr>
                  </w:pPr>
                  <w:r>
                    <w:rPr>
                      <w:sz w:val="22"/>
                      <w:szCs w:val="22"/>
                    </w:rPr>
                    <w:t xml:space="preserve">  </w:t>
                  </w:r>
                </w:p>
                <w:p w14:paraId="4A494F9F" w14:textId="77777777" w:rsidR="003D6924" w:rsidRPr="00D01C0F" w:rsidRDefault="003D6924" w:rsidP="00950510">
                  <w:pPr>
                    <w:spacing w:after="0" w:line="240" w:lineRule="auto"/>
                    <w:rPr>
                      <w:sz w:val="22"/>
                      <w:szCs w:val="22"/>
                    </w:rPr>
                  </w:pPr>
                </w:p>
              </w:tc>
            </w:tr>
          </w:tbl>
          <w:p w14:paraId="503720E3" w14:textId="7A2A7400" w:rsidR="003D6924" w:rsidRPr="00D01C0F" w:rsidRDefault="00EB3E1A" w:rsidP="00950510">
            <w:r>
              <w:t>Mise à jour 16 mars 2023</w:t>
            </w:r>
            <w:hyperlink r:id="rId148" w:history="1"/>
          </w:p>
        </w:tc>
        <w:tc>
          <w:tcPr>
            <w:tcW w:w="1984" w:type="dxa"/>
          </w:tcPr>
          <w:p w14:paraId="6DF590E2" w14:textId="4C3F8A67" w:rsidR="003D6924" w:rsidRDefault="00C97883" w:rsidP="00950510">
            <w:pPr>
              <w:rPr>
                <w:b/>
              </w:rPr>
            </w:pPr>
            <w:r>
              <w:rPr>
                <w:b/>
              </w:rPr>
              <w:t>Critères d’admission</w:t>
            </w:r>
          </w:p>
          <w:p w14:paraId="79758A9A" w14:textId="77777777" w:rsidR="00FC1600" w:rsidRDefault="00FC1600" w:rsidP="00950510"/>
          <w:p w14:paraId="493A8C86" w14:textId="2D5340DD" w:rsidR="003D6924" w:rsidRDefault="00FC1600" w:rsidP="00950510">
            <w:r>
              <w:t>Étudiants résidents permanents du Québec ou visa d’études;</w:t>
            </w:r>
          </w:p>
          <w:p w14:paraId="6053B82D" w14:textId="77777777" w:rsidR="00FC1600" w:rsidRDefault="00FC1600" w:rsidP="00950510"/>
          <w:p w14:paraId="12CEA7ED" w14:textId="62C1D3BB" w:rsidR="00FC1600" w:rsidRDefault="00FC1600" w:rsidP="00950510">
            <w:r>
              <w:t xml:space="preserve">Inscrits dans un programme reconnu par le </w:t>
            </w:r>
            <w:r w:rsidR="00CF7EA9">
              <w:t>ministère de l’Éducation</w:t>
            </w:r>
            <w:r>
              <w:t xml:space="preserve"> du Québec;</w:t>
            </w:r>
          </w:p>
          <w:p w14:paraId="14F374FB" w14:textId="5ADB7316" w:rsidR="00FC1600" w:rsidRDefault="00FC1600" w:rsidP="00950510"/>
          <w:p w14:paraId="2FDAEBC9" w14:textId="49DA515F" w:rsidR="00FC1600" w:rsidRDefault="00FC1600" w:rsidP="00950510">
            <w:r>
              <w:t>Minimum de 20 heures par mois à la session précédant l’emploi;</w:t>
            </w:r>
          </w:p>
          <w:p w14:paraId="57709004" w14:textId="1451BAFA" w:rsidR="00FC1600" w:rsidRDefault="00FC1600" w:rsidP="00950510"/>
          <w:p w14:paraId="1E7ED447" w14:textId="125C7047" w:rsidR="00FC1600" w:rsidRDefault="00FC1600" w:rsidP="00950510">
            <w:r>
              <w:t>Aucune obligation de retour aux études en septembre;</w:t>
            </w:r>
          </w:p>
          <w:p w14:paraId="18D904D2" w14:textId="589A9B45" w:rsidR="00FC1600" w:rsidRDefault="00FC1600" w:rsidP="00950510"/>
          <w:p w14:paraId="3E437BA3" w14:textId="657CE640" w:rsidR="00FC1600" w:rsidRDefault="00FC1600" w:rsidP="00950510">
            <w:r>
              <w:t>Âge minimum : 13 ans au 1</w:t>
            </w:r>
            <w:r w:rsidRPr="00FC1600">
              <w:rPr>
                <w:vertAlign w:val="superscript"/>
              </w:rPr>
              <w:t>er</w:t>
            </w:r>
            <w:r>
              <w:t xml:space="preserve"> juillet e maximum 29 ans au 31 août de l’année en cours.</w:t>
            </w:r>
          </w:p>
          <w:p w14:paraId="69BADA98" w14:textId="77777777" w:rsidR="00FC1600" w:rsidRDefault="00FC1600" w:rsidP="00950510"/>
          <w:p w14:paraId="662DCA11" w14:textId="77777777" w:rsidR="003D6924" w:rsidRDefault="003D6924" w:rsidP="00950510"/>
          <w:p w14:paraId="05ADE2C5" w14:textId="77777777" w:rsidR="003D6924" w:rsidRDefault="003D6924" w:rsidP="00950510"/>
          <w:p w14:paraId="7AE144F4" w14:textId="77777777" w:rsidR="003D6924" w:rsidRDefault="003D6924" w:rsidP="00950510"/>
          <w:p w14:paraId="2F1F36FC" w14:textId="77777777" w:rsidR="003D6924" w:rsidRPr="002E54D2" w:rsidRDefault="003D6924" w:rsidP="00950510"/>
        </w:tc>
        <w:tc>
          <w:tcPr>
            <w:tcW w:w="1389" w:type="dxa"/>
          </w:tcPr>
          <w:p w14:paraId="5B8D1C37" w14:textId="77777777" w:rsidR="003D6924" w:rsidRDefault="003D6924" w:rsidP="00950510">
            <w:r>
              <w:t xml:space="preserve">Financement maximal </w:t>
            </w:r>
          </w:p>
          <w:p w14:paraId="4F804C70" w14:textId="77777777" w:rsidR="003D6924" w:rsidRDefault="003D6924" w:rsidP="00950510"/>
          <w:p w14:paraId="30EB682F" w14:textId="37126E9F" w:rsidR="003D6924" w:rsidRDefault="00EB3E1A" w:rsidP="00950510">
            <w:r>
              <w:t>Le financement représente 90% du salaire de l’étudiant basé sur une semaine de 40 heures, ainsi que les charges sociales.</w:t>
            </w:r>
          </w:p>
          <w:p w14:paraId="592A930A" w14:textId="5157D933" w:rsidR="00EB3E1A" w:rsidRDefault="00EB3E1A" w:rsidP="00950510"/>
          <w:p w14:paraId="323448F4" w14:textId="0E64B0D4" w:rsidR="00EB3E1A" w:rsidRDefault="00EB3E1A" w:rsidP="00950510">
            <w:r>
              <w:t>Le taux horaire est basé sur le niveau de formation de l’étudiant.</w:t>
            </w:r>
          </w:p>
          <w:p w14:paraId="47E06D49" w14:textId="3318263F" w:rsidR="00EB3E1A" w:rsidRDefault="00EB3E1A" w:rsidP="00950510"/>
          <w:p w14:paraId="5208A605" w14:textId="77777777" w:rsidR="003D6924" w:rsidRDefault="003D6924" w:rsidP="00950510"/>
          <w:p w14:paraId="30D5EA94" w14:textId="77777777" w:rsidR="003D6924" w:rsidRDefault="003D6924" w:rsidP="00950510"/>
          <w:p w14:paraId="199504A9" w14:textId="77777777" w:rsidR="003D6924" w:rsidRDefault="003D6924" w:rsidP="00950510"/>
          <w:p w14:paraId="04E09985" w14:textId="77777777" w:rsidR="003D6924" w:rsidRDefault="003D6924" w:rsidP="00950510"/>
          <w:p w14:paraId="376E39CA" w14:textId="77777777" w:rsidR="003D6924" w:rsidRPr="00CA5F5C" w:rsidRDefault="003D6924" w:rsidP="00950510">
            <w:pPr>
              <w:rPr>
                <w:sz w:val="20"/>
                <w:szCs w:val="20"/>
              </w:rPr>
            </w:pPr>
            <w:r>
              <w:t xml:space="preserve"> </w:t>
            </w:r>
          </w:p>
        </w:tc>
      </w:tr>
    </w:tbl>
    <w:p w14:paraId="27141288" w14:textId="4817B62F" w:rsidR="00675F44" w:rsidRDefault="00675F44" w:rsidP="00F53498"/>
    <w:p w14:paraId="50B50D8D" w14:textId="4CD5CA51" w:rsidR="00675F44" w:rsidRDefault="00675F44" w:rsidP="00F53498"/>
    <w:p w14:paraId="78265D96" w14:textId="6BC57F13" w:rsidR="002A1070" w:rsidRDefault="00BD428E" w:rsidP="00F53498">
      <w:r>
        <w:rPr>
          <w:noProof/>
        </w:rPr>
        <w:lastRenderedPageBreak/>
        <mc:AlternateContent>
          <mc:Choice Requires="wps">
            <w:drawing>
              <wp:anchor distT="0" distB="0" distL="114300" distR="114300" simplePos="0" relativeHeight="251679744" behindDoc="1" locked="0" layoutInCell="1" allowOverlap="1" wp14:anchorId="3D876DC8" wp14:editId="4A38E205">
                <wp:simplePos x="0" y="0"/>
                <wp:positionH relativeFrom="margin">
                  <wp:align>center</wp:align>
                </wp:positionH>
                <wp:positionV relativeFrom="margin">
                  <wp:align>top</wp:align>
                </wp:positionV>
                <wp:extent cx="1712595" cy="5924550"/>
                <wp:effectExtent l="0" t="0" r="1270" b="0"/>
                <wp:wrapTight wrapText="bothSides">
                  <wp:wrapPolygon edited="0">
                    <wp:start x="0" y="0"/>
                    <wp:lineTo x="0" y="21531"/>
                    <wp:lineTo x="21547" y="21531"/>
                    <wp:lineTo x="21547" y="0"/>
                    <wp:lineTo x="0" y="0"/>
                  </wp:wrapPolygon>
                </wp:wrapTight>
                <wp:docPr id="23" name="Zone de texte 23"/>
                <wp:cNvGraphicFramePr/>
                <a:graphic xmlns:a="http://schemas.openxmlformats.org/drawingml/2006/main">
                  <a:graphicData uri="http://schemas.microsoft.com/office/word/2010/wordprocessingShape">
                    <wps:wsp>
                      <wps:cNvSpPr txBox="1"/>
                      <wps:spPr>
                        <a:xfrm>
                          <a:off x="0" y="0"/>
                          <a:ext cx="1712595" cy="5924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774"/>
                            </w:tblGrid>
                            <w:tr w:rsidR="009055D8" w14:paraId="5F53EB9C" w14:textId="77777777" w:rsidTr="00F91B7D">
                              <w:trPr>
                                <w:trHeight w:val="7210"/>
                                <w:jc w:val="center"/>
                              </w:trPr>
                              <w:tc>
                                <w:tcPr>
                                  <w:tcW w:w="2568" w:type="pct"/>
                                  <w:vAlign w:val="center"/>
                                </w:tcPr>
                                <w:p w14:paraId="6E6FACD2" w14:textId="77777777" w:rsidR="009055D8" w:rsidRDefault="009055D8">
                                  <w:pPr>
                                    <w:jc w:val="right"/>
                                  </w:pPr>
                                  <w:r>
                                    <w:rPr>
                                      <w:noProof/>
                                    </w:rPr>
                                    <w:drawing>
                                      <wp:inline distT="0" distB="0" distL="0" distR="0" wp14:anchorId="0CE69AD5" wp14:editId="05CE8B2A">
                                        <wp:extent cx="2961290" cy="3831336"/>
                                        <wp:effectExtent l="0" t="0" r="0" b="0"/>
                                        <wp:docPr id="132" name="Imag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0D3A94B2" w14:textId="451A733A" w:rsidR="009055D8" w:rsidRPr="00127572" w:rsidRDefault="009055D8" w:rsidP="00F952A6">
                                  <w:pPr>
                                    <w:jc w:val="center"/>
                                    <w:rPr>
                                      <w:sz w:val="40"/>
                                      <w:szCs w:val="40"/>
                                    </w:rPr>
                                  </w:pPr>
                                  <w:r>
                                    <w:rPr>
                                      <w:color w:val="000000" w:themeColor="text1"/>
                                      <w:sz w:val="40"/>
                                      <w:szCs w:val="40"/>
                                    </w:rPr>
                                    <w:t>Investissement Québec</w:t>
                                  </w:r>
                                  <w:sdt>
                                    <w:sdtPr>
                                      <w:rPr>
                                        <w:color w:val="000000" w:themeColor="text1"/>
                                        <w:sz w:val="40"/>
                                        <w:szCs w:val="40"/>
                                      </w:rPr>
                                      <w:alias w:val="Sous-titre"/>
                                      <w:tag w:val=""/>
                                      <w:id w:val="-266165149"/>
                                      <w:showingPlcHdr/>
                                      <w:dataBinding w:prefixMappings="xmlns:ns0='http://purl.org/dc/elements/1.1/' xmlns:ns1='http://schemas.openxmlformats.org/package/2006/metadata/core-properties' " w:xpath="/ns1:coreProperties[1]/ns0:subject[1]" w:storeItemID="{6C3C8BC8-F283-45AE-878A-BAB7291924A1}"/>
                                      <w:text/>
                                    </w:sdtPr>
                                    <w:sdtContent>
                                      <w:r>
                                        <w:rPr>
                                          <w:color w:val="000000" w:themeColor="text1"/>
                                          <w:sz w:val="40"/>
                                          <w:szCs w:val="40"/>
                                        </w:rPr>
                                        <w:t xml:space="preserve">     </w:t>
                                      </w:r>
                                    </w:sdtContent>
                                  </w:sdt>
                                </w:p>
                              </w:tc>
                              <w:tc>
                                <w:tcPr>
                                  <w:tcW w:w="2432" w:type="pct"/>
                                  <w:vAlign w:val="center"/>
                                </w:tcPr>
                                <w:p w14:paraId="1B673826"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61E1C838" w14:textId="77777777" w:rsidR="009055D8" w:rsidRDefault="009055D8" w:rsidP="00F952A6">
                                  <w:pPr>
                                    <w:pStyle w:val="Sansinterligne"/>
                                    <w:rPr>
                                      <w:color w:val="000000" w:themeColor="text1"/>
                                    </w:rPr>
                                  </w:pPr>
                                  <w:r>
                                    <w:rPr>
                                      <w:caps/>
                                      <w:color w:val="ED7D31" w:themeColor="accent2"/>
                                      <w:sz w:val="26"/>
                                      <w:szCs w:val="26"/>
                                      <w:lang w:val="fr-FR"/>
                                    </w:rPr>
                                    <w:t>Ce document contient le résumé des programmes de financement d’investissement Québec</w:t>
                                  </w:r>
                                </w:p>
                                <w:p w14:paraId="2DCAF1F3"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5DB0B671" w14:textId="382CD8CA"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EA332B">
                                    <w:rPr>
                                      <w:color w:val="ED7D31" w:themeColor="accent2"/>
                                      <w:sz w:val="26"/>
                                      <w:szCs w:val="26"/>
                                    </w:rPr>
                                    <w:t>rs 2023</w:t>
                                  </w:r>
                                </w:p>
                              </w:tc>
                            </w:tr>
                          </w:tbl>
                          <w:p w14:paraId="3182A25B" w14:textId="77777777" w:rsidR="009055D8" w:rsidRDefault="009055D8" w:rsidP="00F5349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D876DC8" id="Zone de texte 23" o:spid="_x0000_s1034" type="#_x0000_t202" style="position:absolute;margin-left:0;margin-top:0;width:134.85pt;height:466.5pt;z-index:-251636736;visibility:visible;mso-wrap-style:square;mso-width-percent:941;mso-height-percent:0;mso-wrap-distance-left:9pt;mso-wrap-distance-top:0;mso-wrap-distance-right:9pt;mso-wrap-distance-bottom:0;mso-position-horizontal:center;mso-position-horizontal-relative:margin;mso-position-vertical:top;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774"/>
                      </w:tblGrid>
                      <w:tr w:rsidR="009055D8" w14:paraId="5F53EB9C" w14:textId="77777777" w:rsidTr="00F91B7D">
                        <w:trPr>
                          <w:trHeight w:val="7210"/>
                          <w:jc w:val="center"/>
                        </w:trPr>
                        <w:tc>
                          <w:tcPr>
                            <w:tcW w:w="2568" w:type="pct"/>
                            <w:vAlign w:val="center"/>
                          </w:tcPr>
                          <w:p w14:paraId="6E6FACD2" w14:textId="77777777" w:rsidR="009055D8" w:rsidRDefault="009055D8">
                            <w:pPr>
                              <w:jc w:val="right"/>
                            </w:pPr>
                            <w:r>
                              <w:rPr>
                                <w:noProof/>
                              </w:rPr>
                              <w:drawing>
                                <wp:inline distT="0" distB="0" distL="0" distR="0" wp14:anchorId="0CE69AD5" wp14:editId="05CE8B2A">
                                  <wp:extent cx="2961290" cy="3831336"/>
                                  <wp:effectExtent l="0" t="0" r="0" b="0"/>
                                  <wp:docPr id="132" name="Imag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0D3A94B2" w14:textId="451A733A" w:rsidR="009055D8" w:rsidRPr="00127572" w:rsidRDefault="009055D8" w:rsidP="00F952A6">
                            <w:pPr>
                              <w:jc w:val="center"/>
                              <w:rPr>
                                <w:sz w:val="40"/>
                                <w:szCs w:val="40"/>
                              </w:rPr>
                            </w:pPr>
                            <w:r>
                              <w:rPr>
                                <w:color w:val="000000" w:themeColor="text1"/>
                                <w:sz w:val="40"/>
                                <w:szCs w:val="40"/>
                              </w:rPr>
                              <w:t>Investissement Québec</w:t>
                            </w:r>
                            <w:sdt>
                              <w:sdtPr>
                                <w:rPr>
                                  <w:color w:val="000000" w:themeColor="text1"/>
                                  <w:sz w:val="40"/>
                                  <w:szCs w:val="40"/>
                                </w:rPr>
                                <w:alias w:val="Sous-titre"/>
                                <w:tag w:val=""/>
                                <w:id w:val="-266165149"/>
                                <w:showingPlcHdr/>
                                <w:dataBinding w:prefixMappings="xmlns:ns0='http://purl.org/dc/elements/1.1/' xmlns:ns1='http://schemas.openxmlformats.org/package/2006/metadata/core-properties' " w:xpath="/ns1:coreProperties[1]/ns0:subject[1]" w:storeItemID="{6C3C8BC8-F283-45AE-878A-BAB7291924A1}"/>
                                <w:text/>
                              </w:sdtPr>
                              <w:sdtContent>
                                <w:r>
                                  <w:rPr>
                                    <w:color w:val="000000" w:themeColor="text1"/>
                                    <w:sz w:val="40"/>
                                    <w:szCs w:val="40"/>
                                  </w:rPr>
                                  <w:t xml:space="preserve">     </w:t>
                                </w:r>
                              </w:sdtContent>
                            </w:sdt>
                          </w:p>
                        </w:tc>
                        <w:tc>
                          <w:tcPr>
                            <w:tcW w:w="2432" w:type="pct"/>
                            <w:vAlign w:val="center"/>
                          </w:tcPr>
                          <w:p w14:paraId="1B673826"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61E1C838" w14:textId="77777777" w:rsidR="009055D8" w:rsidRDefault="009055D8" w:rsidP="00F952A6">
                            <w:pPr>
                              <w:pStyle w:val="Sansinterligne"/>
                              <w:rPr>
                                <w:color w:val="000000" w:themeColor="text1"/>
                              </w:rPr>
                            </w:pPr>
                            <w:r>
                              <w:rPr>
                                <w:caps/>
                                <w:color w:val="ED7D31" w:themeColor="accent2"/>
                                <w:sz w:val="26"/>
                                <w:szCs w:val="26"/>
                                <w:lang w:val="fr-FR"/>
                              </w:rPr>
                              <w:t>Ce document contient le résumé des programmes de financement d’investissement Québec</w:t>
                            </w:r>
                          </w:p>
                          <w:p w14:paraId="2DCAF1F3"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5DB0B671" w14:textId="382CD8CA" w:rsidR="009055D8" w:rsidRDefault="009055D8">
                            <w:pPr>
                              <w:pStyle w:val="Sansinterligne"/>
                            </w:pPr>
                            <w:r>
                              <w:rPr>
                                <w:color w:val="ED7D31" w:themeColor="accent2"/>
                                <w:sz w:val="26"/>
                                <w:szCs w:val="26"/>
                              </w:rPr>
                              <w:t xml:space="preserve">Mise à jour </w:t>
                            </w:r>
                            <w:r w:rsidR="00B97E55">
                              <w:rPr>
                                <w:color w:val="ED7D31" w:themeColor="accent2"/>
                                <w:sz w:val="26"/>
                                <w:szCs w:val="26"/>
                              </w:rPr>
                              <w:t>ma</w:t>
                            </w:r>
                            <w:r w:rsidR="00EA332B">
                              <w:rPr>
                                <w:color w:val="ED7D31" w:themeColor="accent2"/>
                                <w:sz w:val="26"/>
                                <w:szCs w:val="26"/>
                              </w:rPr>
                              <w:t>rs 2023</w:t>
                            </w:r>
                          </w:p>
                        </w:tc>
                      </w:tr>
                    </w:tbl>
                    <w:p w14:paraId="3182A25B" w14:textId="77777777" w:rsidR="009055D8" w:rsidRDefault="009055D8" w:rsidP="00F53498"/>
                  </w:txbxContent>
                </v:textbox>
                <w10:wrap type="tight" anchorx="margin" anchory="margin"/>
              </v:shape>
            </w:pict>
          </mc:Fallback>
        </mc:AlternateContent>
      </w:r>
    </w:p>
    <w:p w14:paraId="4C46A1CB" w14:textId="26B81045" w:rsidR="00F53498" w:rsidRDefault="00F53498"/>
    <w:p w14:paraId="7E5500C1" w14:textId="1E0AD637" w:rsidR="00F53498" w:rsidRDefault="00F53498"/>
    <w:sdt>
      <w:sdtPr>
        <w:id w:val="-1638566486"/>
        <w:docPartObj>
          <w:docPartGallery w:val="Cover Pages"/>
          <w:docPartUnique/>
        </w:docPartObj>
      </w:sdtPr>
      <w:sdtContent>
        <w:p w14:paraId="5FBD7D0F" w14:textId="609DE13A" w:rsidR="00F53498" w:rsidRDefault="00F53498" w:rsidP="00F53498">
          <w:r>
            <w:br w:type="page"/>
          </w:r>
        </w:p>
      </w:sdtContent>
    </w:sdt>
    <w:tbl>
      <w:tblPr>
        <w:tblW w:w="11804" w:type="dxa"/>
        <w:tblInd w:w="-72" w:type="dxa"/>
        <w:tblCellMar>
          <w:left w:w="70" w:type="dxa"/>
          <w:right w:w="70" w:type="dxa"/>
        </w:tblCellMar>
        <w:tblLook w:val="04A0" w:firstRow="1" w:lastRow="0" w:firstColumn="1" w:lastColumn="0" w:noHBand="0" w:noVBand="1"/>
      </w:tblPr>
      <w:tblGrid>
        <w:gridCol w:w="11631"/>
        <w:gridCol w:w="173"/>
      </w:tblGrid>
      <w:tr w:rsidR="00F53498" w:rsidRPr="00192BF0" w14:paraId="24BCD496" w14:textId="77777777" w:rsidTr="00F952A6">
        <w:trPr>
          <w:trHeight w:val="2482"/>
        </w:trPr>
        <w:tc>
          <w:tcPr>
            <w:tcW w:w="11804" w:type="dxa"/>
            <w:gridSpan w:val="2"/>
            <w:tcBorders>
              <w:top w:val="nil"/>
              <w:left w:val="nil"/>
              <w:bottom w:val="nil"/>
              <w:right w:val="nil"/>
            </w:tcBorders>
            <w:shd w:val="clear" w:color="auto" w:fill="auto"/>
            <w:noWrap/>
            <w:hideMark/>
          </w:tcPr>
          <w:p w14:paraId="4CD698B4" w14:textId="33F62E90" w:rsidR="00F53498" w:rsidRPr="00F53498" w:rsidRDefault="00BF4110" w:rsidP="00F53498">
            <w:pPr>
              <w:pStyle w:val="Titre1"/>
            </w:pPr>
            <w:bookmarkStart w:id="106" w:name="_Toc130808675"/>
            <w:r>
              <w:lastRenderedPageBreak/>
              <w:t>I</w:t>
            </w:r>
            <w:r w:rsidR="00F53498" w:rsidRPr="00F53498">
              <w:t>nvestissement Québec</w:t>
            </w:r>
            <w:bookmarkEnd w:id="106"/>
          </w:p>
          <w:p w14:paraId="5FAD0742" w14:textId="77777777" w:rsidR="00F53498" w:rsidRPr="00D64EF9" w:rsidRDefault="00F53498" w:rsidP="00F952A6">
            <w:pPr>
              <w:rPr>
                <w:b/>
              </w:rPr>
            </w:pPr>
            <w:r>
              <w:rPr>
                <w:b/>
                <w:sz w:val="28"/>
                <w:szCs w:val="28"/>
              </w:rPr>
              <w:t>Source : Investissement Québec               Type d’aide : Financement</w:t>
            </w:r>
          </w:p>
          <w:p w14:paraId="0BFC4EF7" w14:textId="77777777" w:rsidR="00F53498" w:rsidRDefault="00000000" w:rsidP="00F952A6">
            <w:hyperlink r:id="rId149" w:history="1">
              <w:r w:rsidR="00F53498">
                <w:rPr>
                  <w:rStyle w:val="Lienhypertexte"/>
                </w:rPr>
                <w:t>https://www.investquebec.com/quebec/fr</w:t>
              </w:r>
            </w:hyperlink>
            <w:r w:rsidR="00F53498">
              <w:t xml:space="preserve"> </w:t>
            </w:r>
            <w:hyperlink r:id="rId150" w:history="1"/>
            <w:r w:rsidR="00F53498">
              <w:rPr>
                <w:rStyle w:val="Lienhypertexte"/>
              </w:rPr>
              <w:t xml:space="preserve"> </w:t>
            </w:r>
          </w:p>
          <w:p w14:paraId="696E00FE" w14:textId="77777777" w:rsidR="00F53498" w:rsidRDefault="00F53498" w:rsidP="00F952A6">
            <w:r>
              <w:t xml:space="preserve"> </w:t>
            </w:r>
          </w:p>
          <w:p w14:paraId="3C28F102" w14:textId="77777777" w:rsidR="00F53498" w:rsidRDefault="00000000" w:rsidP="00F952A6">
            <w:hyperlink r:id="rId151" w:history="1"/>
          </w:p>
          <w:p w14:paraId="09B2A050" w14:textId="77777777" w:rsidR="00F53498" w:rsidRPr="006F532F" w:rsidRDefault="00000000" w:rsidP="00F952A6">
            <w:hyperlink r:id="rId152" w:history="1"/>
          </w:p>
        </w:tc>
      </w:tr>
      <w:tr w:rsidR="00F53498" w:rsidRPr="0027318C" w14:paraId="1CA00952" w14:textId="77777777" w:rsidTr="00F952A6">
        <w:trPr>
          <w:trHeight w:val="91"/>
        </w:trPr>
        <w:tc>
          <w:tcPr>
            <w:tcW w:w="11631" w:type="dxa"/>
            <w:tcBorders>
              <w:top w:val="nil"/>
              <w:left w:val="nil"/>
              <w:bottom w:val="nil"/>
              <w:right w:val="nil"/>
            </w:tcBorders>
            <w:shd w:val="clear" w:color="auto" w:fill="auto"/>
            <w:noWrap/>
            <w:hideMark/>
          </w:tcPr>
          <w:p w14:paraId="7B3448D1" w14:textId="77777777" w:rsidR="00F53498" w:rsidRPr="00416E81" w:rsidRDefault="00F53498" w:rsidP="00F952A6"/>
        </w:tc>
        <w:tc>
          <w:tcPr>
            <w:tcW w:w="173" w:type="dxa"/>
            <w:tcBorders>
              <w:top w:val="nil"/>
              <w:left w:val="nil"/>
              <w:bottom w:val="nil"/>
              <w:right w:val="nil"/>
            </w:tcBorders>
            <w:shd w:val="clear" w:color="auto" w:fill="auto"/>
            <w:noWrap/>
            <w:vAlign w:val="bottom"/>
            <w:hideMark/>
          </w:tcPr>
          <w:p w14:paraId="1FDA8153" w14:textId="77777777" w:rsidR="00F53498" w:rsidRPr="0027318C" w:rsidRDefault="00F53498"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10031" w:type="dxa"/>
        <w:tblLayout w:type="fixed"/>
        <w:tblLook w:val="04A0" w:firstRow="1" w:lastRow="0" w:firstColumn="1" w:lastColumn="0" w:noHBand="0" w:noVBand="1"/>
      </w:tblPr>
      <w:tblGrid>
        <w:gridCol w:w="6771"/>
        <w:gridCol w:w="1701"/>
        <w:gridCol w:w="1559"/>
      </w:tblGrid>
      <w:tr w:rsidR="00F53498" w14:paraId="18FAF121" w14:textId="77777777" w:rsidTr="00F952A6">
        <w:tc>
          <w:tcPr>
            <w:tcW w:w="6771" w:type="dxa"/>
          </w:tcPr>
          <w:p w14:paraId="42926329" w14:textId="07C654A3" w:rsidR="00F53498" w:rsidRDefault="00F53498" w:rsidP="00F952A6">
            <w:r>
              <w:t>Investissement Québec offre du financement sous forme de prêt, garantie de prêt, financement en quasi-capitaux.</w:t>
            </w:r>
          </w:p>
          <w:p w14:paraId="5EA99DB9" w14:textId="2C149800" w:rsidR="00534D8A" w:rsidRDefault="00534D8A" w:rsidP="00F952A6"/>
          <w:p w14:paraId="2D181104" w14:textId="22A435DF" w:rsidR="00534D8A" w:rsidRDefault="00534D8A" w:rsidP="00F952A6">
            <w:r>
              <w:t xml:space="preserve">Il offre du capital de développement sous forme de </w:t>
            </w:r>
          </w:p>
          <w:p w14:paraId="75125E43" w14:textId="6070FB06" w:rsidR="00F53498" w:rsidRDefault="00F53498" w:rsidP="00F952A6">
            <w:r>
              <w:t>financement par actions ou par dette (prêt garanti de premier rang ou subordonné</w:t>
            </w:r>
            <w:r w:rsidR="00534D8A">
              <w:t>.</w:t>
            </w:r>
          </w:p>
          <w:p w14:paraId="5CB72FF1" w14:textId="77777777" w:rsidR="00F53498" w:rsidRDefault="00F53498" w:rsidP="00F952A6"/>
          <w:p w14:paraId="7AB71746" w14:textId="2F95BFFA" w:rsidR="00F53498" w:rsidRDefault="00F53498" w:rsidP="00F952A6">
            <w:r>
              <w:t xml:space="preserve">Il offre </w:t>
            </w:r>
            <w:r w:rsidR="004A5CF4">
              <w:t>également</w:t>
            </w:r>
            <w:r>
              <w:t xml:space="preserve"> un financement pour les crédits d’impôt remboursables.</w:t>
            </w:r>
          </w:p>
          <w:p w14:paraId="5D04D9C1" w14:textId="77777777" w:rsidR="00F53498" w:rsidRDefault="00F53498" w:rsidP="00F952A6"/>
          <w:p w14:paraId="1E22AEBC" w14:textId="2E179F66" w:rsidR="00F53498" w:rsidRDefault="00B97E55" w:rsidP="00F952A6">
            <w:r>
              <w:t>Bureau de Rouyn Noranda</w:t>
            </w:r>
            <w:r w:rsidR="00534D8A">
              <w:t xml:space="preserve"> </w:t>
            </w:r>
          </w:p>
          <w:p w14:paraId="3396322C" w14:textId="3BCB54E2" w:rsidR="00F53498" w:rsidRDefault="00F53498" w:rsidP="00F952A6">
            <w:r>
              <w:t>819-763-3</w:t>
            </w:r>
            <w:r w:rsidR="00B97E55">
              <w:t>561</w:t>
            </w:r>
          </w:p>
          <w:p w14:paraId="240F8D97" w14:textId="77777777" w:rsidR="00F53498" w:rsidRPr="00F11CC6" w:rsidRDefault="00F53498" w:rsidP="00F952A6"/>
          <w:tbl>
            <w:tblPr>
              <w:tblW w:w="16720" w:type="dxa"/>
              <w:tblLayout w:type="fixed"/>
              <w:tblCellMar>
                <w:left w:w="70" w:type="dxa"/>
                <w:right w:w="70" w:type="dxa"/>
              </w:tblCellMar>
              <w:tblLook w:val="04A0" w:firstRow="1" w:lastRow="0" w:firstColumn="1" w:lastColumn="0" w:noHBand="0" w:noVBand="1"/>
            </w:tblPr>
            <w:tblGrid>
              <w:gridCol w:w="8360"/>
              <w:gridCol w:w="8360"/>
            </w:tblGrid>
            <w:tr w:rsidR="00F53498" w:rsidRPr="00F11CC6" w14:paraId="1F2D1282" w14:textId="77777777" w:rsidTr="00F952A6">
              <w:trPr>
                <w:trHeight w:val="300"/>
              </w:trPr>
              <w:tc>
                <w:tcPr>
                  <w:tcW w:w="8360" w:type="dxa"/>
                  <w:tcBorders>
                    <w:top w:val="nil"/>
                    <w:left w:val="nil"/>
                    <w:bottom w:val="nil"/>
                    <w:right w:val="nil"/>
                  </w:tcBorders>
                  <w:vAlign w:val="bottom"/>
                </w:tcPr>
                <w:p w14:paraId="03B797E6" w14:textId="78532137" w:rsidR="00F53498" w:rsidRPr="002B112C" w:rsidRDefault="00F53498" w:rsidP="00F952A6">
                  <w:pPr>
                    <w:spacing w:after="0" w:line="240" w:lineRule="auto"/>
                    <w:rPr>
                      <w:sz w:val="22"/>
                      <w:szCs w:val="22"/>
                    </w:rPr>
                  </w:pPr>
                  <w:r w:rsidRPr="002B112C">
                    <w:rPr>
                      <w:sz w:val="22"/>
                      <w:szCs w:val="22"/>
                    </w:rPr>
                    <w:t xml:space="preserve">Note : les entreprises de production agricole ne sont pas </w:t>
                  </w:r>
                </w:p>
                <w:p w14:paraId="0F94FC1F" w14:textId="77777777" w:rsidR="00B97E55" w:rsidRDefault="00F53498" w:rsidP="00F952A6">
                  <w:pPr>
                    <w:spacing w:after="0" w:line="240" w:lineRule="auto"/>
                    <w:rPr>
                      <w:sz w:val="22"/>
                      <w:szCs w:val="22"/>
                    </w:rPr>
                  </w:pPr>
                  <w:r w:rsidRPr="002B112C">
                    <w:rPr>
                      <w:sz w:val="22"/>
                      <w:szCs w:val="22"/>
                    </w:rPr>
                    <w:t>admissibles aux produits de financement d’</w:t>
                  </w:r>
                  <w:r w:rsidR="00B97E55">
                    <w:rPr>
                      <w:sz w:val="22"/>
                      <w:szCs w:val="22"/>
                    </w:rPr>
                    <w:t>I</w:t>
                  </w:r>
                  <w:r w:rsidRPr="002B112C">
                    <w:rPr>
                      <w:sz w:val="22"/>
                      <w:szCs w:val="22"/>
                    </w:rPr>
                    <w:t xml:space="preserve">nvestissement Québec car </w:t>
                  </w:r>
                </w:p>
                <w:p w14:paraId="1C7D9833" w14:textId="41F373AD" w:rsidR="00F53498" w:rsidRPr="00B97E55" w:rsidRDefault="00F53498" w:rsidP="00F952A6">
                  <w:pPr>
                    <w:spacing w:after="0" w:line="240" w:lineRule="auto"/>
                    <w:rPr>
                      <w:sz w:val="22"/>
                      <w:szCs w:val="22"/>
                    </w:rPr>
                  </w:pPr>
                  <w:r w:rsidRPr="002B112C">
                    <w:rPr>
                      <w:sz w:val="22"/>
                      <w:szCs w:val="22"/>
                    </w:rPr>
                    <w:t>elles</w:t>
                  </w:r>
                  <w:r w:rsidR="00B97E55">
                    <w:rPr>
                      <w:sz w:val="22"/>
                      <w:szCs w:val="22"/>
                    </w:rPr>
                    <w:t xml:space="preserve"> </w:t>
                  </w:r>
                  <w:r w:rsidRPr="002B112C">
                    <w:rPr>
                      <w:sz w:val="22"/>
                      <w:szCs w:val="22"/>
                    </w:rPr>
                    <w:t>ont accès au financement de la Financière agricole du Québec</w:t>
                  </w:r>
                  <w:r w:rsidRPr="002B112C">
                    <w:rPr>
                      <w:rFonts w:ascii="Arial" w:hAnsi="Arial" w:cs="Arial"/>
                      <w:color w:val="3E3E3E"/>
                      <w:sz w:val="22"/>
                      <w:szCs w:val="22"/>
                    </w:rPr>
                    <w:t xml:space="preserve">. </w:t>
                  </w:r>
                </w:p>
                <w:p w14:paraId="194492DA" w14:textId="77777777" w:rsidR="00F53498" w:rsidRPr="002B112C" w:rsidRDefault="00F53498" w:rsidP="00F952A6">
                  <w:pPr>
                    <w:spacing w:after="0" w:line="240" w:lineRule="auto"/>
                    <w:ind w:left="360"/>
                    <w:rPr>
                      <w:rFonts w:ascii="Calibri" w:eastAsia="Times New Roman" w:hAnsi="Calibri" w:cs="Times New Roman"/>
                      <w:color w:val="000000"/>
                      <w:sz w:val="22"/>
                      <w:szCs w:val="22"/>
                      <w:lang w:eastAsia="fr-CA"/>
                    </w:rPr>
                  </w:pPr>
                </w:p>
              </w:tc>
              <w:tc>
                <w:tcPr>
                  <w:tcW w:w="8360" w:type="dxa"/>
                  <w:tcBorders>
                    <w:top w:val="nil"/>
                    <w:left w:val="nil"/>
                    <w:bottom w:val="nil"/>
                    <w:right w:val="nil"/>
                  </w:tcBorders>
                  <w:shd w:val="clear" w:color="auto" w:fill="auto"/>
                  <w:noWrap/>
                  <w:vAlign w:val="bottom"/>
                  <w:hideMark/>
                </w:tcPr>
                <w:p w14:paraId="76C2831E" w14:textId="77777777" w:rsidR="00F53498" w:rsidRPr="00F11CC6" w:rsidRDefault="00F53498" w:rsidP="00F952A6">
                  <w:pPr>
                    <w:spacing w:after="0" w:line="240" w:lineRule="auto"/>
                    <w:rPr>
                      <w:rFonts w:ascii="Calibri" w:eastAsia="Times New Roman" w:hAnsi="Calibri" w:cs="Times New Roman"/>
                      <w:color w:val="000000"/>
                      <w:lang w:eastAsia="fr-CA"/>
                    </w:rPr>
                  </w:pPr>
                </w:p>
              </w:tc>
            </w:tr>
            <w:tr w:rsidR="00F53498" w:rsidRPr="00F11CC6" w14:paraId="6AB85A43" w14:textId="77777777" w:rsidTr="00F952A6">
              <w:trPr>
                <w:trHeight w:val="300"/>
              </w:trPr>
              <w:tc>
                <w:tcPr>
                  <w:tcW w:w="8360" w:type="dxa"/>
                  <w:tcBorders>
                    <w:top w:val="nil"/>
                    <w:left w:val="nil"/>
                    <w:bottom w:val="nil"/>
                    <w:right w:val="nil"/>
                  </w:tcBorders>
                  <w:vAlign w:val="bottom"/>
                </w:tcPr>
                <w:p w14:paraId="1F2BBB67" w14:textId="77777777" w:rsidR="00F53498" w:rsidRPr="002B112C" w:rsidRDefault="00F53498" w:rsidP="00F952A6">
                  <w:pPr>
                    <w:spacing w:after="0" w:line="240" w:lineRule="auto"/>
                    <w:rPr>
                      <w:rFonts w:ascii="Calibri" w:eastAsia="Times New Roman" w:hAnsi="Calibri" w:cs="Times New Roman"/>
                      <w:color w:val="000000"/>
                      <w:sz w:val="22"/>
                      <w:szCs w:val="22"/>
                      <w:lang w:eastAsia="fr-CA"/>
                    </w:rPr>
                  </w:pPr>
                  <w:r w:rsidRPr="002B112C">
                    <w:rPr>
                      <w:rFonts w:ascii="Calibri" w:eastAsia="Times New Roman" w:hAnsi="Calibri" w:cs="Times New Roman"/>
                      <w:color w:val="000000"/>
                      <w:sz w:val="22"/>
                      <w:szCs w:val="22"/>
                      <w:lang w:eastAsia="fr-CA"/>
                    </w:rPr>
                    <w:t>Pour plus d’informations, visitez le site web en suivant le lien ci-haut.</w:t>
                  </w:r>
                </w:p>
              </w:tc>
              <w:tc>
                <w:tcPr>
                  <w:tcW w:w="8360" w:type="dxa"/>
                  <w:tcBorders>
                    <w:top w:val="nil"/>
                    <w:left w:val="nil"/>
                    <w:bottom w:val="nil"/>
                    <w:right w:val="nil"/>
                  </w:tcBorders>
                  <w:shd w:val="clear" w:color="auto" w:fill="auto"/>
                  <w:noWrap/>
                  <w:vAlign w:val="bottom"/>
                  <w:hideMark/>
                </w:tcPr>
                <w:p w14:paraId="6BC11E68" w14:textId="77777777" w:rsidR="00F53498" w:rsidRPr="00F11CC6" w:rsidRDefault="00F53498" w:rsidP="00F952A6">
                  <w:pPr>
                    <w:spacing w:after="0" w:line="240" w:lineRule="auto"/>
                    <w:rPr>
                      <w:rFonts w:ascii="Calibri" w:eastAsia="Times New Roman" w:hAnsi="Calibri" w:cs="Times New Roman"/>
                      <w:color w:val="000000"/>
                      <w:lang w:eastAsia="fr-CA"/>
                    </w:rPr>
                  </w:pPr>
                </w:p>
              </w:tc>
            </w:tr>
            <w:tr w:rsidR="00F53498" w:rsidRPr="00F11CC6" w14:paraId="2F79F62B" w14:textId="77777777" w:rsidTr="00F952A6">
              <w:trPr>
                <w:trHeight w:val="300"/>
              </w:trPr>
              <w:tc>
                <w:tcPr>
                  <w:tcW w:w="8360" w:type="dxa"/>
                  <w:tcBorders>
                    <w:top w:val="nil"/>
                    <w:left w:val="nil"/>
                    <w:bottom w:val="nil"/>
                    <w:right w:val="nil"/>
                  </w:tcBorders>
                  <w:vAlign w:val="bottom"/>
                </w:tcPr>
                <w:p w14:paraId="3D6BBE7E" w14:textId="77777777" w:rsidR="00F53498" w:rsidRPr="00F11CC6" w:rsidRDefault="00F53498" w:rsidP="00F952A6">
                  <w:pPr>
                    <w:pStyle w:val="Paragraphedeliste"/>
                    <w:rPr>
                      <w:rFonts w:ascii="Calibri" w:eastAsia="Times New Roman" w:hAnsi="Calibri" w:cs="Times New Roman"/>
                      <w:color w:val="000000"/>
                      <w:lang w:eastAsia="fr-CA"/>
                    </w:rPr>
                  </w:pPr>
                </w:p>
              </w:tc>
              <w:tc>
                <w:tcPr>
                  <w:tcW w:w="8360" w:type="dxa"/>
                  <w:tcBorders>
                    <w:top w:val="nil"/>
                    <w:left w:val="nil"/>
                    <w:bottom w:val="nil"/>
                    <w:right w:val="nil"/>
                  </w:tcBorders>
                  <w:shd w:val="clear" w:color="auto" w:fill="auto"/>
                  <w:noWrap/>
                  <w:vAlign w:val="bottom"/>
                </w:tcPr>
                <w:p w14:paraId="6977AECE" w14:textId="77777777" w:rsidR="00F53498" w:rsidRPr="00F11CC6" w:rsidRDefault="00F53498" w:rsidP="00F952A6">
                  <w:pPr>
                    <w:spacing w:after="0" w:line="240" w:lineRule="auto"/>
                    <w:rPr>
                      <w:rFonts w:ascii="Calibri" w:eastAsia="Times New Roman" w:hAnsi="Calibri" w:cs="Times New Roman"/>
                      <w:color w:val="000000"/>
                      <w:lang w:eastAsia="fr-CA"/>
                    </w:rPr>
                  </w:pPr>
                </w:p>
              </w:tc>
            </w:tr>
          </w:tbl>
          <w:p w14:paraId="74E5A796" w14:textId="77777777" w:rsidR="00F53498" w:rsidRPr="00F11CC6" w:rsidRDefault="00F53498" w:rsidP="00F952A6">
            <w:pPr>
              <w:rPr>
                <w:b/>
              </w:rPr>
            </w:pPr>
          </w:p>
        </w:tc>
        <w:tc>
          <w:tcPr>
            <w:tcW w:w="1701" w:type="dxa"/>
          </w:tcPr>
          <w:p w14:paraId="295B08C6" w14:textId="77777777" w:rsidR="00F53498" w:rsidRDefault="00F53498" w:rsidP="00F952A6">
            <w:pPr>
              <w:rPr>
                <w:b/>
              </w:rPr>
            </w:pPr>
            <w:r>
              <w:rPr>
                <w:b/>
              </w:rPr>
              <w:t>Clientèle</w:t>
            </w:r>
            <w:r w:rsidRPr="0006234B">
              <w:rPr>
                <w:b/>
              </w:rPr>
              <w:t xml:space="preserve"> admissible</w:t>
            </w:r>
          </w:p>
          <w:p w14:paraId="246C6155" w14:textId="77777777" w:rsidR="00F53498" w:rsidRDefault="00F53498" w:rsidP="00F952A6"/>
          <w:p w14:paraId="6CDEC5B4" w14:textId="77777777" w:rsidR="00F53498" w:rsidRDefault="00F53498" w:rsidP="00F952A6">
            <w:r>
              <w:t>PME et grandes entreprises</w:t>
            </w:r>
          </w:p>
          <w:p w14:paraId="395383B3" w14:textId="77777777" w:rsidR="00F53498" w:rsidRDefault="00F53498" w:rsidP="00F952A6">
            <w:r>
              <w:t>Entreprises manufacturières</w:t>
            </w:r>
          </w:p>
          <w:p w14:paraId="53F046DD" w14:textId="77777777" w:rsidR="00F53498" w:rsidRDefault="00F53498" w:rsidP="00F952A6">
            <w:r>
              <w:t>Coopératives et OBNL</w:t>
            </w:r>
          </w:p>
          <w:p w14:paraId="43DB6826" w14:textId="77777777" w:rsidR="00F53498" w:rsidRDefault="00F53498" w:rsidP="00F952A6"/>
          <w:p w14:paraId="533747CE" w14:textId="77777777" w:rsidR="00F53498" w:rsidRPr="002E54D2" w:rsidRDefault="00F53498" w:rsidP="00F952A6"/>
        </w:tc>
        <w:tc>
          <w:tcPr>
            <w:tcW w:w="1559" w:type="dxa"/>
          </w:tcPr>
          <w:p w14:paraId="0ACA870D" w14:textId="77777777" w:rsidR="00F53498" w:rsidRDefault="00F53498" w:rsidP="00F952A6">
            <w:r>
              <w:t xml:space="preserve">Financement minimal </w:t>
            </w:r>
          </w:p>
          <w:p w14:paraId="16ABAFB4" w14:textId="77777777" w:rsidR="00F53498" w:rsidRDefault="00F53498" w:rsidP="00F952A6"/>
          <w:p w14:paraId="538045C9" w14:textId="77777777" w:rsidR="00F53498" w:rsidRDefault="00F53498" w:rsidP="00F952A6">
            <w:r>
              <w:t>50 000$</w:t>
            </w:r>
          </w:p>
          <w:p w14:paraId="7B020F1A" w14:textId="77777777" w:rsidR="00F53498" w:rsidRDefault="00F53498" w:rsidP="00F952A6"/>
          <w:p w14:paraId="190A458B" w14:textId="77777777" w:rsidR="00F53498" w:rsidRDefault="00F53498" w:rsidP="00F952A6">
            <w:r>
              <w:t xml:space="preserve">  </w:t>
            </w:r>
          </w:p>
          <w:p w14:paraId="3A1AAAF5" w14:textId="77777777" w:rsidR="00F53498" w:rsidRDefault="00F53498" w:rsidP="00F952A6">
            <w:r>
              <w:t xml:space="preserve"> </w:t>
            </w:r>
          </w:p>
          <w:p w14:paraId="2C1D3B18" w14:textId="77777777" w:rsidR="00F53498" w:rsidRDefault="00F53498" w:rsidP="00F952A6">
            <w:r>
              <w:t xml:space="preserve"> </w:t>
            </w:r>
          </w:p>
          <w:p w14:paraId="7870C322" w14:textId="77777777" w:rsidR="00F53498" w:rsidRPr="00CA5F5C" w:rsidRDefault="00F53498" w:rsidP="00F952A6">
            <w:pPr>
              <w:rPr>
                <w:sz w:val="20"/>
                <w:szCs w:val="20"/>
              </w:rPr>
            </w:pPr>
            <w:r>
              <w:t xml:space="preserve"> </w:t>
            </w:r>
          </w:p>
        </w:tc>
      </w:tr>
    </w:tbl>
    <w:p w14:paraId="6E01498A" w14:textId="154CEA10" w:rsidR="00F53498" w:rsidRDefault="00F53498" w:rsidP="00F53498">
      <w:r>
        <w:t xml:space="preserve">Mise à jour </w:t>
      </w:r>
      <w:r w:rsidR="001F5B3E">
        <w:t>8 mars 2023</w:t>
      </w:r>
    </w:p>
    <w:p w14:paraId="426F2912" w14:textId="77777777" w:rsidR="00F53498" w:rsidRDefault="00F53498" w:rsidP="00F53498"/>
    <w:p w14:paraId="20C8B740" w14:textId="03299F84" w:rsidR="00F53498" w:rsidRDefault="00F53498"/>
    <w:p w14:paraId="6ED9312A" w14:textId="1D400A87" w:rsidR="00F53498" w:rsidRDefault="00F53498"/>
    <w:p w14:paraId="3CE0A799" w14:textId="118A6829" w:rsidR="00F53498" w:rsidRDefault="00F53498"/>
    <w:p w14:paraId="05CA9CA1" w14:textId="48E774A6" w:rsidR="00F53498" w:rsidRDefault="00F53498"/>
    <w:p w14:paraId="7272EBEE" w14:textId="3DD1EB51" w:rsidR="00F53498" w:rsidRDefault="00F53498"/>
    <w:p w14:paraId="393D64F5" w14:textId="0356DF61" w:rsidR="00F53498" w:rsidRDefault="00F53498"/>
    <w:p w14:paraId="36C42D95" w14:textId="1F158074" w:rsidR="00F53498" w:rsidRDefault="00F53498"/>
    <w:p w14:paraId="16ED9505" w14:textId="337AA11B" w:rsidR="00F53498" w:rsidRDefault="00F53498"/>
    <w:p w14:paraId="02835CCF" w14:textId="048C1611" w:rsidR="00F53498" w:rsidRDefault="00F53498"/>
    <w:p w14:paraId="0D374BBE" w14:textId="76F8CF38" w:rsidR="00F53498" w:rsidRDefault="00F53498"/>
    <w:p w14:paraId="42329F44" w14:textId="2B14BA5D" w:rsidR="00F53498" w:rsidRDefault="00F53498"/>
    <w:sdt>
      <w:sdtPr>
        <w:id w:val="-1603789099"/>
        <w:docPartObj>
          <w:docPartGallery w:val="Cover Pages"/>
          <w:docPartUnique/>
        </w:docPartObj>
      </w:sdtPr>
      <w:sdtContent>
        <w:p w14:paraId="0DEF0498" w14:textId="77777777" w:rsidR="006F331F" w:rsidRDefault="006F331F" w:rsidP="00F53498"/>
        <w:p w14:paraId="39BB398E" w14:textId="077D55DF" w:rsidR="00F53498" w:rsidRDefault="00F53498" w:rsidP="00F53498">
          <w:r>
            <w:rPr>
              <w:noProof/>
            </w:rPr>
            <w:lastRenderedPageBreak/>
            <mc:AlternateContent>
              <mc:Choice Requires="wps">
                <w:drawing>
                  <wp:anchor distT="0" distB="0" distL="114300" distR="114300" simplePos="0" relativeHeight="251681792" behindDoc="0" locked="0" layoutInCell="1" allowOverlap="1" wp14:anchorId="5E9BC8F0" wp14:editId="19787C8D">
                    <wp:simplePos x="0" y="0"/>
                    <wp:positionH relativeFrom="page">
                      <wp:align>center</wp:align>
                    </wp:positionH>
                    <wp:positionV relativeFrom="page">
                      <wp:align>center</wp:align>
                    </wp:positionV>
                    <wp:extent cx="1712890" cy="3840480"/>
                    <wp:effectExtent l="0" t="0" r="1270" b="0"/>
                    <wp:wrapNone/>
                    <wp:docPr id="25" name="Zone de texte 25"/>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546"/>
                                </w:tblGrid>
                                <w:tr w:rsidR="009055D8" w14:paraId="0B9DAA27" w14:textId="77777777">
                                  <w:trPr>
                                    <w:jc w:val="center"/>
                                  </w:trPr>
                                  <w:tc>
                                    <w:tcPr>
                                      <w:tcW w:w="2568" w:type="pct"/>
                                      <w:vAlign w:val="center"/>
                                    </w:tcPr>
                                    <w:p w14:paraId="00FA849A" w14:textId="77777777" w:rsidR="009055D8" w:rsidRDefault="009055D8">
                                      <w:pPr>
                                        <w:jc w:val="right"/>
                                      </w:pPr>
                                      <w:r>
                                        <w:rPr>
                                          <w:noProof/>
                                        </w:rPr>
                                        <w:drawing>
                                          <wp:inline distT="0" distB="0" distL="0" distR="0" wp14:anchorId="30C7A83C" wp14:editId="768DD1EC">
                                            <wp:extent cx="2961290" cy="3831336"/>
                                            <wp:effectExtent l="0" t="0" r="0" b="0"/>
                                            <wp:docPr id="133" name="Imag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sdt>
                                      <w:sdtPr>
                                        <w:rPr>
                                          <w:caps/>
                                          <w:color w:val="191919" w:themeColor="text1" w:themeTint="E6"/>
                                          <w:sz w:val="40"/>
                                          <w:szCs w:val="40"/>
                                        </w:rPr>
                                        <w:alias w:val="Titre"/>
                                        <w:tag w:val=""/>
                                        <w:id w:val="303513486"/>
                                        <w:showingPlcHdr/>
                                        <w:dataBinding w:prefixMappings="xmlns:ns0='http://purl.org/dc/elements/1.1/' xmlns:ns1='http://schemas.openxmlformats.org/package/2006/metadata/core-properties' " w:xpath="/ns1:coreProperties[1]/ns0:title[1]" w:storeItemID="{6C3C8BC8-F283-45AE-878A-BAB7291924A1}"/>
                                        <w:text/>
                                      </w:sdtPr>
                                      <w:sdtContent>
                                        <w:p w14:paraId="25BDBFD8" w14:textId="2BC20A0C"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 xml:space="preserve">     </w:t>
                                          </w:r>
                                        </w:p>
                                      </w:sdtContent>
                                    </w:sdt>
                                    <w:p w14:paraId="7B758846" w14:textId="6D6A71A7" w:rsidR="009055D8" w:rsidRPr="00127572" w:rsidRDefault="009055D8" w:rsidP="00F952A6">
                                      <w:pPr>
                                        <w:jc w:val="center"/>
                                        <w:rPr>
                                          <w:sz w:val="40"/>
                                          <w:szCs w:val="40"/>
                                        </w:rPr>
                                      </w:pPr>
                                      <w:r>
                                        <w:rPr>
                                          <w:sz w:val="40"/>
                                          <w:szCs w:val="40"/>
                                        </w:rPr>
                                        <w:t>Ministère de l’agriculture, des pêcheries et de l’alimentation du Québec</w:t>
                                      </w:r>
                                    </w:p>
                                  </w:tc>
                                  <w:tc>
                                    <w:tcPr>
                                      <w:tcW w:w="2432" w:type="pct"/>
                                      <w:vAlign w:val="center"/>
                                    </w:tcPr>
                                    <w:p w14:paraId="66F9E3B8"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1BA1FCDC" w14:textId="6C178B32" w:rsidR="009055D8" w:rsidRDefault="009055D8" w:rsidP="00F952A6">
                                      <w:pPr>
                                        <w:pStyle w:val="Sansinterligne"/>
                                        <w:rPr>
                                          <w:color w:val="000000" w:themeColor="text1"/>
                                        </w:rPr>
                                      </w:pPr>
                                      <w:r>
                                        <w:rPr>
                                          <w:caps/>
                                          <w:color w:val="ED7D31" w:themeColor="accent2"/>
                                          <w:sz w:val="26"/>
                                          <w:szCs w:val="26"/>
                                          <w:lang w:val="fr-FR"/>
                                        </w:rPr>
                                        <w:t>Ce document contient le résumé des programmes d’aide financière du Ministère de l’agriculture, des pêcheries et de l’alimentation du Québec</w:t>
                                      </w:r>
                                    </w:p>
                                    <w:p w14:paraId="306E56CB"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14047F8B" w14:textId="76DAB2FC" w:rsidR="009055D8" w:rsidRDefault="009055D8">
                                      <w:pPr>
                                        <w:pStyle w:val="Sansinterligne"/>
                                      </w:pPr>
                                      <w:r>
                                        <w:rPr>
                                          <w:color w:val="ED7D31" w:themeColor="accent2"/>
                                          <w:sz w:val="26"/>
                                          <w:szCs w:val="26"/>
                                        </w:rPr>
                                        <w:t xml:space="preserve">Mise à jour </w:t>
                                      </w:r>
                                      <w:r w:rsidR="00AD0987">
                                        <w:rPr>
                                          <w:color w:val="ED7D31" w:themeColor="accent2"/>
                                          <w:sz w:val="26"/>
                                          <w:szCs w:val="26"/>
                                        </w:rPr>
                                        <w:t>ma</w:t>
                                      </w:r>
                                      <w:r w:rsidR="00F37EE4">
                                        <w:rPr>
                                          <w:color w:val="ED7D31" w:themeColor="accent2"/>
                                          <w:sz w:val="26"/>
                                          <w:szCs w:val="26"/>
                                        </w:rPr>
                                        <w:t>rs 2023</w:t>
                                      </w:r>
                                    </w:p>
                                  </w:tc>
                                </w:tr>
                              </w:tbl>
                              <w:p w14:paraId="3A95458D" w14:textId="77777777" w:rsidR="009055D8" w:rsidRDefault="009055D8" w:rsidP="00F5349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5E9BC8F0" id="Zone de texte 25" o:spid="_x0000_s1035" type="#_x0000_t202" style="position:absolute;margin-left:0;margin-top:0;width:134.85pt;height:302.4pt;z-index:25168179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546"/>
                          </w:tblGrid>
                          <w:tr w:rsidR="009055D8" w14:paraId="0B9DAA27" w14:textId="77777777">
                            <w:trPr>
                              <w:jc w:val="center"/>
                            </w:trPr>
                            <w:tc>
                              <w:tcPr>
                                <w:tcW w:w="2568" w:type="pct"/>
                                <w:vAlign w:val="center"/>
                              </w:tcPr>
                              <w:p w14:paraId="00FA849A" w14:textId="77777777" w:rsidR="009055D8" w:rsidRDefault="009055D8">
                                <w:pPr>
                                  <w:jc w:val="right"/>
                                </w:pPr>
                                <w:r>
                                  <w:rPr>
                                    <w:noProof/>
                                  </w:rPr>
                                  <w:drawing>
                                    <wp:inline distT="0" distB="0" distL="0" distR="0" wp14:anchorId="30C7A83C" wp14:editId="768DD1EC">
                                      <wp:extent cx="2961290" cy="3831336"/>
                                      <wp:effectExtent l="0" t="0" r="0" b="0"/>
                                      <wp:docPr id="133" name="Imag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sdt>
                                <w:sdtPr>
                                  <w:rPr>
                                    <w:caps/>
                                    <w:color w:val="191919" w:themeColor="text1" w:themeTint="E6"/>
                                    <w:sz w:val="40"/>
                                    <w:szCs w:val="40"/>
                                  </w:rPr>
                                  <w:alias w:val="Titre"/>
                                  <w:tag w:val=""/>
                                  <w:id w:val="303513486"/>
                                  <w:showingPlcHdr/>
                                  <w:dataBinding w:prefixMappings="xmlns:ns0='http://purl.org/dc/elements/1.1/' xmlns:ns1='http://schemas.openxmlformats.org/package/2006/metadata/core-properties' " w:xpath="/ns1:coreProperties[1]/ns0:title[1]" w:storeItemID="{6C3C8BC8-F283-45AE-878A-BAB7291924A1}"/>
                                  <w:text/>
                                </w:sdtPr>
                                <w:sdtContent>
                                  <w:p w14:paraId="25BDBFD8" w14:textId="2BC20A0C"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 xml:space="preserve">     </w:t>
                                    </w:r>
                                  </w:p>
                                </w:sdtContent>
                              </w:sdt>
                              <w:p w14:paraId="7B758846" w14:textId="6D6A71A7" w:rsidR="009055D8" w:rsidRPr="00127572" w:rsidRDefault="009055D8" w:rsidP="00F952A6">
                                <w:pPr>
                                  <w:jc w:val="center"/>
                                  <w:rPr>
                                    <w:sz w:val="40"/>
                                    <w:szCs w:val="40"/>
                                  </w:rPr>
                                </w:pPr>
                                <w:r>
                                  <w:rPr>
                                    <w:sz w:val="40"/>
                                    <w:szCs w:val="40"/>
                                  </w:rPr>
                                  <w:t>Ministère de l’agriculture, des pêcheries et de l’alimentation du Québec</w:t>
                                </w:r>
                              </w:p>
                            </w:tc>
                            <w:tc>
                              <w:tcPr>
                                <w:tcW w:w="2432" w:type="pct"/>
                                <w:vAlign w:val="center"/>
                              </w:tcPr>
                              <w:p w14:paraId="66F9E3B8"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1BA1FCDC" w14:textId="6C178B32" w:rsidR="009055D8" w:rsidRDefault="009055D8" w:rsidP="00F952A6">
                                <w:pPr>
                                  <w:pStyle w:val="Sansinterligne"/>
                                  <w:rPr>
                                    <w:color w:val="000000" w:themeColor="text1"/>
                                  </w:rPr>
                                </w:pPr>
                                <w:r>
                                  <w:rPr>
                                    <w:caps/>
                                    <w:color w:val="ED7D31" w:themeColor="accent2"/>
                                    <w:sz w:val="26"/>
                                    <w:szCs w:val="26"/>
                                    <w:lang w:val="fr-FR"/>
                                  </w:rPr>
                                  <w:t>Ce document contient le résumé des programmes d’aide financière du Ministère de l’agriculture, des pêcheries et de l’alimentation du Québec</w:t>
                                </w:r>
                              </w:p>
                              <w:p w14:paraId="306E56CB"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14047F8B" w14:textId="76DAB2FC" w:rsidR="009055D8" w:rsidRDefault="009055D8">
                                <w:pPr>
                                  <w:pStyle w:val="Sansinterligne"/>
                                </w:pPr>
                                <w:r>
                                  <w:rPr>
                                    <w:color w:val="ED7D31" w:themeColor="accent2"/>
                                    <w:sz w:val="26"/>
                                    <w:szCs w:val="26"/>
                                  </w:rPr>
                                  <w:t xml:space="preserve">Mise à jour </w:t>
                                </w:r>
                                <w:r w:rsidR="00AD0987">
                                  <w:rPr>
                                    <w:color w:val="ED7D31" w:themeColor="accent2"/>
                                    <w:sz w:val="26"/>
                                    <w:szCs w:val="26"/>
                                  </w:rPr>
                                  <w:t>ma</w:t>
                                </w:r>
                                <w:r w:rsidR="00F37EE4">
                                  <w:rPr>
                                    <w:color w:val="ED7D31" w:themeColor="accent2"/>
                                    <w:sz w:val="26"/>
                                    <w:szCs w:val="26"/>
                                  </w:rPr>
                                  <w:t>rs 2023</w:t>
                                </w:r>
                              </w:p>
                            </w:tc>
                          </w:tr>
                        </w:tbl>
                        <w:p w14:paraId="3A95458D" w14:textId="77777777" w:rsidR="009055D8" w:rsidRDefault="009055D8" w:rsidP="00F53498"/>
                      </w:txbxContent>
                    </v:textbox>
                    <w10:wrap anchorx="page" anchory="page"/>
                  </v:shape>
                </w:pict>
              </mc:Fallback>
            </mc:AlternateContent>
          </w:r>
          <w:r>
            <w:br w:type="page"/>
          </w:r>
        </w:p>
      </w:sdtContent>
    </w:sdt>
    <w:p w14:paraId="553E4046" w14:textId="77777777" w:rsidR="00F53498" w:rsidRDefault="00F53498"/>
    <w:p w14:paraId="3140C909" w14:textId="77777777" w:rsidR="00F53498" w:rsidRDefault="00F53498"/>
    <w:p w14:paraId="1BE46C64" w14:textId="6A16B13E" w:rsidR="004B0B0A" w:rsidRPr="001F5B3E" w:rsidRDefault="00F53498" w:rsidP="001F5B3E">
      <w:pPr>
        <w:pStyle w:val="Titre1"/>
      </w:pPr>
      <w:bookmarkStart w:id="107" w:name="_Toc130808676"/>
      <w:r w:rsidRPr="00F53498">
        <w:t>Ministère de l’agriculture des pêcheries et de l’alimentation du Québec (</w:t>
      </w:r>
      <w:r w:rsidR="005660FA" w:rsidRPr="00F53498">
        <w:t>MAPAQ</w:t>
      </w:r>
      <w:r w:rsidRPr="00F53498">
        <w:t>)</w:t>
      </w:r>
      <w:bookmarkEnd w:id="107"/>
    </w:p>
    <w:p w14:paraId="514EEF89" w14:textId="77777777" w:rsidR="00F53498" w:rsidRDefault="00F53498" w:rsidP="00F53498"/>
    <w:p w14:paraId="5C482D44" w14:textId="77777777" w:rsidR="00F53498" w:rsidRPr="002F3694" w:rsidRDefault="00F53498" w:rsidP="00F53498">
      <w:pPr>
        <w:rPr>
          <w:b/>
          <w:bCs/>
          <w:sz w:val="24"/>
          <w:szCs w:val="24"/>
        </w:rPr>
      </w:pPr>
      <w:r w:rsidRPr="002F3694">
        <w:rPr>
          <w:b/>
          <w:bCs/>
          <w:sz w:val="24"/>
          <w:szCs w:val="24"/>
        </w:rPr>
        <w:t>Liste des programmes :</w:t>
      </w:r>
    </w:p>
    <w:p w14:paraId="62DC1471" w14:textId="1F5DE666" w:rsidR="00F53498" w:rsidRPr="002F3694" w:rsidRDefault="00F53498" w:rsidP="00F53498">
      <w:pPr>
        <w:rPr>
          <w:sz w:val="24"/>
          <w:szCs w:val="24"/>
        </w:rPr>
      </w:pPr>
      <w:r w:rsidRPr="002F3694">
        <w:rPr>
          <w:sz w:val="24"/>
          <w:szCs w:val="24"/>
        </w:rPr>
        <w:t xml:space="preserve">Voici la liste des principaux programmes du </w:t>
      </w:r>
      <w:r w:rsidR="005660FA" w:rsidRPr="002F3694">
        <w:rPr>
          <w:sz w:val="24"/>
          <w:szCs w:val="24"/>
        </w:rPr>
        <w:t>MAPAQ</w:t>
      </w:r>
      <w:r w:rsidRPr="002F3694">
        <w:rPr>
          <w:sz w:val="24"/>
          <w:szCs w:val="24"/>
        </w:rPr>
        <w:t xml:space="preserve"> s’adressant aux clientèles suivantes: entreprises agricoles et/ou agroalimentaires, relève agricole</w:t>
      </w:r>
      <w:r w:rsidR="00AE6460" w:rsidRPr="002F3694">
        <w:rPr>
          <w:sz w:val="24"/>
          <w:szCs w:val="24"/>
        </w:rPr>
        <w:t xml:space="preserve"> et aux municipalités.</w:t>
      </w:r>
    </w:p>
    <w:p w14:paraId="5BAADAF9" w14:textId="60C361FA" w:rsidR="00F91E65" w:rsidRDefault="0074405C" w:rsidP="00F53498">
      <w:pPr>
        <w:rPr>
          <w:b/>
          <w:bCs/>
          <w:sz w:val="24"/>
          <w:szCs w:val="24"/>
        </w:rPr>
      </w:pPr>
      <w:r w:rsidRPr="002F3694">
        <w:rPr>
          <w:b/>
          <w:bCs/>
          <w:sz w:val="24"/>
          <w:szCs w:val="24"/>
        </w:rPr>
        <w:t xml:space="preserve">La direction régionale du </w:t>
      </w:r>
      <w:r w:rsidR="004A5CF4" w:rsidRPr="002F3694">
        <w:rPr>
          <w:b/>
          <w:bCs/>
          <w:sz w:val="24"/>
          <w:szCs w:val="24"/>
        </w:rPr>
        <w:t>MAPAQ</w:t>
      </w:r>
      <w:r w:rsidRPr="002F3694">
        <w:rPr>
          <w:b/>
          <w:bCs/>
          <w:sz w:val="24"/>
          <w:szCs w:val="24"/>
        </w:rPr>
        <w:t xml:space="preserve"> a produit un sommaire des principaux programmes </w:t>
      </w:r>
      <w:r w:rsidR="002F3694" w:rsidRPr="002F3694">
        <w:rPr>
          <w:b/>
          <w:bCs/>
          <w:sz w:val="24"/>
          <w:szCs w:val="24"/>
        </w:rPr>
        <w:t xml:space="preserve">offerts que vous pouvez consulter </w:t>
      </w:r>
      <w:r w:rsidR="002F3694">
        <w:rPr>
          <w:b/>
          <w:bCs/>
          <w:sz w:val="24"/>
          <w:szCs w:val="24"/>
        </w:rPr>
        <w:t>sur le site de la MRC d’Abitibi.</w:t>
      </w:r>
    </w:p>
    <w:p w14:paraId="02AB3168" w14:textId="4A127D7B" w:rsidR="00533A61" w:rsidRDefault="00533A61" w:rsidP="00E97C48">
      <w:pPr>
        <w:pStyle w:val="Titre1"/>
      </w:pPr>
      <w:bookmarkStart w:id="108" w:name="_Toc130808677"/>
      <w:r>
        <w:t>Alimentation santé</w:t>
      </w:r>
      <w:bookmarkEnd w:id="108"/>
    </w:p>
    <w:p w14:paraId="4264A875" w14:textId="01A228D5" w:rsidR="00533A61" w:rsidRDefault="00000000" w:rsidP="00533A61">
      <w:hyperlink r:id="rId153" w:history="1">
        <w:r w:rsidR="00533A61" w:rsidRPr="00BF61F3">
          <w:rPr>
            <w:rStyle w:val="Lienhypertexte"/>
          </w:rPr>
          <w:t>https://www.mapaq.gouv.qc.ca/fr/Transformation/md/programmesliste/RDinnovation/Pages/Programme-Alimentation-sante.aspx</w:t>
        </w:r>
      </w:hyperlink>
    </w:p>
    <w:p w14:paraId="05E91896" w14:textId="640AABCF" w:rsidR="00533A61" w:rsidRDefault="00533A61" w:rsidP="00E97C48">
      <w:pPr>
        <w:pStyle w:val="Titre1"/>
        <w:rPr>
          <w:rFonts w:asciiTheme="minorHAnsi" w:eastAsiaTheme="minorHAnsi" w:hAnsiTheme="minorHAnsi" w:cstheme="minorBidi"/>
          <w:color w:val="auto"/>
          <w:sz w:val="24"/>
          <w:szCs w:val="24"/>
        </w:rPr>
      </w:pPr>
      <w:bookmarkStart w:id="109" w:name="_Toc130808678"/>
      <w:r w:rsidRPr="00533A61">
        <w:rPr>
          <w:rFonts w:asciiTheme="minorHAnsi" w:eastAsiaTheme="minorHAnsi" w:hAnsiTheme="minorHAnsi" w:cstheme="minorBidi"/>
          <w:color w:val="auto"/>
          <w:sz w:val="24"/>
          <w:szCs w:val="24"/>
        </w:rPr>
        <w:t>Ce programme vise à augmenter le nombre d</w:t>
      </w:r>
      <w:r>
        <w:rPr>
          <w:rFonts w:asciiTheme="minorHAnsi" w:eastAsiaTheme="minorHAnsi" w:hAnsiTheme="minorHAnsi" w:cstheme="minorBidi"/>
          <w:color w:val="auto"/>
          <w:sz w:val="24"/>
          <w:szCs w:val="24"/>
        </w:rPr>
        <w:t>’</w:t>
      </w:r>
      <w:r w:rsidRPr="00533A61">
        <w:rPr>
          <w:rFonts w:asciiTheme="minorHAnsi" w:eastAsiaTheme="minorHAnsi" w:hAnsiTheme="minorHAnsi" w:cstheme="minorBidi"/>
          <w:color w:val="auto"/>
          <w:sz w:val="24"/>
          <w:szCs w:val="24"/>
        </w:rPr>
        <w:t>aliments de qualité nutritive, d’aliments à valeur nutritive améliorée</w:t>
      </w:r>
      <w:r>
        <w:rPr>
          <w:rFonts w:asciiTheme="minorHAnsi" w:eastAsiaTheme="minorHAnsi" w:hAnsiTheme="minorHAnsi" w:cstheme="minorBidi"/>
          <w:color w:val="auto"/>
          <w:sz w:val="24"/>
          <w:szCs w:val="24"/>
        </w:rPr>
        <w:t xml:space="preserve"> et d’aliments à valeur santé parmi les aliments transformés et offerts au Québec. Le programme se divise en trois volets :</w:t>
      </w:r>
      <w:bookmarkEnd w:id="109"/>
      <w:r>
        <w:rPr>
          <w:rFonts w:asciiTheme="minorHAnsi" w:eastAsiaTheme="minorHAnsi" w:hAnsiTheme="minorHAnsi" w:cstheme="minorBidi"/>
          <w:color w:val="auto"/>
          <w:sz w:val="24"/>
          <w:szCs w:val="24"/>
        </w:rPr>
        <w:t xml:space="preserve"> </w:t>
      </w:r>
    </w:p>
    <w:p w14:paraId="086E06F5" w14:textId="77777777" w:rsidR="00533A61" w:rsidRPr="00533A61" w:rsidRDefault="00533A61" w:rsidP="00533A61"/>
    <w:p w14:paraId="2A0261F7" w14:textId="0526A611" w:rsidR="00533A61" w:rsidRPr="00533A61" w:rsidRDefault="00533A61" w:rsidP="00533A61">
      <w:pPr>
        <w:rPr>
          <w:sz w:val="24"/>
          <w:szCs w:val="24"/>
        </w:rPr>
      </w:pPr>
      <w:r w:rsidRPr="00533A61">
        <w:rPr>
          <w:sz w:val="24"/>
          <w:szCs w:val="24"/>
        </w:rPr>
        <w:t>Volet 1 : Soutien à la réalisation d’études diagnostiques</w:t>
      </w:r>
    </w:p>
    <w:p w14:paraId="36BD863C" w14:textId="09C5EE56" w:rsidR="00533A61" w:rsidRPr="00533A61" w:rsidRDefault="00533A61" w:rsidP="00533A61">
      <w:pPr>
        <w:rPr>
          <w:sz w:val="24"/>
          <w:szCs w:val="24"/>
        </w:rPr>
      </w:pPr>
      <w:r w:rsidRPr="00533A61">
        <w:rPr>
          <w:sz w:val="24"/>
          <w:szCs w:val="24"/>
        </w:rPr>
        <w:t xml:space="preserve">Volet 2 : Soutien au développement et à la modification de la valeur nutritive d’aliments transformés </w:t>
      </w:r>
    </w:p>
    <w:p w14:paraId="37D6E4C0" w14:textId="23EC5B84" w:rsidR="00533A61" w:rsidRPr="00533A61" w:rsidRDefault="00533A61" w:rsidP="00533A61">
      <w:pPr>
        <w:rPr>
          <w:sz w:val="24"/>
          <w:szCs w:val="24"/>
        </w:rPr>
      </w:pPr>
      <w:r w:rsidRPr="00533A61">
        <w:rPr>
          <w:sz w:val="24"/>
          <w:szCs w:val="24"/>
        </w:rPr>
        <w:t>Volet 3 : Soutien aux activités et aux projets structurants</w:t>
      </w:r>
    </w:p>
    <w:p w14:paraId="6E5FC839" w14:textId="098D1EF3" w:rsidR="00E97C48" w:rsidRPr="00BF4110" w:rsidRDefault="00E97C48" w:rsidP="00E97C48">
      <w:pPr>
        <w:pStyle w:val="Titre1"/>
      </w:pPr>
      <w:bookmarkStart w:id="110" w:name="_Toc130808679"/>
      <w:r w:rsidRPr="00BF4110">
        <w:t>Amélioration de la santé animale (ASAQ)</w:t>
      </w:r>
      <w:bookmarkEnd w:id="110"/>
    </w:p>
    <w:p w14:paraId="6B911BD4" w14:textId="77777777" w:rsidR="00E97C48" w:rsidRDefault="00000000" w:rsidP="00E97C48">
      <w:pPr>
        <w:rPr>
          <w:rStyle w:val="Lienhypertexte"/>
        </w:rPr>
      </w:pPr>
      <w:hyperlink r:id="rId154" w:history="1">
        <w:r w:rsidR="00E97C48">
          <w:rPr>
            <w:rStyle w:val="Lienhypertexte"/>
          </w:rPr>
          <w:t>https://www.mapaq.gouv.qc.ca/fr/Productions/md/programmesliste/santeanimale/Pages/ASAQ.aspx</w:t>
        </w:r>
      </w:hyperlink>
    </w:p>
    <w:p w14:paraId="38E58E39" w14:textId="77777777" w:rsidR="00E97C48" w:rsidRDefault="00E97C48" w:rsidP="00E97C48">
      <w:pPr>
        <w:rPr>
          <w:sz w:val="24"/>
          <w:szCs w:val="24"/>
        </w:rPr>
      </w:pPr>
      <w:r w:rsidRPr="001C560D">
        <w:rPr>
          <w:sz w:val="24"/>
          <w:szCs w:val="24"/>
        </w:rPr>
        <w:t xml:space="preserve">Le MAPAQ </w:t>
      </w:r>
      <w:r>
        <w:rPr>
          <w:sz w:val="24"/>
          <w:szCs w:val="24"/>
        </w:rPr>
        <w:t>contribue à la santé du cheptel québécois par le truchement de l’Entente relative au Programme de la santé animale au Québec (ASAQ). Il assume une partie des coûts des services vétérinaires exécutés par des médecins vétérinaires inscrits à l’Entente au moyen d’une aide financière qui est versée directement à ces derniers. De plus, le MAPAQ assume une partie des frais liés à l’utilisation des services spécialisés fournis par la Faculté de médecine vétérinaire de l’Université de Montréal.</w:t>
      </w:r>
    </w:p>
    <w:p w14:paraId="598E046F" w14:textId="77777777" w:rsidR="00E97C48" w:rsidRPr="00840668" w:rsidRDefault="00E97C48" w:rsidP="00E97C48">
      <w:pPr>
        <w:pStyle w:val="Titre1"/>
      </w:pPr>
      <w:bookmarkStart w:id="111" w:name="_Toc130808680"/>
      <w:r w:rsidRPr="00840668">
        <w:t>Mesures particulières de transition vers le Programme intégré de santé animale du Québec (PISAQ)​</w:t>
      </w:r>
      <w:bookmarkEnd w:id="111"/>
    </w:p>
    <w:p w14:paraId="1E9251FB" w14:textId="7F0A3A5C" w:rsidR="00E97C48" w:rsidRPr="00E97C48" w:rsidRDefault="00E97C48" w:rsidP="00E97C48">
      <w:pPr>
        <w:pStyle w:val="NormalWeb"/>
        <w:shd w:val="clear" w:color="auto" w:fill="FFFFFF"/>
        <w:spacing w:before="0" w:beforeAutospacing="0" w:after="150" w:afterAutospacing="0"/>
        <w:rPr>
          <w:rFonts w:asciiTheme="minorHAnsi" w:eastAsiaTheme="minorHAnsi" w:hAnsiTheme="minorHAnsi" w:cstheme="minorBidi"/>
          <w:lang w:eastAsia="en-US"/>
        </w:rPr>
      </w:pPr>
      <w:r w:rsidRPr="00840668">
        <w:rPr>
          <w:rFonts w:asciiTheme="minorHAnsi" w:eastAsiaTheme="minorHAnsi" w:hAnsiTheme="minorHAnsi" w:cstheme="minorBidi"/>
          <w:lang w:eastAsia="en-US"/>
        </w:rPr>
        <w:t xml:space="preserve">Le Programme intégré de santé animale du Québec (PISAQ) est incorporé dans l’Entente relative à la transition du Programme d’amélioration de la santé animale du Québec </w:t>
      </w:r>
      <w:r w:rsidRPr="00840668">
        <w:rPr>
          <w:rFonts w:asciiTheme="minorHAnsi" w:eastAsiaTheme="minorHAnsi" w:hAnsiTheme="minorHAnsi" w:cstheme="minorBidi"/>
          <w:lang w:eastAsia="en-US"/>
        </w:rPr>
        <w:lastRenderedPageBreak/>
        <w:t>(ASAQ) vers le Programme intégré de santé animale du Québec (PISAQ) par l’ajout de diverses mesures particulières.</w:t>
      </w:r>
    </w:p>
    <w:p w14:paraId="776A3155" w14:textId="5E2A79DF" w:rsidR="0071686C" w:rsidRDefault="0071686C" w:rsidP="0071686C">
      <w:pPr>
        <w:pStyle w:val="Titre1"/>
        <w:shd w:val="clear" w:color="auto" w:fill="FFFFFF"/>
        <w:spacing w:before="0" w:after="240"/>
      </w:pPr>
      <w:bookmarkStart w:id="112" w:name="_Toc130808681"/>
      <w:r w:rsidRPr="0071686C">
        <w:t>Agri-relance</w:t>
      </w:r>
      <w:bookmarkEnd w:id="112"/>
    </w:p>
    <w:p w14:paraId="5308E274" w14:textId="6F6D58A4" w:rsidR="0071686C" w:rsidRDefault="00000000" w:rsidP="0071686C">
      <w:hyperlink r:id="rId155" w:history="1">
        <w:r w:rsidR="0071686C" w:rsidRPr="00D07C07">
          <w:rPr>
            <w:rStyle w:val="Lienhypertexte"/>
          </w:rPr>
          <w:t>https://www.mapaq.gouv.qc.ca/fr/Productions/md/programmesliste/gestionrisques/Pages/Agri-relance.aspx</w:t>
        </w:r>
      </w:hyperlink>
    </w:p>
    <w:p w14:paraId="3FF39266" w14:textId="77777777" w:rsidR="0071686C" w:rsidRPr="0071686C" w:rsidRDefault="0071686C" w:rsidP="0071686C">
      <w:pPr>
        <w:pStyle w:val="NormalWeb"/>
        <w:shd w:val="clear" w:color="auto" w:fill="FFFFFF"/>
        <w:spacing w:before="0" w:beforeAutospacing="0" w:after="150" w:afterAutospacing="0"/>
        <w:rPr>
          <w:rStyle w:val="Lienhypertexte"/>
          <w:rFonts w:asciiTheme="minorHAnsi" w:eastAsiaTheme="minorHAnsi" w:hAnsiTheme="minorHAnsi" w:cstheme="minorBidi"/>
          <w:color w:val="auto"/>
          <w:u w:val="none"/>
          <w:lang w:eastAsia="en-US"/>
        </w:rPr>
      </w:pPr>
      <w:r w:rsidRPr="0071686C">
        <w:rPr>
          <w:rStyle w:val="Lienhypertexte"/>
          <w:rFonts w:asciiTheme="minorHAnsi" w:eastAsiaTheme="minorHAnsi" w:hAnsiTheme="minorHAnsi" w:cstheme="minorBidi"/>
          <w:color w:val="auto"/>
          <w:u w:val="none"/>
          <w:lang w:eastAsia="en-US"/>
        </w:rPr>
        <w:t>Ce programme a pour objet d’aider les producteurs à reprendre leurs activités à la suite d’une catastrophe naturelle. Il est mis en œuvre de concert avec les programmes de base en matière de gestion des risques, soit Agri-stabilité, Agri-investissement et l’assurance récolte.</w:t>
      </w:r>
    </w:p>
    <w:p w14:paraId="7E442B18" w14:textId="77777777" w:rsidR="0071686C" w:rsidRPr="0071686C" w:rsidRDefault="0071686C" w:rsidP="0071686C">
      <w:pPr>
        <w:pStyle w:val="NormalWeb"/>
        <w:shd w:val="clear" w:color="auto" w:fill="FFFFFF"/>
        <w:spacing w:before="0" w:beforeAutospacing="0" w:after="150" w:afterAutospacing="0"/>
        <w:rPr>
          <w:rStyle w:val="Lienhypertexte"/>
          <w:rFonts w:asciiTheme="minorHAnsi" w:eastAsiaTheme="minorHAnsi" w:hAnsiTheme="minorHAnsi" w:cstheme="minorBidi"/>
          <w:color w:val="auto"/>
          <w:u w:val="none"/>
          <w:lang w:eastAsia="en-US"/>
        </w:rPr>
      </w:pPr>
      <w:r w:rsidRPr="0071686C">
        <w:rPr>
          <w:rStyle w:val="Lienhypertexte"/>
          <w:rFonts w:asciiTheme="minorHAnsi" w:eastAsiaTheme="minorHAnsi" w:hAnsiTheme="minorHAnsi" w:cstheme="minorBidi"/>
          <w:color w:val="auto"/>
          <w:u w:val="none"/>
          <w:lang w:eastAsia="en-US"/>
        </w:rPr>
        <w:t>Une fois l’aide provenant des autres programmes existants employée (notamment Agri-Québec, Agri-Québec Plus, ainsi que les programmes du ministère de la Sécurité publique ou de l’Agence canadienne d’inspection des aliments), Agri-relance est mis à contribution dans les situations où les producteurs n’ont pas la capacité de supporter les coûts exceptionnels engendrés par une catastrophe.</w:t>
      </w:r>
    </w:p>
    <w:p w14:paraId="2ECC7E13" w14:textId="7ED890A1" w:rsidR="00F53498" w:rsidRDefault="00F53498" w:rsidP="00F53498">
      <w:pPr>
        <w:rPr>
          <w:rStyle w:val="Lienhypertexte"/>
        </w:rPr>
      </w:pPr>
      <w:r w:rsidRPr="00F53498">
        <w:rPr>
          <w:rFonts w:asciiTheme="majorHAnsi" w:eastAsiaTheme="majorEastAsia" w:hAnsiTheme="majorHAnsi" w:cstheme="majorBidi"/>
          <w:color w:val="2F5496" w:themeColor="accent1" w:themeShade="BF"/>
          <w:sz w:val="32"/>
          <w:szCs w:val="32"/>
        </w:rPr>
        <w:t xml:space="preserve">Appui à la conversion à l’agriculture biologique : </w:t>
      </w:r>
      <w:hyperlink r:id="rId156" w:history="1">
        <w:r>
          <w:rPr>
            <w:rStyle w:val="Lienhypertexte"/>
          </w:rPr>
          <w:t>https://www.mapaq.gouv.qc.ca/fr/Productions/md/programmesliste/agriculturebiologique/Pages/agrbiologique.aspx</w:t>
        </w:r>
      </w:hyperlink>
    </w:p>
    <w:p w14:paraId="0564E465" w14:textId="3D7F9F2F" w:rsidR="00AE6460" w:rsidRPr="00533A61" w:rsidRDefault="006072B9" w:rsidP="00F53498">
      <w:pPr>
        <w:rPr>
          <w:rStyle w:val="Lienhypertexte"/>
          <w:color w:val="auto"/>
          <w:sz w:val="24"/>
          <w:szCs w:val="24"/>
          <w:u w:val="none"/>
        </w:rPr>
      </w:pPr>
      <w:r w:rsidRPr="006072B9">
        <w:rPr>
          <w:rStyle w:val="Lienhypertexte"/>
          <w:color w:val="auto"/>
          <w:sz w:val="24"/>
          <w:szCs w:val="24"/>
          <w:u w:val="none"/>
        </w:rPr>
        <w:t xml:space="preserve">Ce programme a pour objet de stimuler le développement de la production biologique </w:t>
      </w:r>
      <w:r>
        <w:rPr>
          <w:rStyle w:val="Lienhypertexte"/>
          <w:color w:val="auto"/>
          <w:sz w:val="24"/>
          <w:szCs w:val="24"/>
          <w:u w:val="none"/>
        </w:rPr>
        <w:t>et la conversion aux activités agricoles non biologique vers l’agriculture biologique, dans le but d</w:t>
      </w:r>
      <w:r w:rsidR="00910078">
        <w:rPr>
          <w:rStyle w:val="Lienhypertexte"/>
          <w:color w:val="auto"/>
          <w:sz w:val="24"/>
          <w:szCs w:val="24"/>
          <w:u w:val="none"/>
        </w:rPr>
        <w:t>’</w:t>
      </w:r>
      <w:r>
        <w:rPr>
          <w:rStyle w:val="Lienhypertexte"/>
          <w:color w:val="auto"/>
          <w:sz w:val="24"/>
          <w:szCs w:val="24"/>
          <w:u w:val="none"/>
        </w:rPr>
        <w:t>augmenter l’offre de produits agricoles biologiques</w:t>
      </w:r>
    </w:p>
    <w:p w14:paraId="7E739B8C" w14:textId="77777777" w:rsidR="00F952A6" w:rsidRPr="00A325BC" w:rsidRDefault="00F952A6" w:rsidP="00F53498">
      <w:pPr>
        <w:rPr>
          <w:rStyle w:val="Lienhypertexte"/>
          <w:color w:val="auto"/>
          <w:sz w:val="24"/>
          <w:szCs w:val="24"/>
        </w:rPr>
      </w:pPr>
      <w:r w:rsidRPr="00A325BC">
        <w:rPr>
          <w:rStyle w:val="Lienhypertexte"/>
          <w:color w:val="auto"/>
          <w:sz w:val="24"/>
          <w:szCs w:val="24"/>
        </w:rPr>
        <w:t xml:space="preserve">Le programme comporte deux volets : </w:t>
      </w:r>
    </w:p>
    <w:p w14:paraId="71509B7B" w14:textId="5C40863A" w:rsidR="00F952A6" w:rsidRDefault="00F952A6" w:rsidP="00F53498">
      <w:pPr>
        <w:rPr>
          <w:rStyle w:val="Lienhypertexte"/>
          <w:color w:val="auto"/>
          <w:sz w:val="24"/>
          <w:szCs w:val="24"/>
          <w:u w:val="none"/>
        </w:rPr>
      </w:pPr>
      <w:r w:rsidRPr="00A325BC">
        <w:rPr>
          <w:rStyle w:val="Lienhypertexte"/>
          <w:color w:val="auto"/>
          <w:sz w:val="24"/>
          <w:szCs w:val="24"/>
          <w:u w:val="none"/>
        </w:rPr>
        <w:t>Volet 1 :  Soutien è la conversion d’unités de production végétale, acéricole et apicole.</w:t>
      </w:r>
    </w:p>
    <w:p w14:paraId="326A3BE8" w14:textId="1516CC72" w:rsidR="001F5B3E" w:rsidRPr="001F5B3E" w:rsidRDefault="001F5B3E" w:rsidP="00F53498">
      <w:pPr>
        <w:rPr>
          <w:rStyle w:val="Lienhypertexte"/>
          <w:color w:val="auto"/>
          <w:u w:val="none"/>
        </w:rPr>
      </w:pPr>
      <w:r>
        <w:rPr>
          <w:rStyle w:val="lev"/>
          <w:rFonts w:ascii="Arial" w:hAnsi="Arial" w:cs="Arial"/>
          <w:color w:val="534D42"/>
          <w:sz w:val="17"/>
          <w:szCs w:val="17"/>
          <w:shd w:val="clear" w:color="auto" w:fill="FFFFFF"/>
        </w:rPr>
        <w:t>Important</w:t>
      </w:r>
      <w:r>
        <w:rPr>
          <w:rFonts w:ascii="Arial" w:hAnsi="Arial" w:cs="Arial"/>
          <w:color w:val="534D42"/>
          <w:sz w:val="17"/>
          <w:szCs w:val="17"/>
          <w:shd w:val="clear" w:color="auto" w:fill="FFFFFF"/>
        </w:rPr>
        <w:t> : Seules les demandes </w:t>
      </w:r>
      <w:r>
        <w:rPr>
          <w:rStyle w:val="lev"/>
          <w:rFonts w:ascii="Arial" w:hAnsi="Arial" w:cs="Arial"/>
          <w:color w:val="534D42"/>
          <w:sz w:val="17"/>
          <w:szCs w:val="17"/>
          <w:shd w:val="clear" w:color="auto" w:fill="FFFFFF"/>
        </w:rPr>
        <w:t>reçues dans les 6 mois</w:t>
      </w:r>
      <w:r>
        <w:rPr>
          <w:rFonts w:ascii="Arial" w:hAnsi="Arial" w:cs="Arial"/>
          <w:color w:val="534D42"/>
          <w:sz w:val="17"/>
          <w:szCs w:val="17"/>
          <w:shd w:val="clear" w:color="auto" w:fill="FFFFFF"/>
        </w:rPr>
        <w:t> suivant l’obtention de la précertification ou de la certification des unités de production visées seront acceptées.</w:t>
      </w:r>
    </w:p>
    <w:p w14:paraId="01D38BA1" w14:textId="71235B09" w:rsidR="0080666B" w:rsidRDefault="00F952A6" w:rsidP="00F53498">
      <w:pPr>
        <w:rPr>
          <w:rStyle w:val="Lienhypertexte"/>
          <w:color w:val="auto"/>
          <w:u w:val="none"/>
        </w:rPr>
      </w:pPr>
      <w:r w:rsidRPr="00A325BC">
        <w:rPr>
          <w:rStyle w:val="Lienhypertexte"/>
          <w:color w:val="auto"/>
          <w:sz w:val="24"/>
          <w:szCs w:val="24"/>
          <w:u w:val="none"/>
        </w:rPr>
        <w:t xml:space="preserve">Volet 2 : Soutien à la construction ou à la modification </w:t>
      </w:r>
      <w:r w:rsidR="001F5B3E">
        <w:rPr>
          <w:rStyle w:val="Lienhypertexte"/>
          <w:color w:val="auto"/>
          <w:sz w:val="24"/>
          <w:szCs w:val="24"/>
          <w:u w:val="none"/>
        </w:rPr>
        <w:t xml:space="preserve">d’installations </w:t>
      </w:r>
      <w:r w:rsidRPr="00A325BC">
        <w:rPr>
          <w:rStyle w:val="Lienhypertexte"/>
          <w:color w:val="auto"/>
          <w:sz w:val="24"/>
          <w:szCs w:val="24"/>
          <w:u w:val="none"/>
        </w:rPr>
        <w:t>d’élevage pour répondre aux exigences des normes biologiques</w:t>
      </w:r>
      <w:r w:rsidRPr="00A325BC">
        <w:rPr>
          <w:rStyle w:val="Lienhypertexte"/>
          <w:color w:val="auto"/>
          <w:u w:val="none"/>
        </w:rPr>
        <w:t>.</w:t>
      </w:r>
    </w:p>
    <w:p w14:paraId="155766C3" w14:textId="78B42AAD" w:rsidR="00910078" w:rsidRDefault="001F5B3E" w:rsidP="00F53498">
      <w:pPr>
        <w:rPr>
          <w:rStyle w:val="Lienhypertexte"/>
          <w:color w:val="auto"/>
          <w:u w:val="none"/>
        </w:rPr>
      </w:pPr>
      <w:r>
        <w:rPr>
          <w:rStyle w:val="lev"/>
          <w:rFonts w:ascii="Arial" w:hAnsi="Arial" w:cs="Arial"/>
          <w:color w:val="534D42"/>
          <w:sz w:val="17"/>
          <w:szCs w:val="17"/>
          <w:shd w:val="clear" w:color="auto" w:fill="FFFFFF"/>
        </w:rPr>
        <w:t xml:space="preserve"> </w:t>
      </w:r>
    </w:p>
    <w:p w14:paraId="06CA121E" w14:textId="22499057" w:rsidR="00E97C48" w:rsidRDefault="00910078" w:rsidP="00E97C48">
      <w:pPr>
        <w:rPr>
          <w:sz w:val="24"/>
          <w:szCs w:val="24"/>
        </w:rPr>
      </w:pPr>
      <w:r w:rsidRPr="00910078">
        <w:rPr>
          <w:rStyle w:val="Lienhypertexte"/>
          <w:color w:val="auto"/>
          <w:sz w:val="24"/>
          <w:szCs w:val="24"/>
          <w:u w:val="none"/>
        </w:rPr>
        <w:t>L’aide financière maximale par entreprise agricole pour la durée du programme et pour les deux volets combinés est de 40</w:t>
      </w:r>
      <w:r w:rsidR="001F5B3E">
        <w:rPr>
          <w:rStyle w:val="Lienhypertexte"/>
          <w:color w:val="auto"/>
          <w:sz w:val="24"/>
          <w:szCs w:val="24"/>
          <w:u w:val="none"/>
        </w:rPr>
        <w:t> </w:t>
      </w:r>
      <w:r w:rsidRPr="00910078">
        <w:rPr>
          <w:rStyle w:val="Lienhypertexte"/>
          <w:color w:val="auto"/>
          <w:sz w:val="24"/>
          <w:szCs w:val="24"/>
          <w:u w:val="none"/>
        </w:rPr>
        <w:t>000$</w:t>
      </w:r>
    </w:p>
    <w:p w14:paraId="2E42720C" w14:textId="335609FE" w:rsidR="003F7011" w:rsidRPr="00E97C48" w:rsidRDefault="003F7011" w:rsidP="00E97C48">
      <w:pPr>
        <w:pStyle w:val="Titre1"/>
      </w:pPr>
      <w:bookmarkStart w:id="113" w:name="_Toc130808682"/>
      <w:r>
        <w:t>Appui au développement de l’agriculture et de l’agroalimentaire en région</w:t>
      </w:r>
      <w:bookmarkEnd w:id="113"/>
    </w:p>
    <w:p w14:paraId="461E04CF" w14:textId="4504BA31" w:rsidR="003F7011" w:rsidRDefault="00000000" w:rsidP="003F7011">
      <w:pPr>
        <w:rPr>
          <w:rStyle w:val="Lienhypertexte"/>
        </w:rPr>
      </w:pPr>
      <w:hyperlink r:id="rId157" w:history="1">
        <w:r w:rsidR="003F7011" w:rsidRPr="009B7B15">
          <w:rPr>
            <w:rStyle w:val="Lienhypertexte"/>
          </w:rPr>
          <w:t>https://www.mapaq.gouv.qc.ca/fr/Productions/md/programmesliste/developpementregional/Pages/appuiagroalimentaireregion.aspx</w:t>
        </w:r>
      </w:hyperlink>
    </w:p>
    <w:p w14:paraId="6167C955" w14:textId="77777777" w:rsidR="00AE6460" w:rsidRDefault="00AE6460" w:rsidP="003F7011">
      <w:pPr>
        <w:rPr>
          <w:rStyle w:val="Lienhypertexte"/>
        </w:rPr>
      </w:pPr>
    </w:p>
    <w:p w14:paraId="7311CC26" w14:textId="4E5CFA6B" w:rsidR="00860B21" w:rsidRPr="00860B21" w:rsidRDefault="003F7011" w:rsidP="00860B21">
      <w:pPr>
        <w:rPr>
          <w:rStyle w:val="Lienhypertexte"/>
          <w:color w:val="auto"/>
          <w:sz w:val="24"/>
          <w:szCs w:val="24"/>
          <w:u w:val="none"/>
        </w:rPr>
      </w:pPr>
      <w:r w:rsidRPr="00E7590B">
        <w:rPr>
          <w:rStyle w:val="Lienhypertexte"/>
          <w:color w:val="auto"/>
          <w:sz w:val="24"/>
          <w:szCs w:val="24"/>
          <w:u w:val="none"/>
        </w:rPr>
        <w:t xml:space="preserve">Ce programme soutient </w:t>
      </w:r>
      <w:r>
        <w:rPr>
          <w:rStyle w:val="Lienhypertexte"/>
          <w:color w:val="auto"/>
          <w:sz w:val="24"/>
          <w:szCs w:val="24"/>
          <w:u w:val="none"/>
        </w:rPr>
        <w:t>des entreprises agroalimentaires dans une contexte d’ouverture et d’accès aux marché</w:t>
      </w:r>
      <w:r w:rsidR="00B9488B">
        <w:rPr>
          <w:rStyle w:val="Lienhypertexte"/>
          <w:color w:val="auto"/>
          <w:sz w:val="24"/>
          <w:szCs w:val="24"/>
          <w:u w:val="none"/>
        </w:rPr>
        <w:t>s</w:t>
      </w:r>
      <w:r>
        <w:rPr>
          <w:rStyle w:val="Lienhypertexte"/>
          <w:color w:val="auto"/>
          <w:sz w:val="24"/>
          <w:szCs w:val="24"/>
          <w:u w:val="none"/>
        </w:rPr>
        <w:t xml:space="preserve">. Il vise également la mobilisation des acteurs locaux du </w:t>
      </w:r>
      <w:r>
        <w:rPr>
          <w:rStyle w:val="Lienhypertexte"/>
          <w:color w:val="auto"/>
          <w:sz w:val="24"/>
          <w:szCs w:val="24"/>
          <w:u w:val="none"/>
        </w:rPr>
        <w:lastRenderedPageBreak/>
        <w:t>développement autour de projets concertés et collectifs qui mettent en valeur les potentiels économiques du secteur bioalimentaire.</w:t>
      </w:r>
    </w:p>
    <w:p w14:paraId="7A7BF22A" w14:textId="7ADEDADE" w:rsidR="00BD0E9F" w:rsidRPr="00800B77" w:rsidRDefault="00EA178E" w:rsidP="00BD0E9F">
      <w:pPr>
        <w:rPr>
          <w:rStyle w:val="Lienhypertexte"/>
          <w:color w:val="auto"/>
          <w:sz w:val="24"/>
          <w:szCs w:val="24"/>
          <w:u w:val="none"/>
        </w:rPr>
      </w:pPr>
      <w:r>
        <w:rPr>
          <w:rFonts w:ascii="Arial" w:hAnsi="Arial" w:cs="Arial"/>
          <w:color w:val="534D42"/>
          <w:sz w:val="17"/>
          <w:szCs w:val="17"/>
          <w:shd w:val="clear" w:color="auto" w:fill="FFFFFF"/>
        </w:rPr>
        <w:t>​</w:t>
      </w:r>
      <w:r w:rsidRPr="00800B77">
        <w:rPr>
          <w:rStyle w:val="Lienhypertexte"/>
          <w:color w:val="auto"/>
          <w:sz w:val="24"/>
          <w:szCs w:val="24"/>
          <w:u w:val="none"/>
        </w:rPr>
        <w:t>Veuillez noter que le ministère de l’Agriculture, des Pêcheries et de l’Alimentation ne reçoit plus de demandes pour des projets visant à résoudre des problématiques régionales ciblées, de transformation alimentaire, de mise en marché de proximité et d’acquisition d’abris parapluie et de tunnels chenille ainsi que d’adaptation des entreprises agricoles qui effectuaient des repas de type « cabane à sucre ».​</w:t>
      </w:r>
    </w:p>
    <w:p w14:paraId="527F75CD" w14:textId="7ED71CC0" w:rsidR="00800B77" w:rsidRDefault="00800B77" w:rsidP="00BD0E9F">
      <w:pPr>
        <w:rPr>
          <w:rFonts w:ascii="Arial" w:hAnsi="Arial" w:cs="Arial"/>
          <w:b/>
          <w:bCs/>
          <w:color w:val="534D42"/>
          <w:sz w:val="17"/>
          <w:szCs w:val="17"/>
          <w:shd w:val="clear" w:color="auto" w:fill="FFFFFF"/>
        </w:rPr>
      </w:pPr>
    </w:p>
    <w:p w14:paraId="1D76E571" w14:textId="698FD8E2" w:rsidR="00800B77" w:rsidRDefault="00800B77" w:rsidP="00800B77">
      <w:pPr>
        <w:pStyle w:val="Titre1"/>
      </w:pPr>
      <w:bookmarkStart w:id="114" w:name="_Toc130808683"/>
      <w:r w:rsidRPr="00800B77">
        <w:t>Appui au développement des appellations réservées et des termes valorisants</w:t>
      </w:r>
      <w:bookmarkEnd w:id="114"/>
    </w:p>
    <w:p w14:paraId="4E803BEE" w14:textId="7BC5B7C7" w:rsidR="00800B77" w:rsidRDefault="00000000" w:rsidP="00800B77">
      <w:hyperlink r:id="rId158" w:history="1">
        <w:r w:rsidR="00800B77" w:rsidRPr="00BF61F3">
          <w:rPr>
            <w:rStyle w:val="Lienhypertexte"/>
          </w:rPr>
          <w:t>https://www.mapaq.gouv.qc.ca/SiteCollectionDocuments/Formulaires/PADARTV.pdf</w:t>
        </w:r>
      </w:hyperlink>
    </w:p>
    <w:p w14:paraId="33F53B27" w14:textId="77777777" w:rsidR="00800B77" w:rsidRPr="00800B77" w:rsidRDefault="00800B77" w:rsidP="00800B77"/>
    <w:p w14:paraId="6B2201ED" w14:textId="49658012" w:rsidR="00800B77" w:rsidRDefault="00800B77" w:rsidP="00800B77">
      <w:pPr>
        <w:rPr>
          <w:rStyle w:val="Lienhypertexte"/>
          <w:color w:val="auto"/>
          <w:sz w:val="24"/>
          <w:szCs w:val="24"/>
          <w:u w:val="none"/>
        </w:rPr>
      </w:pPr>
      <w:r w:rsidRPr="00800B77">
        <w:rPr>
          <w:rStyle w:val="Lienhypertexte"/>
          <w:color w:val="auto"/>
          <w:sz w:val="24"/>
          <w:szCs w:val="24"/>
          <w:u w:val="none"/>
        </w:rPr>
        <w:t>Le programme d’appui</w:t>
      </w:r>
      <w:r>
        <w:rPr>
          <w:rStyle w:val="Lienhypertexte"/>
          <w:color w:val="auto"/>
          <w:sz w:val="24"/>
          <w:szCs w:val="24"/>
          <w:u w:val="none"/>
        </w:rPr>
        <w:t xml:space="preserve"> au développement des appellations réservées et des termes valorisants a pour objet d’appuyer efficacement les regroupements ou les associations d’entreprises du secteur bioalimentaire dans la mise en œuvre de projets ‘appellation réservée ou de terme valorisant et d’assurer leur pérennité, en vue de contribuer au développement d’un secteur d’activité ou d’une région.</w:t>
      </w:r>
    </w:p>
    <w:p w14:paraId="55EF0782" w14:textId="6647BFA4" w:rsidR="00800B77" w:rsidRPr="00800B77" w:rsidRDefault="00800B77" w:rsidP="00800B77">
      <w:pPr>
        <w:rPr>
          <w:rStyle w:val="Lienhypertexte"/>
          <w:color w:val="auto"/>
          <w:sz w:val="24"/>
          <w:szCs w:val="24"/>
          <w:u w:val="none"/>
        </w:rPr>
      </w:pPr>
      <w:r>
        <w:rPr>
          <w:rStyle w:val="Lienhypertexte"/>
          <w:color w:val="auto"/>
          <w:sz w:val="24"/>
          <w:szCs w:val="24"/>
          <w:u w:val="none"/>
        </w:rPr>
        <w:t>Ce programme se termine le 31 mars 2023. Il faudra vérifier si une nouvelle édition du programme sera annoncée.</w:t>
      </w:r>
    </w:p>
    <w:p w14:paraId="5A6FCB28" w14:textId="77777777" w:rsidR="00E97C48" w:rsidRDefault="00E97C48" w:rsidP="00E97C48">
      <w:pPr>
        <w:pStyle w:val="Titre1"/>
      </w:pPr>
      <w:bookmarkStart w:id="115" w:name="_Toc130808684"/>
      <w:r w:rsidRPr="00840668">
        <w:t>Appui pour l’élaboration d’un plan de développement d’une communauté nourricière​</w:t>
      </w:r>
      <w:bookmarkEnd w:id="115"/>
    </w:p>
    <w:p w14:paraId="0DD19979" w14:textId="77777777" w:rsidR="00E97C48" w:rsidRPr="00840668" w:rsidRDefault="00000000" w:rsidP="00E97C48">
      <w:hyperlink r:id="rId159" w:history="1">
        <w:r w:rsidR="00E97C48" w:rsidRPr="00D07C07">
          <w:rPr>
            <w:rStyle w:val="Lienhypertexte"/>
          </w:rPr>
          <w:t>https://www.mapaq.gouv.qc.ca/fr/Productions/md/programmesliste/agricultureurbaine/Pages/Appuideveloppementcommunautenourriciere.aspx</w:t>
        </w:r>
      </w:hyperlink>
    </w:p>
    <w:p w14:paraId="3CF96590" w14:textId="77777777" w:rsidR="00E97C48" w:rsidRDefault="00E97C48" w:rsidP="00E97C48">
      <w:pPr>
        <w:shd w:val="clear" w:color="auto" w:fill="FFFFFF"/>
        <w:rPr>
          <w:sz w:val="24"/>
          <w:szCs w:val="24"/>
        </w:rPr>
      </w:pPr>
      <w:r w:rsidRPr="00840668">
        <w:rPr>
          <w:sz w:val="24"/>
          <w:szCs w:val="24"/>
        </w:rPr>
        <w:t>Le MAPAQ​ lance un appel de projets à l’intention des municipalités, des arrondissements et des communautés autochtones afin qu’ils soumettent des projets pour la réalisation de plans de développement de communautés nourricières.</w:t>
      </w:r>
    </w:p>
    <w:p w14:paraId="46BA1E67" w14:textId="154D8B53" w:rsidR="00E97C48" w:rsidRDefault="00E97C48" w:rsidP="00E97C48">
      <w:pPr>
        <w:shd w:val="clear" w:color="auto" w:fill="FFFFFF"/>
        <w:rPr>
          <w:sz w:val="24"/>
          <w:szCs w:val="24"/>
        </w:rPr>
      </w:pPr>
      <w:r w:rsidRPr="00840668">
        <w:rPr>
          <w:sz w:val="24"/>
          <w:szCs w:val="24"/>
        </w:rPr>
        <w:br/>
        <w:t>Les porteurs de projet dont les propositions seront retenues pourront profiter d’une aide financière pouvant atteindre 50 % des dépenses admissibles, jusqu’à concurrence de 40 000 $.​</w:t>
      </w:r>
    </w:p>
    <w:p w14:paraId="5AE6A600" w14:textId="5D7B2657" w:rsidR="008E7706" w:rsidRDefault="008E7706" w:rsidP="00E97C48">
      <w:pPr>
        <w:shd w:val="clear" w:color="auto" w:fill="FFFFFF"/>
        <w:rPr>
          <w:sz w:val="24"/>
          <w:szCs w:val="24"/>
        </w:rPr>
      </w:pPr>
    </w:p>
    <w:p w14:paraId="587AB75D" w14:textId="76D949DE" w:rsidR="008E7706" w:rsidRDefault="008E7706" w:rsidP="00E97C48">
      <w:pPr>
        <w:shd w:val="clear" w:color="auto" w:fill="FFFFFF"/>
        <w:rPr>
          <w:sz w:val="24"/>
          <w:szCs w:val="24"/>
        </w:rPr>
      </w:pPr>
    </w:p>
    <w:p w14:paraId="08F3B6BF" w14:textId="77777777" w:rsidR="008E7706" w:rsidRPr="00840668" w:rsidRDefault="008E7706" w:rsidP="00E97C48">
      <w:pPr>
        <w:shd w:val="clear" w:color="auto" w:fill="FFFFFF"/>
        <w:rPr>
          <w:sz w:val="24"/>
          <w:szCs w:val="24"/>
        </w:rPr>
      </w:pPr>
    </w:p>
    <w:p w14:paraId="09FB7915" w14:textId="77777777" w:rsidR="00BD0E9F" w:rsidRDefault="00BD0E9F" w:rsidP="00BD0E9F">
      <w:pPr>
        <w:rPr>
          <w:rFonts w:ascii="Arial" w:hAnsi="Arial" w:cs="Arial"/>
          <w:b/>
          <w:bCs/>
          <w:color w:val="534D42"/>
          <w:sz w:val="17"/>
          <w:szCs w:val="17"/>
          <w:shd w:val="clear" w:color="auto" w:fill="FFFFFF"/>
        </w:rPr>
      </w:pPr>
    </w:p>
    <w:p w14:paraId="4C529D6F" w14:textId="5E76F979" w:rsidR="00BD0E9F" w:rsidRPr="008E7706" w:rsidRDefault="00BD0E9F" w:rsidP="00BD0E9F">
      <w:pPr>
        <w:rPr>
          <w:rFonts w:asciiTheme="majorHAnsi" w:hAnsiTheme="majorHAnsi" w:cstheme="majorBidi"/>
          <w:color w:val="2F5496" w:themeColor="accent1" w:themeShade="BF"/>
          <w:sz w:val="32"/>
          <w:szCs w:val="32"/>
        </w:rPr>
      </w:pPr>
      <w:r w:rsidRPr="00BD0E9F">
        <w:rPr>
          <w:rFonts w:asciiTheme="majorHAnsi" w:hAnsiTheme="majorHAnsi" w:cstheme="majorBidi"/>
          <w:color w:val="2F5496" w:themeColor="accent1" w:themeShade="BF"/>
          <w:sz w:val="32"/>
          <w:szCs w:val="32"/>
        </w:rPr>
        <w:lastRenderedPageBreak/>
        <w:t>Autonomie alimentaire :</w:t>
      </w:r>
      <w:r w:rsidRPr="00BD0E9F">
        <w:rPr>
          <w:rFonts w:asciiTheme="majorHAnsi" w:hAnsiTheme="majorHAnsi" w:cstheme="majorBidi"/>
          <w:color w:val="2F5496" w:themeColor="accent1" w:themeShade="BF"/>
          <w:sz w:val="32"/>
          <w:szCs w:val="32"/>
        </w:rPr>
        <w:br/>
        <w:t>​</w:t>
      </w:r>
      <w:r w:rsidR="008E7706">
        <w:rPr>
          <w:rFonts w:asciiTheme="majorHAnsi" w:hAnsiTheme="majorHAnsi" w:cstheme="majorBidi"/>
          <w:color w:val="2F5496" w:themeColor="accent1" w:themeShade="BF"/>
          <w:sz w:val="32"/>
          <w:szCs w:val="32"/>
        </w:rPr>
        <w:t>P</w:t>
      </w:r>
      <w:r w:rsidRPr="008E7706">
        <w:rPr>
          <w:rFonts w:asciiTheme="majorHAnsi" w:hAnsiTheme="majorHAnsi" w:cstheme="majorBidi"/>
          <w:color w:val="2F5496" w:themeColor="accent1" w:themeShade="BF"/>
          <w:sz w:val="32"/>
          <w:szCs w:val="32"/>
        </w:rPr>
        <w:t>rojets</w:t>
      </w:r>
      <w:r w:rsidRPr="00BD0E9F">
        <w:rPr>
          <w:rFonts w:asciiTheme="majorHAnsi" w:hAnsiTheme="majorHAnsi" w:cstheme="majorBidi"/>
          <w:color w:val="2F5496" w:themeColor="accent1" w:themeShade="BF"/>
          <w:sz w:val="32"/>
          <w:szCs w:val="32"/>
        </w:rPr>
        <w:t xml:space="preserve"> majeurs ​d’investissement des entreprises bioalimentaires</w:t>
      </w:r>
    </w:p>
    <w:p w14:paraId="6A6406F6" w14:textId="1A6BF8FD" w:rsidR="00BD0E9F" w:rsidRDefault="00BD0E9F" w:rsidP="00BD0E9F"/>
    <w:p w14:paraId="6DECA03F" w14:textId="77777777" w:rsidR="00BD0E9F" w:rsidRPr="00BD0E9F" w:rsidRDefault="00BD0E9F" w:rsidP="00BD0E9F">
      <w:pPr>
        <w:rPr>
          <w:rStyle w:val="Lienhypertexte"/>
          <w:color w:val="auto"/>
          <w:sz w:val="24"/>
          <w:szCs w:val="24"/>
          <w:u w:val="none"/>
        </w:rPr>
      </w:pPr>
      <w:r w:rsidRPr="00BD0E9F">
        <w:rPr>
          <w:rStyle w:val="Lienhypertexte"/>
          <w:color w:val="auto"/>
          <w:sz w:val="24"/>
          <w:szCs w:val="24"/>
          <w:u w:val="none"/>
        </w:rPr>
        <w:t>Le MAPAQ​​​ souhaite accélérer la réalisation de projets d’investissement ayant des retombées positives pour l’</w:t>
      </w:r>
      <w:hyperlink r:id="rId160" w:tgtFrame="_blank" w:history="1">
        <w:r w:rsidRPr="00BD0E9F">
          <w:rPr>
            <w:rStyle w:val="Lienhypertexte"/>
            <w:color w:val="auto"/>
            <w:sz w:val="24"/>
            <w:szCs w:val="24"/>
            <w:u w:val="none"/>
          </w:rPr>
          <w:t>autonomie alimentaire du Québec </w:t>
        </w:r>
      </w:hyperlink>
      <w:r w:rsidRPr="00BD0E9F">
        <w:rPr>
          <w:rStyle w:val="Lienhypertexte"/>
          <w:color w:val="auto"/>
          <w:sz w:val="24"/>
          <w:szCs w:val="24"/>
          <w:u w:val="none"/>
        </w:rPr>
        <w:t>.</w:t>
      </w:r>
      <w:r w:rsidRPr="00BD0E9F">
        <w:rPr>
          <w:rStyle w:val="Lienhypertexte"/>
          <w:color w:val="auto"/>
          <w:sz w:val="24"/>
          <w:szCs w:val="24"/>
          <w:u w:val="none"/>
        </w:rPr>
        <w:br/>
        <w:t> </w:t>
      </w:r>
      <w:r w:rsidRPr="00BD0E9F">
        <w:rPr>
          <w:rStyle w:val="Lienhypertexte"/>
          <w:color w:val="auto"/>
          <w:sz w:val="24"/>
          <w:szCs w:val="24"/>
          <w:u w:val="none"/>
        </w:rPr>
        <w:br/>
        <w:t>Un des moyens pour y arriver vise la réalisation de projets d’investissement effectués en robotisation et en automatisation de procédés des entreprises de transformation alimentaire, de façon à ce que les produits agricoles du Québec soient davantage transformés chez nous. De plus, l’adoption de technologies et l’acquisition d’équipement et de matériel visant à accroître la productivité de la main-d’œuvre agricole et la productivité au champ sont aussi des initiatives encouragées.</w:t>
      </w:r>
      <w:r w:rsidRPr="00BD0E9F">
        <w:rPr>
          <w:rStyle w:val="Lienhypertexte"/>
          <w:color w:val="auto"/>
          <w:sz w:val="24"/>
          <w:szCs w:val="24"/>
          <w:u w:val="none"/>
        </w:rPr>
        <w:br/>
        <w:t> </w:t>
      </w:r>
      <w:r w:rsidRPr="00BD0E9F">
        <w:rPr>
          <w:rStyle w:val="Lienhypertexte"/>
          <w:color w:val="auto"/>
          <w:sz w:val="24"/>
          <w:szCs w:val="24"/>
          <w:u w:val="none"/>
        </w:rPr>
        <w:br/>
        <w:t>Une invitation particulière vous est lancée :</w:t>
      </w:r>
    </w:p>
    <w:p w14:paraId="29CC7571" w14:textId="77777777" w:rsidR="00BD0E9F" w:rsidRPr="00BD0E9F" w:rsidRDefault="00BD0E9F">
      <w:pPr>
        <w:numPr>
          <w:ilvl w:val="0"/>
          <w:numId w:val="66"/>
        </w:numPr>
        <w:shd w:val="clear" w:color="auto" w:fill="FFFFFF"/>
        <w:spacing w:before="75" w:after="105" w:line="240" w:lineRule="auto"/>
        <w:ind w:left="960"/>
        <w:rPr>
          <w:rStyle w:val="Lienhypertexte"/>
          <w:color w:val="auto"/>
          <w:sz w:val="24"/>
          <w:szCs w:val="24"/>
          <w:u w:val="none"/>
        </w:rPr>
      </w:pPr>
      <w:r w:rsidRPr="00BD0E9F">
        <w:rPr>
          <w:rStyle w:val="Lienhypertexte"/>
          <w:color w:val="auto"/>
          <w:sz w:val="24"/>
          <w:szCs w:val="24"/>
          <w:u w:val="none"/>
        </w:rPr>
        <w:t>​si vous avez un projet d’investissement qui se réalisera d’ici les 18 prochains mois;</w:t>
      </w:r>
    </w:p>
    <w:p w14:paraId="23C240E7" w14:textId="77777777" w:rsidR="00BD0E9F" w:rsidRPr="00BD0E9F" w:rsidRDefault="00BD0E9F">
      <w:pPr>
        <w:numPr>
          <w:ilvl w:val="0"/>
          <w:numId w:val="66"/>
        </w:numPr>
        <w:shd w:val="clear" w:color="auto" w:fill="FFFFFF"/>
        <w:spacing w:before="75" w:after="105" w:line="240" w:lineRule="auto"/>
        <w:ind w:left="960"/>
        <w:rPr>
          <w:rStyle w:val="Lienhypertexte"/>
          <w:color w:val="auto"/>
          <w:sz w:val="24"/>
          <w:szCs w:val="24"/>
          <w:u w:val="none"/>
        </w:rPr>
      </w:pPr>
      <w:r w:rsidRPr="00BD0E9F">
        <w:rPr>
          <w:rStyle w:val="Lienhypertexte"/>
          <w:color w:val="auto"/>
          <w:sz w:val="24"/>
          <w:szCs w:val="24"/>
          <w:u w:val="none"/>
        </w:rPr>
        <w:t>si la valeur de ce projet est d’environ trois millions de dollars ou plus;</w:t>
      </w:r>
    </w:p>
    <w:p w14:paraId="40E36E75" w14:textId="074EE4AB" w:rsidR="00BD0E9F" w:rsidRPr="00E97C48" w:rsidRDefault="00BD0E9F">
      <w:pPr>
        <w:numPr>
          <w:ilvl w:val="0"/>
          <w:numId w:val="66"/>
        </w:numPr>
        <w:shd w:val="clear" w:color="auto" w:fill="FFFFFF"/>
        <w:spacing w:before="75" w:after="105" w:line="240" w:lineRule="auto"/>
        <w:ind w:left="960"/>
        <w:rPr>
          <w:sz w:val="24"/>
          <w:szCs w:val="24"/>
        </w:rPr>
      </w:pPr>
      <w:r w:rsidRPr="00BD0E9F">
        <w:rPr>
          <w:rStyle w:val="Lienhypertexte"/>
          <w:color w:val="auto"/>
          <w:sz w:val="24"/>
          <w:szCs w:val="24"/>
          <w:u w:val="none"/>
        </w:rPr>
        <w:t>si vous avez besoin d’être accompagné pour mettre à exécution ce projet. </w:t>
      </w:r>
    </w:p>
    <w:p w14:paraId="760D6EC6" w14:textId="7F62BA2C" w:rsidR="00F53498" w:rsidRPr="00F53498" w:rsidRDefault="00F53498" w:rsidP="00F53498">
      <w:pPr>
        <w:pStyle w:val="Titre1"/>
      </w:pPr>
      <w:bookmarkStart w:id="116" w:name="_Toc130808685"/>
      <w:r w:rsidRPr="00F53498">
        <w:t>Initiative ministérielle « Productivité végétale »</w:t>
      </w:r>
      <w:bookmarkEnd w:id="116"/>
    </w:p>
    <w:p w14:paraId="1AA2DD42" w14:textId="59F2A2AE" w:rsidR="00A325BC" w:rsidRDefault="00000000" w:rsidP="00F53498">
      <w:pPr>
        <w:rPr>
          <w:rStyle w:val="Lienhypertexte"/>
        </w:rPr>
      </w:pPr>
      <w:hyperlink r:id="rId161" w:history="1">
        <w:r w:rsidR="00F53498" w:rsidRPr="00006979">
          <w:rPr>
            <w:rStyle w:val="Lienhypertexte"/>
          </w:rPr>
          <w:t>https://www.mapaq.gouv.qc.ca/fr/Productions/md/programmesliste/agriculturebiologique/Pages/Initiative-ministerielle-Productivite-vegetale.aspx</w:t>
        </w:r>
      </w:hyperlink>
    </w:p>
    <w:p w14:paraId="4C57D895" w14:textId="6E2669DF" w:rsidR="00AE6460" w:rsidRPr="00EA178E" w:rsidRDefault="00EA178E" w:rsidP="00F53498">
      <w:pPr>
        <w:rPr>
          <w:rStyle w:val="Lienhypertexte"/>
          <w:color w:val="auto"/>
          <w:sz w:val="24"/>
          <w:szCs w:val="24"/>
          <w:u w:val="none"/>
        </w:rPr>
      </w:pPr>
      <w:r w:rsidRPr="00EA178E">
        <w:rPr>
          <w:rStyle w:val="Lienhypertexte"/>
          <w:color w:val="auto"/>
          <w:sz w:val="24"/>
          <w:szCs w:val="24"/>
          <w:u w:val="none"/>
        </w:rPr>
        <w:t>Augmenter la productivité des exploitations agricoles qui se spécialisent dans une production végétale ciblée ou qui pratiquent l’apiculture par l’amélioration de l’efficacité de la main-d’œuvre ou la diminution du taux de mortalité des abeilles, tout en favorisant une agriculture durable.​</w:t>
      </w:r>
    </w:p>
    <w:p w14:paraId="6389F396" w14:textId="77777777" w:rsidR="00EA178E" w:rsidRDefault="00EA178E" w:rsidP="00EA178E">
      <w:pPr>
        <w:rPr>
          <w:rStyle w:val="Lienhypertexte"/>
          <w:color w:val="auto"/>
          <w:sz w:val="24"/>
          <w:szCs w:val="24"/>
          <w:u w:val="none"/>
        </w:rPr>
      </w:pPr>
      <w:r w:rsidRPr="00EA178E">
        <w:rPr>
          <w:rStyle w:val="Lienhypertexte"/>
          <w:color w:val="auto"/>
          <w:sz w:val="24"/>
          <w:szCs w:val="24"/>
          <w:u w:val="none"/>
        </w:rPr>
        <w:t>Cette initiative est en vigueur jusqu’au 15 février 2023 ou jusqu’à l’épuisement des crédits budgétaires, selon la première éventualité.</w:t>
      </w:r>
    </w:p>
    <w:p w14:paraId="14B0BCE4" w14:textId="274D823C" w:rsidR="00B9488B" w:rsidRPr="00EA178E" w:rsidRDefault="00B9488B" w:rsidP="00EA178E">
      <w:pPr>
        <w:pStyle w:val="Titre1"/>
      </w:pPr>
      <w:r w:rsidRPr="00F53498">
        <w:t xml:space="preserve"> </w:t>
      </w:r>
      <w:bookmarkStart w:id="117" w:name="_Toc130808686"/>
      <w:r w:rsidRPr="00F53498">
        <w:t>Initiative ministérielle de stages préparatoires à l’établissement</w:t>
      </w:r>
      <w:bookmarkEnd w:id="117"/>
      <w:r w:rsidRPr="00F53498">
        <w:t xml:space="preserve"> </w:t>
      </w:r>
    </w:p>
    <w:p w14:paraId="5B4B32EB" w14:textId="16842B08" w:rsidR="00B9488B" w:rsidRDefault="00000000" w:rsidP="00B9488B">
      <w:pPr>
        <w:rPr>
          <w:rStyle w:val="Lienhypertexte"/>
        </w:rPr>
      </w:pPr>
      <w:hyperlink r:id="rId162" w:history="1">
        <w:r w:rsidR="00B9488B">
          <w:rPr>
            <w:rStyle w:val="Lienhypertexte"/>
          </w:rPr>
          <w:t>https://www.mapaq.gouv.qc.ca/fr/Productions/md/programmesliste/formation/Pages/Initiative-ministerielle-stages-preparatoires-etablissement.aspx</w:t>
        </w:r>
      </w:hyperlink>
    </w:p>
    <w:p w14:paraId="6773A0F4" w14:textId="77777777" w:rsidR="00AE6460" w:rsidRPr="00F53498" w:rsidRDefault="00AE6460" w:rsidP="00B9488B"/>
    <w:p w14:paraId="47CEFD16" w14:textId="50EE8C75" w:rsidR="00EA178E" w:rsidRDefault="00B9488B" w:rsidP="00F53498">
      <w:pPr>
        <w:rPr>
          <w:sz w:val="24"/>
          <w:szCs w:val="24"/>
        </w:rPr>
      </w:pPr>
      <w:r>
        <w:rPr>
          <w:sz w:val="24"/>
          <w:szCs w:val="24"/>
        </w:rPr>
        <w:t>Ce programme permet d’offrir une aide financière à de jeunes entrepreneurs agricoles qui effectuent des stages de longue durée dans des entreprises à l’extérieur du Québec et sont à l’œuvre dans un secteur émergent ou non traditionnel.</w:t>
      </w:r>
    </w:p>
    <w:p w14:paraId="6986E035" w14:textId="3D9BBB89" w:rsidR="00F027D8" w:rsidRDefault="00F027D8" w:rsidP="00F027D8">
      <w:pPr>
        <w:pStyle w:val="Titre1"/>
      </w:pPr>
      <w:bookmarkStart w:id="118" w:name="_Toc130808687"/>
      <w:r w:rsidRPr="00F027D8">
        <w:lastRenderedPageBreak/>
        <w:t>Initiative ministérielle pour le développement des serres et des grands tun</w:t>
      </w:r>
      <w:r>
        <w:t>n</w:t>
      </w:r>
      <w:r w:rsidRPr="00F027D8">
        <w:t>els</w:t>
      </w:r>
      <w:bookmarkEnd w:id="118"/>
    </w:p>
    <w:p w14:paraId="49A34469" w14:textId="77777777" w:rsidR="00F027D8" w:rsidRPr="00F027D8" w:rsidRDefault="00F027D8" w:rsidP="00F027D8"/>
    <w:p w14:paraId="5DA32B41" w14:textId="691EF110" w:rsidR="00F027D8" w:rsidRDefault="00000000" w:rsidP="00F027D8">
      <w:hyperlink r:id="rId163" w:history="1">
        <w:r w:rsidR="00F027D8" w:rsidRPr="0039689F">
          <w:rPr>
            <w:rStyle w:val="Lienhypertexte"/>
          </w:rPr>
          <w:t>https://www.mapaq.gouv.qc.ca/fr/Productions/md/programmesliste/efficaciteenergetique/Pages/Initiative-ministerielle-developpement-serres.aspx</w:t>
        </w:r>
      </w:hyperlink>
    </w:p>
    <w:p w14:paraId="6312D1E5" w14:textId="77777777" w:rsidR="00F027D8" w:rsidRDefault="00F027D8" w:rsidP="00F027D8"/>
    <w:p w14:paraId="612528F2" w14:textId="0AB7CFEC" w:rsidR="00F027D8" w:rsidRDefault="00F027D8" w:rsidP="00F027D8">
      <w:pPr>
        <w:rPr>
          <w:sz w:val="24"/>
          <w:szCs w:val="24"/>
        </w:rPr>
      </w:pPr>
      <w:r w:rsidRPr="00F027D8">
        <w:rPr>
          <w:sz w:val="24"/>
          <w:szCs w:val="24"/>
        </w:rPr>
        <w:t xml:space="preserve">Ce programme </w:t>
      </w:r>
      <w:r w:rsidR="0055779B">
        <w:rPr>
          <w:sz w:val="24"/>
          <w:szCs w:val="24"/>
        </w:rPr>
        <w:t>a</w:t>
      </w:r>
      <w:r w:rsidR="004D0CDC">
        <w:rPr>
          <w:sz w:val="24"/>
          <w:szCs w:val="24"/>
        </w:rPr>
        <w:t xml:space="preserve"> pour objectif de contribuer à l’autonomie alimentaire et de favorise</w:t>
      </w:r>
      <w:r w:rsidRPr="00F027D8">
        <w:rPr>
          <w:sz w:val="24"/>
          <w:szCs w:val="24"/>
        </w:rPr>
        <w:t>r l’augmentation de la production horticole par l’accroissement des superficies en serres et en grand tunnels et par la modernisation d’installations existantes.</w:t>
      </w:r>
      <w:r w:rsidR="004D0CDC">
        <w:rPr>
          <w:sz w:val="24"/>
          <w:szCs w:val="24"/>
        </w:rPr>
        <w:t xml:space="preserve"> </w:t>
      </w:r>
    </w:p>
    <w:p w14:paraId="18873CC6" w14:textId="6D276DB6" w:rsidR="004D0CDC" w:rsidRDefault="004D0CDC" w:rsidP="00F027D8">
      <w:pPr>
        <w:rPr>
          <w:sz w:val="24"/>
          <w:szCs w:val="24"/>
        </w:rPr>
      </w:pPr>
      <w:r>
        <w:rPr>
          <w:sz w:val="24"/>
          <w:szCs w:val="24"/>
        </w:rPr>
        <w:t>L’aide accordé</w:t>
      </w:r>
      <w:r w:rsidR="006072B9">
        <w:rPr>
          <w:sz w:val="24"/>
          <w:szCs w:val="24"/>
        </w:rPr>
        <w:t>e</w:t>
      </w:r>
      <w:r>
        <w:rPr>
          <w:sz w:val="24"/>
          <w:szCs w:val="24"/>
        </w:rPr>
        <w:t xml:space="preserve"> peut atteindre un maximum de 50% des dépenses admissibles</w:t>
      </w:r>
      <w:r w:rsidR="006072B9">
        <w:rPr>
          <w:sz w:val="24"/>
          <w:szCs w:val="24"/>
        </w:rPr>
        <w:t xml:space="preserve"> </w:t>
      </w:r>
      <w:r>
        <w:rPr>
          <w:sz w:val="24"/>
          <w:szCs w:val="24"/>
        </w:rPr>
        <w:t xml:space="preserve">par demandeur </w:t>
      </w:r>
      <w:r w:rsidR="006072B9">
        <w:rPr>
          <w:sz w:val="24"/>
          <w:szCs w:val="24"/>
        </w:rPr>
        <w:t>jusqu’à concurrence de 50 000$ par demandeur pour la durée de l’initiative.</w:t>
      </w:r>
      <w:r>
        <w:rPr>
          <w:sz w:val="24"/>
          <w:szCs w:val="24"/>
        </w:rPr>
        <w:t xml:space="preserve"> </w:t>
      </w:r>
      <w:r w:rsidR="006072B9">
        <w:rPr>
          <w:sz w:val="24"/>
          <w:szCs w:val="24"/>
        </w:rPr>
        <w:t xml:space="preserve">L’aide financière minimale est de 10 000$ pour l’achat d’une serre. Pour l’achat de grands tunnels ou d’équipements fixes de production, l’aide minimale es fixée à 5 000$. </w:t>
      </w:r>
    </w:p>
    <w:p w14:paraId="1CA8C180" w14:textId="34BE2D31" w:rsidR="006072B9" w:rsidRDefault="006072B9" w:rsidP="00F027D8">
      <w:pPr>
        <w:rPr>
          <w:sz w:val="24"/>
          <w:szCs w:val="24"/>
        </w:rPr>
      </w:pPr>
      <w:r>
        <w:rPr>
          <w:sz w:val="24"/>
          <w:szCs w:val="24"/>
        </w:rPr>
        <w:t>L’appui accordé est bonifié pour les entreprises bénéficiant d’une certification biologique. Il peut alors atteindre un maximum de 60% des dépenses admissibles, jusqu’à concurrence de 50 000$ pour la durée de l’initiative. La certification biologique doit toutefois être associée aux productions concernées par le projet.</w:t>
      </w:r>
    </w:p>
    <w:p w14:paraId="537DA332" w14:textId="08B682D9" w:rsidR="00860B21" w:rsidRPr="00860B21" w:rsidRDefault="00C21AFE" w:rsidP="00E97C48">
      <w:pPr>
        <w:pStyle w:val="Titre1"/>
      </w:pPr>
      <w:bookmarkStart w:id="119" w:name="_Toc130808688"/>
      <w:r w:rsidRPr="00C21AFE">
        <w:t>Mesure d’appui aux meilleures pratiques CUM</w:t>
      </w:r>
      <w:r w:rsidR="008E7706">
        <w:t>A</w:t>
      </w:r>
      <w:r w:rsidRPr="00C21AFE">
        <w:t>_CUMO</w:t>
      </w:r>
      <w:bookmarkEnd w:id="119"/>
    </w:p>
    <w:p w14:paraId="1746908B" w14:textId="7F776A31" w:rsidR="00C21AFE" w:rsidRDefault="00000000" w:rsidP="00F027D8">
      <w:pPr>
        <w:rPr>
          <w:rStyle w:val="Lienhypertexte"/>
        </w:rPr>
      </w:pPr>
      <w:hyperlink r:id="rId164" w:anchor="cumacumo" w:history="1">
        <w:r w:rsidR="00E97C48" w:rsidRPr="00D07C07">
          <w:rPr>
            <w:rStyle w:val="Lienhypertexte"/>
          </w:rPr>
          <w:t>https://www.mapaq.gouv.qc.ca/fr/Transformation/md/programmesliste/developpementregional/Pages/Appuiaudeveloppementdelagricultureetdelagroalimentaire.aspx#cumacumo</w:t>
        </w:r>
      </w:hyperlink>
    </w:p>
    <w:p w14:paraId="7C64B868" w14:textId="77777777" w:rsidR="00E97C48" w:rsidRPr="00E97C48" w:rsidRDefault="00E97C48" w:rsidP="00F027D8">
      <w:pPr>
        <w:rPr>
          <w:color w:val="0000FF"/>
          <w:u w:val="single"/>
        </w:rPr>
      </w:pPr>
    </w:p>
    <w:p w14:paraId="64DCA291" w14:textId="6E770ACA" w:rsidR="00C21AFE" w:rsidRDefault="00C21AFE" w:rsidP="00F027D8">
      <w:pPr>
        <w:rPr>
          <w:sz w:val="24"/>
          <w:szCs w:val="24"/>
        </w:rPr>
      </w:pPr>
      <w:r>
        <w:rPr>
          <w:sz w:val="24"/>
          <w:szCs w:val="24"/>
        </w:rPr>
        <w:t xml:space="preserve">Cette mesure d’aide financière a pour but de soutenir l’adhésion aux coopératives d’utilisation de matériel agricole (CUMA) ainsi qu’aux coopératives d’utilisation de la main d’œuvre (CUMO). Elle permet de contribuer au dynamisme des régions et à la réduction des charges liées à la machinerie et à l’équipement. </w:t>
      </w:r>
    </w:p>
    <w:p w14:paraId="67E5D274" w14:textId="0666124E" w:rsidR="00860B21" w:rsidRDefault="00860B21" w:rsidP="00F027D8">
      <w:pPr>
        <w:rPr>
          <w:sz w:val="24"/>
          <w:szCs w:val="24"/>
        </w:rPr>
      </w:pPr>
      <w:r>
        <w:rPr>
          <w:sz w:val="24"/>
          <w:szCs w:val="24"/>
        </w:rPr>
        <w:t xml:space="preserve">Elle s’inscrit dans le programme </w:t>
      </w:r>
      <w:r w:rsidR="007E3BFF">
        <w:rPr>
          <w:sz w:val="24"/>
          <w:szCs w:val="24"/>
        </w:rPr>
        <w:t>‘ Appui au développement de l’agriculture et de l’agroalimentaire en région’</w:t>
      </w:r>
    </w:p>
    <w:p w14:paraId="03DCC631" w14:textId="45D2343D" w:rsidR="00C21AFE" w:rsidRDefault="00C21AFE" w:rsidP="00F027D8">
      <w:pPr>
        <w:rPr>
          <w:sz w:val="24"/>
          <w:szCs w:val="24"/>
        </w:rPr>
      </w:pPr>
      <w:r>
        <w:rPr>
          <w:sz w:val="24"/>
          <w:szCs w:val="24"/>
        </w:rPr>
        <w:t xml:space="preserve">Selon les cas, l’aide financière peut atteindre 70% des dépenses admissibles, jusqu’à </w:t>
      </w:r>
      <w:r w:rsidR="00EA178E">
        <w:rPr>
          <w:sz w:val="24"/>
          <w:szCs w:val="24"/>
        </w:rPr>
        <w:t xml:space="preserve">ces </w:t>
      </w:r>
      <w:r>
        <w:rPr>
          <w:sz w:val="24"/>
          <w:szCs w:val="24"/>
        </w:rPr>
        <w:t>maximum</w:t>
      </w:r>
      <w:r w:rsidR="00EA178E">
        <w:rPr>
          <w:sz w:val="24"/>
          <w:szCs w:val="24"/>
        </w:rPr>
        <w:t>s :</w:t>
      </w:r>
      <w:r>
        <w:rPr>
          <w:sz w:val="24"/>
          <w:szCs w:val="24"/>
        </w:rPr>
        <w:t xml:space="preserve"> de 2 000$ par activité admissible et de 4 000$ pour la durée du programme.</w:t>
      </w:r>
    </w:p>
    <w:p w14:paraId="31B53A56" w14:textId="265991A2" w:rsidR="00C21AFE" w:rsidRDefault="00C21AFE" w:rsidP="00F027D8">
      <w:pPr>
        <w:rPr>
          <w:sz w:val="24"/>
          <w:szCs w:val="24"/>
        </w:rPr>
      </w:pPr>
      <w:r>
        <w:rPr>
          <w:sz w:val="24"/>
          <w:szCs w:val="24"/>
        </w:rPr>
        <w:t>En ce qui concerne les CUMA, elles doivent être légalement constituées et composée</w:t>
      </w:r>
      <w:r w:rsidR="00EA178E">
        <w:rPr>
          <w:sz w:val="24"/>
          <w:szCs w:val="24"/>
        </w:rPr>
        <w:t>s</w:t>
      </w:r>
      <w:r>
        <w:rPr>
          <w:sz w:val="24"/>
          <w:szCs w:val="24"/>
        </w:rPr>
        <w:t xml:space="preserve"> d’au moins 3 entreprises agricoles.</w:t>
      </w:r>
    </w:p>
    <w:p w14:paraId="61ECBD33" w14:textId="77777777" w:rsidR="0071686C" w:rsidRPr="00E7590B" w:rsidRDefault="0071686C" w:rsidP="0071686C">
      <w:pPr>
        <w:pStyle w:val="Titre1"/>
      </w:pPr>
      <w:bookmarkStart w:id="120" w:name="_Toc130808689"/>
      <w:r w:rsidRPr="00F53498">
        <w:lastRenderedPageBreak/>
        <w:t>Plan de soutien aux investissements en agriculture contribuant à l’adaptation des entreprises en matière de bien-être animal et efficacité énergétique</w:t>
      </w:r>
      <w:bookmarkEnd w:id="120"/>
    </w:p>
    <w:p w14:paraId="5223433D" w14:textId="77777777" w:rsidR="0071686C" w:rsidRDefault="00000000" w:rsidP="0071686C">
      <w:hyperlink r:id="rId165" w:history="1">
        <w:r w:rsidR="0071686C">
          <w:rPr>
            <w:rStyle w:val="Lienhypertexte"/>
          </w:rPr>
          <w:t>https://www.mapaq.gouv.qc.ca/fr/Productions/md/programmesliste/developpementregional/Pages/soutieninvestissementsenagriculture.aspx</w:t>
        </w:r>
      </w:hyperlink>
    </w:p>
    <w:p w14:paraId="0D58C7F7" w14:textId="2FE06FAE" w:rsidR="0071686C" w:rsidRPr="00E97C48" w:rsidRDefault="0071686C" w:rsidP="00F027D8">
      <w:pPr>
        <w:rPr>
          <w:b/>
          <w:bCs/>
          <w:sz w:val="28"/>
          <w:szCs w:val="28"/>
        </w:rPr>
      </w:pPr>
      <w:r w:rsidRPr="00376993">
        <w:rPr>
          <w:b/>
          <w:bCs/>
          <w:sz w:val="24"/>
          <w:szCs w:val="24"/>
        </w:rPr>
        <w:t xml:space="preserve">Note : la période d’inscription au </w:t>
      </w:r>
      <w:r>
        <w:rPr>
          <w:b/>
          <w:bCs/>
          <w:sz w:val="24"/>
          <w:szCs w:val="24"/>
        </w:rPr>
        <w:t>P</w:t>
      </w:r>
      <w:r w:rsidRPr="00376993">
        <w:rPr>
          <w:b/>
          <w:bCs/>
          <w:sz w:val="24"/>
          <w:szCs w:val="24"/>
        </w:rPr>
        <w:t xml:space="preserve">lan de soutien aux investissements </w:t>
      </w:r>
      <w:r w:rsidRPr="00F53498">
        <w:rPr>
          <w:b/>
          <w:bCs/>
          <w:sz w:val="28"/>
          <w:szCs w:val="28"/>
        </w:rPr>
        <w:t>a pris fin le 1</w:t>
      </w:r>
      <w:r w:rsidRPr="00F53498">
        <w:rPr>
          <w:b/>
          <w:bCs/>
          <w:sz w:val="28"/>
          <w:szCs w:val="28"/>
          <w:vertAlign w:val="superscript"/>
        </w:rPr>
        <w:t>er</w:t>
      </w:r>
      <w:r w:rsidRPr="00F53498">
        <w:rPr>
          <w:b/>
          <w:bCs/>
          <w:sz w:val="28"/>
          <w:szCs w:val="28"/>
        </w:rPr>
        <w:t xml:space="preserve"> mai 2018</w:t>
      </w:r>
    </w:p>
    <w:p w14:paraId="79B99CAB" w14:textId="6BE8EB8E" w:rsidR="00F53498" w:rsidRPr="00F53498" w:rsidRDefault="00F53498" w:rsidP="00F53498">
      <w:pPr>
        <w:pStyle w:val="Titre1"/>
      </w:pPr>
      <w:bookmarkStart w:id="121" w:name="_Toc130808690"/>
      <w:r w:rsidRPr="00F53498">
        <w:t>Prime-vert</w:t>
      </w:r>
      <w:bookmarkEnd w:id="121"/>
    </w:p>
    <w:p w14:paraId="297C7274" w14:textId="004FAB77" w:rsidR="004B65BB" w:rsidRPr="00840668" w:rsidRDefault="00000000" w:rsidP="00F53498">
      <w:pPr>
        <w:rPr>
          <w:rStyle w:val="Lienhypertexte"/>
          <w:color w:val="auto"/>
          <w:u w:val="none"/>
        </w:rPr>
      </w:pPr>
      <w:hyperlink r:id="rId166" w:history="1">
        <w:r w:rsidR="00840668" w:rsidRPr="00D07C07">
          <w:rPr>
            <w:rStyle w:val="Lienhypertexte"/>
          </w:rPr>
          <w:t>https://www.mapaq.gouv.qc.ca/fr/Productions/md/programmesliste/agroenvironnement/Pages/Prime-Vert.aspx</w:t>
        </w:r>
      </w:hyperlink>
    </w:p>
    <w:p w14:paraId="1512FE4A" w14:textId="66AA6D04" w:rsidR="00840668" w:rsidRPr="00840668" w:rsidRDefault="00840668" w:rsidP="00840668">
      <w:pPr>
        <w:shd w:val="clear" w:color="auto" w:fill="FFFFFF"/>
        <w:spacing w:after="150" w:line="240" w:lineRule="auto"/>
        <w:rPr>
          <w:sz w:val="24"/>
          <w:szCs w:val="24"/>
        </w:rPr>
      </w:pPr>
      <w:r w:rsidRPr="00840668">
        <w:rPr>
          <w:sz w:val="24"/>
          <w:szCs w:val="24"/>
        </w:rPr>
        <w:t>Le programme Prime-Vert vise à accroître l’adoption de pratiques agroenvironnementales par les entreprises agricoles​ afin de ​contribuer à l’amélioration de la qualité de l’environnement et de la santé humaine.​​​</w:t>
      </w:r>
    </w:p>
    <w:p w14:paraId="14B20F50" w14:textId="77777777" w:rsidR="00840668" w:rsidRPr="00840668" w:rsidRDefault="00840668" w:rsidP="00840668">
      <w:pPr>
        <w:shd w:val="clear" w:color="auto" w:fill="FFFFFF"/>
        <w:spacing w:after="150" w:line="240" w:lineRule="auto"/>
        <w:rPr>
          <w:sz w:val="24"/>
          <w:szCs w:val="24"/>
        </w:rPr>
      </w:pPr>
      <w:r w:rsidRPr="00840668">
        <w:rPr>
          <w:sz w:val="24"/>
          <w:szCs w:val="24"/>
        </w:rPr>
        <w:t>Il soutient les entreprises agricoles dans la réalisation d’interventions prioritaires en agroenvironnement tout en favorisant une approche collective.</w:t>
      </w:r>
      <w:r w:rsidRPr="00840668">
        <w:rPr>
          <w:sz w:val="24"/>
          <w:szCs w:val="24"/>
        </w:rPr>
        <w:br/>
      </w:r>
      <w:r w:rsidRPr="00840668">
        <w:rPr>
          <w:sz w:val="24"/>
          <w:szCs w:val="24"/>
        </w:rPr>
        <w:br/>
        <w:t>Les axes d’intervention retenus sont les suivants :</w:t>
      </w:r>
    </w:p>
    <w:p w14:paraId="0E022CE8" w14:textId="77777777" w:rsidR="00840668" w:rsidRPr="00840668" w:rsidRDefault="00840668">
      <w:pPr>
        <w:numPr>
          <w:ilvl w:val="0"/>
          <w:numId w:val="64"/>
        </w:numPr>
        <w:shd w:val="clear" w:color="auto" w:fill="FFFFFF"/>
        <w:spacing w:before="75" w:after="105" w:line="240" w:lineRule="auto"/>
        <w:ind w:left="960"/>
        <w:rPr>
          <w:sz w:val="24"/>
          <w:szCs w:val="24"/>
        </w:rPr>
      </w:pPr>
      <w:r w:rsidRPr="00840668">
        <w:rPr>
          <w:sz w:val="24"/>
          <w:szCs w:val="24"/>
        </w:rPr>
        <w:t>la préservation et l’amélioration de la qualité de l’eau</w:t>
      </w:r>
    </w:p>
    <w:p w14:paraId="048186A5" w14:textId="77777777" w:rsidR="00840668" w:rsidRPr="00840668" w:rsidRDefault="00840668">
      <w:pPr>
        <w:numPr>
          <w:ilvl w:val="0"/>
          <w:numId w:val="64"/>
        </w:numPr>
        <w:shd w:val="clear" w:color="auto" w:fill="FFFFFF"/>
        <w:spacing w:before="75" w:after="105" w:line="240" w:lineRule="auto"/>
        <w:ind w:left="960"/>
        <w:rPr>
          <w:sz w:val="24"/>
          <w:szCs w:val="24"/>
        </w:rPr>
      </w:pPr>
      <w:r w:rsidRPr="00840668">
        <w:rPr>
          <w:sz w:val="24"/>
          <w:szCs w:val="24"/>
        </w:rPr>
        <w:t>la santé et la conservation des sols</w:t>
      </w:r>
    </w:p>
    <w:p w14:paraId="78170A8E" w14:textId="77777777" w:rsidR="00840668" w:rsidRPr="00840668" w:rsidRDefault="00840668">
      <w:pPr>
        <w:numPr>
          <w:ilvl w:val="0"/>
          <w:numId w:val="64"/>
        </w:numPr>
        <w:shd w:val="clear" w:color="auto" w:fill="FFFFFF"/>
        <w:spacing w:before="75" w:after="105" w:line="240" w:lineRule="auto"/>
        <w:ind w:left="960"/>
        <w:rPr>
          <w:sz w:val="24"/>
          <w:szCs w:val="24"/>
        </w:rPr>
      </w:pPr>
      <w:r w:rsidRPr="00840668">
        <w:rPr>
          <w:sz w:val="24"/>
          <w:szCs w:val="24"/>
        </w:rPr>
        <w:t>la réduction de l’utilisation des pesticides et des risques qu’ils comportent pour la santé et l’environnement</w:t>
      </w:r>
    </w:p>
    <w:p w14:paraId="26FCE6A5" w14:textId="77777777" w:rsidR="00840668" w:rsidRPr="00840668" w:rsidRDefault="00840668">
      <w:pPr>
        <w:numPr>
          <w:ilvl w:val="0"/>
          <w:numId w:val="64"/>
        </w:numPr>
        <w:shd w:val="clear" w:color="auto" w:fill="FFFFFF"/>
        <w:spacing w:before="75" w:after="105" w:line="240" w:lineRule="auto"/>
        <w:ind w:left="960"/>
        <w:rPr>
          <w:sz w:val="24"/>
          <w:szCs w:val="24"/>
        </w:rPr>
      </w:pPr>
      <w:r w:rsidRPr="00840668">
        <w:rPr>
          <w:sz w:val="24"/>
          <w:szCs w:val="24"/>
        </w:rPr>
        <w:t>la conservation de la biodiversité</w:t>
      </w:r>
    </w:p>
    <w:p w14:paraId="4F290190" w14:textId="3525C64D" w:rsidR="00840668" w:rsidRDefault="00840668">
      <w:pPr>
        <w:numPr>
          <w:ilvl w:val="0"/>
          <w:numId w:val="64"/>
        </w:numPr>
        <w:shd w:val="clear" w:color="auto" w:fill="FFFFFF"/>
        <w:spacing w:before="75" w:after="105" w:line="240" w:lineRule="auto"/>
        <w:ind w:left="960"/>
        <w:rPr>
          <w:sz w:val="24"/>
          <w:szCs w:val="24"/>
        </w:rPr>
      </w:pPr>
      <w:r w:rsidRPr="00840668">
        <w:rPr>
          <w:sz w:val="24"/>
          <w:szCs w:val="24"/>
        </w:rPr>
        <w:t>la lutte contre les changements climatiques</w:t>
      </w:r>
    </w:p>
    <w:p w14:paraId="61548C85" w14:textId="77777777" w:rsidR="00840668" w:rsidRPr="00840668" w:rsidRDefault="00840668" w:rsidP="00840668">
      <w:pPr>
        <w:pStyle w:val="Titre2"/>
        <w:shd w:val="clear" w:color="auto" w:fill="FFFFFF"/>
        <w:spacing w:before="0" w:after="150"/>
        <w:rPr>
          <w:rFonts w:asciiTheme="minorHAnsi" w:eastAsiaTheme="minorHAnsi" w:hAnsiTheme="minorHAnsi" w:cstheme="minorBidi"/>
          <w:color w:val="auto"/>
          <w:sz w:val="24"/>
          <w:szCs w:val="24"/>
        </w:rPr>
      </w:pPr>
      <w:bookmarkStart w:id="122" w:name="_Toc130808691"/>
      <w:r w:rsidRPr="00840668">
        <w:rPr>
          <w:rFonts w:asciiTheme="minorHAnsi" w:eastAsiaTheme="minorHAnsi" w:hAnsiTheme="minorHAnsi" w:cstheme="minorBidi"/>
          <w:color w:val="auto"/>
          <w:sz w:val="24"/>
          <w:szCs w:val="24"/>
        </w:rPr>
        <w:t>Les volets du programme</w:t>
      </w:r>
      <w:bookmarkEnd w:id="122"/>
    </w:p>
    <w:p w14:paraId="039FC581" w14:textId="77777777" w:rsidR="00840668" w:rsidRPr="00840668" w:rsidRDefault="00000000">
      <w:pPr>
        <w:numPr>
          <w:ilvl w:val="0"/>
          <w:numId w:val="65"/>
        </w:numPr>
        <w:shd w:val="clear" w:color="auto" w:fill="FFFFFF"/>
        <w:spacing w:before="75" w:after="105" w:line="240" w:lineRule="auto"/>
        <w:ind w:left="960"/>
        <w:rPr>
          <w:sz w:val="24"/>
          <w:szCs w:val="24"/>
        </w:rPr>
      </w:pPr>
      <w:hyperlink r:id="rId167" w:history="1">
        <w:r w:rsidR="00840668" w:rsidRPr="00840668">
          <w:rPr>
            <w:sz w:val="24"/>
            <w:szCs w:val="24"/>
          </w:rPr>
          <w:t>Volet 1 – Intervention en agroenvironnement par une entreprise agricole</w:t>
        </w:r>
      </w:hyperlink>
    </w:p>
    <w:p w14:paraId="23688AA8" w14:textId="77777777" w:rsidR="00840668" w:rsidRPr="00840668" w:rsidRDefault="00000000">
      <w:pPr>
        <w:numPr>
          <w:ilvl w:val="0"/>
          <w:numId w:val="65"/>
        </w:numPr>
        <w:shd w:val="clear" w:color="auto" w:fill="FFFFFF"/>
        <w:spacing w:before="75" w:after="105" w:line="240" w:lineRule="auto"/>
        <w:ind w:left="960"/>
        <w:rPr>
          <w:sz w:val="24"/>
          <w:szCs w:val="24"/>
        </w:rPr>
      </w:pPr>
      <w:hyperlink r:id="rId168" w:history="1">
        <w:r w:rsidR="00840668" w:rsidRPr="00840668">
          <w:rPr>
            <w:sz w:val="24"/>
            <w:szCs w:val="24"/>
          </w:rPr>
          <w:t>Volet 2 – Approche régionale ou interrégionale en agroenvironnement</w:t>
        </w:r>
      </w:hyperlink>
    </w:p>
    <w:p w14:paraId="0BE10B20" w14:textId="02741C6D" w:rsidR="004D0CDC" w:rsidRPr="00840668" w:rsidRDefault="00000000">
      <w:pPr>
        <w:numPr>
          <w:ilvl w:val="0"/>
          <w:numId w:val="65"/>
        </w:numPr>
        <w:shd w:val="clear" w:color="auto" w:fill="FFFFFF"/>
        <w:spacing w:before="75" w:after="105" w:line="240" w:lineRule="auto"/>
        <w:ind w:left="960"/>
        <w:rPr>
          <w:sz w:val="24"/>
          <w:szCs w:val="24"/>
        </w:rPr>
      </w:pPr>
      <w:hyperlink r:id="rId169" w:history="1">
        <w:r w:rsidR="00840668" w:rsidRPr="00840668">
          <w:rPr>
            <w:sz w:val="24"/>
            <w:szCs w:val="24"/>
          </w:rPr>
          <w:t xml:space="preserve">Volet 3 – Appui au développement et au transfert de connaissances en </w:t>
        </w:r>
        <w:r w:rsidR="00840668">
          <w:rPr>
            <w:sz w:val="24"/>
            <w:szCs w:val="24"/>
          </w:rPr>
          <w:t xml:space="preserve">   </w:t>
        </w:r>
        <w:r w:rsidR="00840668" w:rsidRPr="00840668">
          <w:rPr>
            <w:sz w:val="24"/>
            <w:szCs w:val="24"/>
          </w:rPr>
          <w:t>agroenvironnement</w:t>
        </w:r>
      </w:hyperlink>
    </w:p>
    <w:p w14:paraId="1F816E4C" w14:textId="77777777" w:rsidR="00BD0E9F" w:rsidRPr="00BD0E9F" w:rsidRDefault="00BD0E9F" w:rsidP="00BD0E9F">
      <w:pPr>
        <w:pStyle w:val="Titre1"/>
      </w:pPr>
      <w:bookmarkStart w:id="123" w:name="_Toc130808692"/>
      <w:r w:rsidRPr="00BD0E9F">
        <w:t>Programme Compétitivité et environnement 2022​-2024​​</w:t>
      </w:r>
      <w:bookmarkEnd w:id="123"/>
    </w:p>
    <w:p w14:paraId="708588CD" w14:textId="0004A990" w:rsidR="00BD0E9F" w:rsidRDefault="00BD0E9F" w:rsidP="00BD0E9F">
      <w:pPr>
        <w:pStyle w:val="Titre2"/>
        <w:shd w:val="clear" w:color="auto" w:fill="FFFFFF"/>
        <w:spacing w:before="0" w:after="150"/>
        <w:rPr>
          <w:rFonts w:ascii="Arial" w:hAnsi="Arial" w:cs="Arial"/>
          <w:color w:val="0072C6"/>
          <w:sz w:val="29"/>
          <w:szCs w:val="29"/>
        </w:rPr>
      </w:pPr>
      <w:r>
        <w:rPr>
          <w:rFonts w:ascii="Arial" w:hAnsi="Arial" w:cs="Arial"/>
          <w:color w:val="0072C6"/>
          <w:sz w:val="29"/>
          <w:szCs w:val="29"/>
        </w:rPr>
        <w:t xml:space="preserve"> </w:t>
      </w:r>
    </w:p>
    <w:p w14:paraId="4DDE1F7A" w14:textId="77777777" w:rsidR="00BD0E9F" w:rsidRPr="00177680" w:rsidRDefault="00BD0E9F" w:rsidP="00BD0E9F">
      <w:pPr>
        <w:pStyle w:val="NormalWeb"/>
        <w:shd w:val="clear" w:color="auto" w:fill="FFFFFF"/>
        <w:spacing w:before="0" w:beforeAutospacing="0" w:after="150" w:afterAutospacing="0"/>
        <w:rPr>
          <w:rFonts w:asciiTheme="minorHAnsi" w:eastAsiaTheme="minorHAnsi" w:hAnsiTheme="minorHAnsi" w:cstheme="minorBidi"/>
          <w:lang w:eastAsia="en-US"/>
        </w:rPr>
      </w:pPr>
      <w:r w:rsidRPr="00177680">
        <w:rPr>
          <w:rFonts w:asciiTheme="minorHAnsi" w:eastAsiaTheme="minorHAnsi" w:hAnsiTheme="minorHAnsi" w:cstheme="minorBidi"/>
          <w:lang w:eastAsia="en-US"/>
        </w:rPr>
        <w:t>Accroître la contribution des secteurs de la transformation laitière et des viandes à l’autonomie alimentaire du Québec en assurant leur pérennité et leur compétitivité et accélérer l’implantation de solutions environnementales dans les entreprises.</w:t>
      </w:r>
      <w:r w:rsidRPr="00177680">
        <w:rPr>
          <w:rFonts w:asciiTheme="minorHAnsi" w:eastAsiaTheme="minorHAnsi" w:hAnsiTheme="minorHAnsi" w:cstheme="minorBidi"/>
          <w:lang w:eastAsia="en-US"/>
        </w:rPr>
        <w:br/>
        <w:t> </w:t>
      </w:r>
      <w:r w:rsidRPr="00177680">
        <w:rPr>
          <w:rFonts w:asciiTheme="minorHAnsi" w:eastAsiaTheme="minorHAnsi" w:hAnsiTheme="minorHAnsi" w:cstheme="minorBidi"/>
          <w:lang w:eastAsia="en-US"/>
        </w:rPr>
        <w:br/>
        <w:t>Ce programme est en vigueur jusqu’au 31 mars 2024 ou jusqu’à l’épuisement des crédits, selon la première éventualité.​</w:t>
      </w:r>
    </w:p>
    <w:p w14:paraId="4E4C8921" w14:textId="38B03170" w:rsidR="00177680" w:rsidRPr="00177680" w:rsidRDefault="00BD0E9F" w:rsidP="00BD0E9F">
      <w:pPr>
        <w:shd w:val="clear" w:color="auto" w:fill="F5F5F5"/>
        <w:rPr>
          <w:b/>
          <w:bCs/>
          <w:sz w:val="24"/>
          <w:szCs w:val="24"/>
        </w:rPr>
      </w:pPr>
      <w:r w:rsidRPr="00177680">
        <w:rPr>
          <w:b/>
          <w:bCs/>
          <w:sz w:val="24"/>
          <w:szCs w:val="24"/>
        </w:rPr>
        <w:lastRenderedPageBreak/>
        <w:t>Volet 1 - Expertise externe et acquisition d</w:t>
      </w:r>
      <w:r w:rsidR="00177680" w:rsidRPr="00177680">
        <w:rPr>
          <w:b/>
          <w:bCs/>
          <w:sz w:val="24"/>
          <w:szCs w:val="24"/>
        </w:rPr>
        <w:t>e</w:t>
      </w:r>
      <w:r w:rsidRPr="00177680">
        <w:rPr>
          <w:b/>
          <w:bCs/>
          <w:sz w:val="24"/>
          <w:szCs w:val="24"/>
        </w:rPr>
        <w:t xml:space="preserve"> compét​ences​​</w:t>
      </w:r>
    </w:p>
    <w:p w14:paraId="17E73AF3" w14:textId="7B374182" w:rsidR="00BD0E9F" w:rsidRPr="00177680" w:rsidRDefault="00BD0E9F" w:rsidP="00177680">
      <w:pPr>
        <w:shd w:val="clear" w:color="auto" w:fill="F5F5F5"/>
        <w:ind w:right="-7"/>
        <w:rPr>
          <w:sz w:val="24"/>
          <w:szCs w:val="24"/>
        </w:rPr>
      </w:pPr>
      <w:r w:rsidRPr="00177680">
        <w:rPr>
          <w:sz w:val="24"/>
          <w:szCs w:val="24"/>
        </w:rPr>
        <w:t xml:space="preserve"> Appuyer l'apport d'expertise externe et l'acquisition de compétences dans les entreprises de transformation laitière et des viandes afin d'améliorer leur compétitivité ou leur empreinte environnementale.​</w:t>
      </w:r>
    </w:p>
    <w:p w14:paraId="11D90A45" w14:textId="18517FBA" w:rsidR="00177680" w:rsidRPr="00177680" w:rsidRDefault="00177680" w:rsidP="00BD0E9F">
      <w:pPr>
        <w:shd w:val="clear" w:color="auto" w:fill="F5F5F5"/>
        <w:rPr>
          <w:sz w:val="24"/>
          <w:szCs w:val="24"/>
        </w:rPr>
      </w:pPr>
      <w:r w:rsidRPr="00177680">
        <w:rPr>
          <w:sz w:val="24"/>
          <w:szCs w:val="24"/>
        </w:rPr>
        <w:t>L’aide financière couvre 60 % des dépenses admissibles, jusqu’à concurrence de 100 000 $. Une bonification maximale de 10 % des dépenses admissibles peu</w:t>
      </w:r>
      <w:r>
        <w:rPr>
          <w:sz w:val="24"/>
          <w:szCs w:val="24"/>
        </w:rPr>
        <w:t>t</w:t>
      </w:r>
      <w:r w:rsidRPr="00177680">
        <w:rPr>
          <w:sz w:val="24"/>
          <w:szCs w:val="24"/>
        </w:rPr>
        <w:t xml:space="preserve"> être consentie pour les projets répondant aux priorités ministérielles ou gouvernementales.​</w:t>
      </w:r>
    </w:p>
    <w:p w14:paraId="4AA53CC9" w14:textId="77777777" w:rsidR="00177680" w:rsidRPr="00177680" w:rsidRDefault="00177680" w:rsidP="00BD0E9F">
      <w:pPr>
        <w:shd w:val="clear" w:color="auto" w:fill="F5F5F5"/>
        <w:rPr>
          <w:sz w:val="24"/>
          <w:szCs w:val="24"/>
        </w:rPr>
      </w:pPr>
    </w:p>
    <w:p w14:paraId="550B2F53" w14:textId="5A656B54" w:rsidR="00BD0E9F" w:rsidRPr="00177680" w:rsidRDefault="00BD0E9F" w:rsidP="00BD0E9F">
      <w:pPr>
        <w:shd w:val="clear" w:color="auto" w:fill="F5F5F5"/>
        <w:rPr>
          <w:sz w:val="24"/>
          <w:szCs w:val="24"/>
        </w:rPr>
      </w:pPr>
      <w:r w:rsidRPr="00177680">
        <w:rPr>
          <w:b/>
          <w:bCs/>
          <w:sz w:val="24"/>
          <w:szCs w:val="24"/>
        </w:rPr>
        <w:t>Volet 2 - Amélioration de la compétitivité et de l’empreinte environnementale</w:t>
      </w:r>
      <w:r w:rsidRPr="00177680">
        <w:rPr>
          <w:sz w:val="24"/>
          <w:szCs w:val="24"/>
        </w:rPr>
        <w:t>​</w:t>
      </w:r>
    </w:p>
    <w:p w14:paraId="7FD366F4" w14:textId="53147168" w:rsidR="00177680" w:rsidRPr="00177680" w:rsidRDefault="00177680" w:rsidP="00BD0E9F">
      <w:pPr>
        <w:shd w:val="clear" w:color="auto" w:fill="F5F5F5"/>
        <w:rPr>
          <w:sz w:val="24"/>
          <w:szCs w:val="24"/>
        </w:rPr>
      </w:pPr>
      <w:r w:rsidRPr="00177680">
        <w:rPr>
          <w:sz w:val="24"/>
          <w:szCs w:val="24"/>
        </w:rPr>
        <w:t>Stimuler les investissements afin d’augmenter la compétitivité des entreprises ou d’améliorer leur empreinte environnementale.</w:t>
      </w:r>
    </w:p>
    <w:p w14:paraId="524F86CF" w14:textId="3704BF08" w:rsidR="00177680" w:rsidRPr="00177680" w:rsidRDefault="00177680" w:rsidP="00BD0E9F">
      <w:pPr>
        <w:shd w:val="clear" w:color="auto" w:fill="F5F5F5"/>
        <w:rPr>
          <w:sz w:val="24"/>
          <w:szCs w:val="24"/>
        </w:rPr>
      </w:pPr>
      <w:r w:rsidRPr="00177680">
        <w:rPr>
          <w:sz w:val="24"/>
          <w:szCs w:val="24"/>
        </w:rPr>
        <w:t>L’aide financière couvre 50 % des dépenses admissibles, jusqu’à concurrence de 300 000 $. Une bonification maximale de 10 % des dépenses admissibles peut être consentie pour les projets répondant aux priorités ministérielles ou gouvernementales.</w:t>
      </w:r>
    </w:p>
    <w:p w14:paraId="29236DA1" w14:textId="77777777" w:rsidR="00BD0E9F" w:rsidRPr="00177680" w:rsidRDefault="00BD0E9F" w:rsidP="00BD0E9F">
      <w:pPr>
        <w:shd w:val="clear" w:color="auto" w:fill="F5F5F5"/>
        <w:rPr>
          <w:sz w:val="24"/>
          <w:szCs w:val="24"/>
        </w:rPr>
      </w:pPr>
      <w:r w:rsidRPr="00177680">
        <w:rPr>
          <w:sz w:val="24"/>
          <w:szCs w:val="24"/>
        </w:rPr>
        <w:t>Volet 3 - Projets structurants ​</w:t>
      </w:r>
    </w:p>
    <w:p w14:paraId="10459BD6" w14:textId="099DCD34" w:rsidR="00BD0E9F" w:rsidRDefault="00177680" w:rsidP="00F53498">
      <w:pPr>
        <w:pStyle w:val="Titre1"/>
        <w:rPr>
          <w:rFonts w:asciiTheme="minorHAnsi" w:eastAsiaTheme="minorHAnsi" w:hAnsiTheme="minorHAnsi" w:cstheme="minorBidi"/>
          <w:b/>
          <w:bCs/>
          <w:color w:val="auto"/>
          <w:sz w:val="24"/>
          <w:szCs w:val="24"/>
        </w:rPr>
      </w:pPr>
      <w:bookmarkStart w:id="124" w:name="_Toc130808693"/>
      <w:r w:rsidRPr="00177680">
        <w:rPr>
          <w:rFonts w:asciiTheme="minorHAnsi" w:eastAsiaTheme="minorHAnsi" w:hAnsiTheme="minorHAnsi" w:cstheme="minorBidi"/>
          <w:b/>
          <w:bCs/>
          <w:color w:val="auto"/>
          <w:sz w:val="24"/>
          <w:szCs w:val="24"/>
        </w:rPr>
        <w:t>Stimuler les investissements afin d’augmenter la compétitivité des entreprises ou d’améliorer leur empreinte environnementale.</w:t>
      </w:r>
      <w:bookmarkEnd w:id="124"/>
    </w:p>
    <w:p w14:paraId="05D5F413" w14:textId="77777777" w:rsidR="00177680" w:rsidRPr="00177680" w:rsidRDefault="00177680" w:rsidP="00177680"/>
    <w:p w14:paraId="1E83BA26" w14:textId="77777777" w:rsidR="00177680" w:rsidRDefault="00177680" w:rsidP="00177680">
      <w:pPr>
        <w:rPr>
          <w:sz w:val="24"/>
          <w:szCs w:val="24"/>
        </w:rPr>
      </w:pPr>
      <w:r w:rsidRPr="00177680">
        <w:rPr>
          <w:sz w:val="24"/>
          <w:szCs w:val="24"/>
        </w:rPr>
        <w:t>L’aide financière couvre 50 % des dépenses admissibles, jusqu’à concurrence de 300 000 $. Une bonification maximale de 10 % des dépenses admissibles peut être consentie pour les projets répondant aux priorités ministérielles ou gouvernementales. Une bonification maximale exclusive de 40 % peut être appliquée pour un projet lié à l’installation d’une ligne d’abattage humanitaire pour le porc dans les abattoirs sous inspection fédérale.</w:t>
      </w:r>
    </w:p>
    <w:p w14:paraId="48CCF4C1" w14:textId="28F7E674" w:rsidR="00177680" w:rsidRPr="0071686C" w:rsidRDefault="00177680" w:rsidP="0071686C">
      <w:pPr>
        <w:shd w:val="clear" w:color="auto" w:fill="FFFFFF"/>
        <w:spacing w:after="0" w:line="240" w:lineRule="auto"/>
        <w:ind w:left="765"/>
        <w:rPr>
          <w:rFonts w:ascii="Arial" w:hAnsi="Arial" w:cs="Arial"/>
          <w:color w:val="534D42"/>
          <w:sz w:val="17"/>
          <w:szCs w:val="17"/>
        </w:rPr>
      </w:pPr>
    </w:p>
    <w:p w14:paraId="79D664EE" w14:textId="15766026" w:rsidR="00177680" w:rsidRDefault="00177680" w:rsidP="00177680">
      <w:pPr>
        <w:pStyle w:val="Titre1"/>
        <w:shd w:val="clear" w:color="auto" w:fill="FFFFFF"/>
        <w:spacing w:before="0" w:after="240"/>
      </w:pPr>
      <w:bookmarkStart w:id="125" w:name="_Toc130808694"/>
      <w:r>
        <w:rPr>
          <w:rFonts w:ascii="Arial" w:hAnsi="Arial" w:cs="Arial"/>
          <w:color w:val="117AD5"/>
          <w:sz w:val="25"/>
          <w:szCs w:val="25"/>
        </w:rPr>
        <w:t>​</w:t>
      </w:r>
      <w:r w:rsidRPr="00177680">
        <w:t>Programme d’aide financière pour favoriser le développement des serres​​​</w:t>
      </w:r>
      <w:bookmarkEnd w:id="125"/>
    </w:p>
    <w:p w14:paraId="79535430" w14:textId="7AA452E6" w:rsidR="0071686C" w:rsidRDefault="00000000" w:rsidP="0071686C">
      <w:hyperlink r:id="rId170" w:history="1">
        <w:r w:rsidR="0071686C" w:rsidRPr="00D07C07">
          <w:rPr>
            <w:rStyle w:val="Lienhypertexte"/>
          </w:rPr>
          <w:t>https://www.mapaq.gouv.qc.ca/fr/Productions/md/programmesliste/efficaciteenergetique/Pages/Programme-developpement-des-serres.aspx</w:t>
        </w:r>
      </w:hyperlink>
    </w:p>
    <w:p w14:paraId="507DAACD" w14:textId="77777777" w:rsidR="0071686C" w:rsidRPr="0071686C" w:rsidRDefault="0071686C" w:rsidP="0071686C"/>
    <w:p w14:paraId="46F90D3B" w14:textId="77777777" w:rsidR="0071686C" w:rsidRPr="0071686C" w:rsidRDefault="0071686C" w:rsidP="0071686C">
      <w:pPr>
        <w:pStyle w:val="Titre2"/>
        <w:shd w:val="clear" w:color="auto" w:fill="FFFFFF"/>
        <w:spacing w:before="0" w:after="150"/>
        <w:rPr>
          <w:rFonts w:asciiTheme="minorHAnsi" w:eastAsiaTheme="minorHAnsi" w:hAnsiTheme="minorHAnsi" w:cstheme="minorBidi"/>
          <w:color w:val="auto"/>
          <w:sz w:val="24"/>
          <w:szCs w:val="24"/>
        </w:rPr>
      </w:pPr>
      <w:bookmarkStart w:id="126" w:name="_Toc130808695"/>
      <w:r>
        <w:rPr>
          <w:rFonts w:ascii="Arial" w:hAnsi="Arial" w:cs="Arial"/>
          <w:color w:val="0072C6"/>
          <w:sz w:val="29"/>
          <w:szCs w:val="29"/>
        </w:rPr>
        <w:t>​​​​​​</w:t>
      </w:r>
      <w:r w:rsidRPr="0071686C">
        <w:rPr>
          <w:rFonts w:asciiTheme="minorHAnsi" w:eastAsiaTheme="minorHAnsi" w:hAnsiTheme="minorHAnsi" w:cstheme="minorBidi"/>
          <w:color w:val="auto"/>
          <w:sz w:val="24"/>
          <w:szCs w:val="24"/>
        </w:rPr>
        <w:t>Bonification de la mesure​</w:t>
      </w:r>
      <w:bookmarkEnd w:id="126"/>
    </w:p>
    <w:p w14:paraId="5B7D6301" w14:textId="77777777" w:rsidR="0071686C" w:rsidRPr="0071686C" w:rsidRDefault="0071686C" w:rsidP="0071686C">
      <w:pPr>
        <w:pStyle w:val="NormalWeb"/>
        <w:shd w:val="clear" w:color="auto" w:fill="FFFFFF"/>
        <w:spacing w:before="0" w:beforeAutospacing="0" w:after="150" w:afterAutospacing="0"/>
        <w:rPr>
          <w:rFonts w:asciiTheme="minorHAnsi" w:eastAsiaTheme="minorHAnsi" w:hAnsiTheme="minorHAnsi" w:cstheme="minorBidi"/>
          <w:lang w:eastAsia="en-US"/>
        </w:rPr>
      </w:pPr>
      <w:r w:rsidRPr="0071686C">
        <w:rPr>
          <w:rFonts w:asciiTheme="minorHAnsi" w:eastAsiaTheme="minorHAnsi" w:hAnsiTheme="minorHAnsi" w:cstheme="minorBidi"/>
          <w:lang w:eastAsia="en-US"/>
        </w:rPr>
        <w:t>Le 25 novembre 2020, le gouvernement a entériné par décret la bonification du Programme d’aide financière pour favoriser le développement des serres.</w:t>
      </w:r>
    </w:p>
    <w:p w14:paraId="744BFDA5" w14:textId="77777777" w:rsidR="0071686C" w:rsidRPr="0071686C" w:rsidRDefault="0071686C" w:rsidP="0071686C">
      <w:pPr>
        <w:pStyle w:val="NormalWeb"/>
        <w:shd w:val="clear" w:color="auto" w:fill="FFFFFF"/>
        <w:spacing w:before="0" w:beforeAutospacing="0" w:after="150" w:afterAutospacing="0"/>
        <w:rPr>
          <w:rFonts w:asciiTheme="minorHAnsi" w:eastAsiaTheme="minorHAnsi" w:hAnsiTheme="minorHAnsi" w:cstheme="minorBidi"/>
          <w:lang w:eastAsia="en-US"/>
        </w:rPr>
      </w:pPr>
      <w:r w:rsidRPr="0071686C">
        <w:rPr>
          <w:rFonts w:asciiTheme="minorHAnsi" w:eastAsiaTheme="minorHAnsi" w:hAnsiTheme="minorHAnsi" w:cstheme="minorBidi"/>
          <w:lang w:eastAsia="en-US"/>
        </w:rPr>
        <w:t xml:space="preserve">Grâce à ce programme bonifié, les producteurs en serre qui réalisent un ou des projets d’investissement d’au moins trois millions de dollars peuvent recevoir une aide </w:t>
      </w:r>
      <w:r w:rsidRPr="0071686C">
        <w:rPr>
          <w:rFonts w:asciiTheme="minorHAnsi" w:eastAsiaTheme="minorHAnsi" w:hAnsiTheme="minorHAnsi" w:cstheme="minorBidi"/>
          <w:lang w:eastAsia="en-US"/>
        </w:rPr>
        <w:lastRenderedPageBreak/>
        <w:t>maximale pouvant atteindre 40 % des dépenses admissibles engagées, et ce, jusqu’à concurrence de 40 % de la facture d’électricité.​</w:t>
      </w:r>
    </w:p>
    <w:p w14:paraId="224E8C71" w14:textId="77777777" w:rsidR="0071686C" w:rsidRPr="0071686C" w:rsidRDefault="0071686C" w:rsidP="0071686C">
      <w:pPr>
        <w:shd w:val="clear" w:color="auto" w:fill="FFFFFF"/>
        <w:rPr>
          <w:sz w:val="24"/>
          <w:szCs w:val="24"/>
        </w:rPr>
      </w:pPr>
      <w:r w:rsidRPr="0071686C">
        <w:rPr>
          <w:sz w:val="24"/>
          <w:szCs w:val="24"/>
        </w:rPr>
        <w:t>Les principales modifications apportées sont les suivantes :</w:t>
      </w:r>
    </w:p>
    <w:p w14:paraId="3A6E9B4D" w14:textId="77777777" w:rsidR="0071686C" w:rsidRPr="0071686C" w:rsidRDefault="0071686C">
      <w:pPr>
        <w:numPr>
          <w:ilvl w:val="0"/>
          <w:numId w:val="67"/>
        </w:numPr>
        <w:shd w:val="clear" w:color="auto" w:fill="FFFFFF"/>
        <w:spacing w:before="75" w:after="105" w:line="240" w:lineRule="auto"/>
        <w:ind w:left="960"/>
        <w:rPr>
          <w:sz w:val="24"/>
          <w:szCs w:val="24"/>
        </w:rPr>
      </w:pPr>
      <w:r w:rsidRPr="0071686C">
        <w:rPr>
          <w:sz w:val="24"/>
          <w:szCs w:val="24"/>
        </w:rPr>
        <w:t>​L’aide financière passe de 20 % à 40 % de la facture d’électricité pour une durée maximale de huit ans;</w:t>
      </w:r>
    </w:p>
    <w:p w14:paraId="4048A10E" w14:textId="77777777" w:rsidR="0071686C" w:rsidRPr="0071686C" w:rsidRDefault="0071686C">
      <w:pPr>
        <w:numPr>
          <w:ilvl w:val="0"/>
          <w:numId w:val="67"/>
        </w:numPr>
        <w:shd w:val="clear" w:color="auto" w:fill="FFFFFF"/>
        <w:spacing w:before="75" w:after="105" w:line="240" w:lineRule="auto"/>
        <w:ind w:left="960"/>
        <w:rPr>
          <w:sz w:val="24"/>
          <w:szCs w:val="24"/>
        </w:rPr>
      </w:pPr>
      <w:r w:rsidRPr="0071686C">
        <w:rPr>
          <w:sz w:val="24"/>
          <w:szCs w:val="24"/>
        </w:rPr>
        <w:t>Le seuil d’admissibilité des investissements d’un projet passe de 125 000 $ à 3 000 000 $;</w:t>
      </w:r>
    </w:p>
    <w:p w14:paraId="5CEC7A19" w14:textId="62F2BE2B" w:rsidR="0071686C" w:rsidRPr="0071686C" w:rsidRDefault="0071686C">
      <w:pPr>
        <w:numPr>
          <w:ilvl w:val="0"/>
          <w:numId w:val="67"/>
        </w:numPr>
        <w:shd w:val="clear" w:color="auto" w:fill="FFFFFF"/>
        <w:spacing w:before="75" w:after="105" w:line="240" w:lineRule="auto"/>
        <w:ind w:left="960"/>
        <w:rPr>
          <w:sz w:val="24"/>
          <w:szCs w:val="24"/>
        </w:rPr>
      </w:pPr>
      <w:r w:rsidRPr="0071686C">
        <w:rPr>
          <w:sz w:val="24"/>
          <w:szCs w:val="24"/>
        </w:rPr>
        <w:t>Le projet doit démontrer qu’il contribuera à l’atteinte des objectifs d’autonomie alimentaire du Québec.​</w:t>
      </w:r>
    </w:p>
    <w:p w14:paraId="7714F99B" w14:textId="77777777" w:rsidR="0071686C" w:rsidRPr="0071686C" w:rsidRDefault="0071686C" w:rsidP="0071686C">
      <w:pPr>
        <w:pStyle w:val="Titre3"/>
        <w:shd w:val="clear" w:color="auto" w:fill="FFFFFF"/>
        <w:spacing w:before="0" w:after="45"/>
        <w:rPr>
          <w:rFonts w:asciiTheme="minorHAnsi" w:eastAsiaTheme="minorHAnsi" w:hAnsiTheme="minorHAnsi" w:cstheme="minorBidi"/>
          <w:color w:val="auto"/>
        </w:rPr>
      </w:pPr>
      <w:bookmarkStart w:id="127" w:name="_Toc130808696"/>
      <w:r w:rsidRPr="0071686C">
        <w:rPr>
          <w:rFonts w:asciiTheme="minorHAnsi" w:eastAsiaTheme="minorHAnsi" w:hAnsiTheme="minorHAnsi" w:cstheme="minorBidi"/>
          <w:color w:val="auto"/>
        </w:rPr>
        <w:t>Demandeurs admissibles</w:t>
      </w:r>
      <w:bookmarkEnd w:id="127"/>
    </w:p>
    <w:p w14:paraId="5C6DA1A8" w14:textId="78A0D78E" w:rsidR="0071686C" w:rsidRDefault="0071686C" w:rsidP="0071686C">
      <w:pPr>
        <w:shd w:val="clear" w:color="auto" w:fill="FFFFFF"/>
        <w:rPr>
          <w:sz w:val="24"/>
          <w:szCs w:val="24"/>
        </w:rPr>
      </w:pPr>
      <w:r w:rsidRPr="0071686C">
        <w:rPr>
          <w:sz w:val="24"/>
          <w:szCs w:val="24"/>
        </w:rPr>
        <w:t>Pour être jugé admissible, soit le demandeur doit être une entreprise agricole ou le projet lui permettra de devenir une entreprise agricole.</w:t>
      </w:r>
    </w:p>
    <w:p w14:paraId="0CE0E541" w14:textId="77777777" w:rsidR="00E97C48" w:rsidRPr="00F53498" w:rsidRDefault="00E97C48" w:rsidP="00E97C48">
      <w:pPr>
        <w:pStyle w:val="Titre1"/>
      </w:pPr>
      <w:bookmarkStart w:id="128" w:name="_Toc130808697"/>
      <w:r w:rsidRPr="00F53498">
        <w:t>Programme de crédit de taxes foncières agricoles</w:t>
      </w:r>
      <w:bookmarkEnd w:id="128"/>
    </w:p>
    <w:p w14:paraId="2AC7A490" w14:textId="77777777" w:rsidR="00E97C48" w:rsidRDefault="00000000" w:rsidP="00E97C48">
      <w:pPr>
        <w:rPr>
          <w:rStyle w:val="Lienhypertexte"/>
        </w:rPr>
      </w:pPr>
      <w:hyperlink r:id="rId171" w:history="1">
        <w:r w:rsidR="00E97C48">
          <w:rPr>
            <w:rStyle w:val="Lienhypertexte"/>
          </w:rPr>
          <w:t>https://www.mapaq.gouv.qc.ca/fr/Productions/md/programmesliste/remboursementtaxes/Pages/taxesfoncieresagricoles.aspx</w:t>
        </w:r>
      </w:hyperlink>
    </w:p>
    <w:p w14:paraId="4800F9C2" w14:textId="77777777" w:rsidR="00E97C48" w:rsidRDefault="00E97C48" w:rsidP="00E97C48">
      <w:pPr>
        <w:rPr>
          <w:rStyle w:val="Lienhypertexte"/>
        </w:rPr>
      </w:pPr>
      <w:r w:rsidRPr="00710DC6">
        <w:rPr>
          <w:sz w:val="24"/>
          <w:szCs w:val="24"/>
        </w:rPr>
        <w:t>Dépliant expliquant les modifications apportées pour 2021 :</w:t>
      </w:r>
      <w:r>
        <w:rPr>
          <w:rStyle w:val="Lienhypertexte"/>
        </w:rPr>
        <w:t xml:space="preserve"> </w:t>
      </w:r>
      <w:r w:rsidRPr="00710DC6">
        <w:rPr>
          <w:rStyle w:val="Lienhypertexte"/>
        </w:rPr>
        <w:t>https://www.mapaq.gouv.qc.ca/SiteCollectionDocuments/Taxesfoncieresagricoles/Depliant_PCTFA_web.pdf</w:t>
      </w:r>
    </w:p>
    <w:p w14:paraId="687A7252" w14:textId="77777777" w:rsidR="00E97C48" w:rsidRDefault="00E97C48" w:rsidP="00E97C48">
      <w:pPr>
        <w:rPr>
          <w:sz w:val="24"/>
          <w:szCs w:val="24"/>
        </w:rPr>
      </w:pPr>
      <w:r w:rsidRPr="001A236C">
        <w:rPr>
          <w:sz w:val="24"/>
          <w:szCs w:val="24"/>
        </w:rPr>
        <w:t>La réforme de ce programme e</w:t>
      </w:r>
      <w:r>
        <w:rPr>
          <w:sz w:val="24"/>
          <w:szCs w:val="24"/>
        </w:rPr>
        <w:t>st entrée</w:t>
      </w:r>
      <w:r w:rsidRPr="001A236C">
        <w:rPr>
          <w:sz w:val="24"/>
          <w:szCs w:val="24"/>
        </w:rPr>
        <w:t xml:space="preserve"> en vigueur le 1 er janvier 2021.</w:t>
      </w:r>
    </w:p>
    <w:p w14:paraId="3C80B4BE" w14:textId="77777777" w:rsidR="00E97C48" w:rsidRDefault="00E97C48" w:rsidP="00E97C48">
      <w:pPr>
        <w:rPr>
          <w:sz w:val="24"/>
          <w:szCs w:val="24"/>
        </w:rPr>
      </w:pPr>
      <w:r>
        <w:rPr>
          <w:sz w:val="24"/>
          <w:szCs w:val="24"/>
        </w:rPr>
        <w:t>Le Programme de crédit de taxes foncières s’applique aux exploitations agricoles enregistrées, situées en tout ou en partie en zone agricole.</w:t>
      </w:r>
    </w:p>
    <w:p w14:paraId="1155350D" w14:textId="30A2A7A7" w:rsidR="00E97C48" w:rsidRPr="0071686C" w:rsidRDefault="00E97C48" w:rsidP="00E97C48">
      <w:pPr>
        <w:shd w:val="clear" w:color="auto" w:fill="FFFFFF"/>
        <w:rPr>
          <w:sz w:val="24"/>
          <w:szCs w:val="24"/>
        </w:rPr>
      </w:pPr>
      <w:r>
        <w:rPr>
          <w:sz w:val="24"/>
          <w:szCs w:val="24"/>
        </w:rPr>
        <w:t>Le crédit de taxes foncières est établi en fonction de l’état du dossier de l’exploitant agricole au 30 novembre de chaque année. Il représente 70% des taxes municipales et scolaires qui s’applique sur la valeur des terres agricoles.  15% de plus s’ajoute pour les terres dont la valeur excède 1975$/hectare</w:t>
      </w:r>
    </w:p>
    <w:p w14:paraId="53CCED0F" w14:textId="77777777" w:rsidR="0071686C" w:rsidRDefault="0071686C" w:rsidP="0071686C">
      <w:pPr>
        <w:pStyle w:val="Titre1"/>
      </w:pPr>
      <w:bookmarkStart w:id="129" w:name="_Toc130808698"/>
      <w:r>
        <w:t>Programme de soutien au développement des entreprises serricoles</w:t>
      </w:r>
      <w:bookmarkEnd w:id="129"/>
    </w:p>
    <w:p w14:paraId="77AF3EA6" w14:textId="77777777" w:rsidR="0071686C" w:rsidRPr="00C21AFE" w:rsidRDefault="0071686C" w:rsidP="0071686C"/>
    <w:p w14:paraId="19035D38" w14:textId="77777777" w:rsidR="0071686C" w:rsidRDefault="00000000" w:rsidP="0071686C">
      <w:pPr>
        <w:rPr>
          <w:rStyle w:val="Lienhypertexte"/>
        </w:rPr>
      </w:pPr>
      <w:hyperlink r:id="rId172" w:history="1">
        <w:r w:rsidR="0071686C" w:rsidRPr="00D07C07">
          <w:rPr>
            <w:rStyle w:val="Lienhypertexte"/>
          </w:rPr>
          <w:t>https://www.mapaq.gouv.qc.ca/fr/Productions/md/programmesliste/efficaciteenergetique/Pages/Programme-soutien-developpement-entreprises-serricoles.aspx</w:t>
        </w:r>
      </w:hyperlink>
    </w:p>
    <w:p w14:paraId="311BEB03" w14:textId="77777777" w:rsidR="0071686C" w:rsidRPr="004B65BB" w:rsidRDefault="0071686C" w:rsidP="0071686C">
      <w:pPr>
        <w:rPr>
          <w:rStyle w:val="Lienhypertexte"/>
          <w:b/>
          <w:bCs/>
          <w:sz w:val="24"/>
          <w:szCs w:val="24"/>
        </w:rPr>
      </w:pPr>
      <w:r w:rsidRPr="004B65BB">
        <w:rPr>
          <w:rFonts w:ascii="Arial" w:hAnsi="Arial" w:cs="Arial"/>
          <w:b/>
          <w:bCs/>
          <w:color w:val="534D42"/>
          <w:sz w:val="24"/>
          <w:szCs w:val="24"/>
          <w:shd w:val="clear" w:color="auto" w:fill="FFFFFF"/>
        </w:rPr>
        <w:t>Date limite pour le dépôt d’une demande : </w:t>
      </w:r>
      <w:r w:rsidRPr="004B65BB">
        <w:rPr>
          <w:rStyle w:val="lev"/>
          <w:rFonts w:ascii="Arial" w:hAnsi="Arial" w:cs="Arial"/>
          <w:color w:val="534D42"/>
          <w:sz w:val="24"/>
          <w:szCs w:val="24"/>
          <w:shd w:val="clear" w:color="auto" w:fill="FFFFFF"/>
        </w:rPr>
        <w:t>15 octobre 2024</w:t>
      </w:r>
      <w:r w:rsidRPr="004B65BB">
        <w:rPr>
          <w:rFonts w:ascii="Arial" w:hAnsi="Arial" w:cs="Arial"/>
          <w:color w:val="534D42"/>
          <w:sz w:val="24"/>
          <w:szCs w:val="24"/>
          <w:shd w:val="clear" w:color="auto" w:fill="FFFFFF"/>
        </w:rPr>
        <w:t>.</w:t>
      </w:r>
    </w:p>
    <w:p w14:paraId="17139860" w14:textId="77777777" w:rsidR="0071686C" w:rsidRDefault="0071686C" w:rsidP="0071686C">
      <w:pPr>
        <w:rPr>
          <w:sz w:val="22"/>
          <w:szCs w:val="22"/>
        </w:rPr>
      </w:pPr>
      <w:r>
        <w:rPr>
          <w:sz w:val="22"/>
          <w:szCs w:val="22"/>
        </w:rPr>
        <w:t xml:space="preserve">Ce programme a pour objet de favoriser l’autonomie alimentaire des Québécois par la stimulation des investissements dans la serriculture, par la modernisation des installations serricoles existantes et par l’augmentation des superficies consacrées à la serriculture sur le territoire québécois.        </w:t>
      </w:r>
    </w:p>
    <w:p w14:paraId="65C95CE3" w14:textId="77777777" w:rsidR="0071686C" w:rsidRDefault="0071686C" w:rsidP="0071686C">
      <w:pPr>
        <w:rPr>
          <w:sz w:val="22"/>
          <w:szCs w:val="22"/>
        </w:rPr>
      </w:pPr>
      <w:r>
        <w:rPr>
          <w:sz w:val="22"/>
          <w:szCs w:val="22"/>
        </w:rPr>
        <w:lastRenderedPageBreak/>
        <w:t>L’aide financière peut atteindre 50% des dépenses admissibles, jusqu’à concurrence de 600 000$ par demandeur pour la durée du programme. Une bonification additionnelle de 10% est accessible si le projet implique des produits serricoles qui sont l’objet d’une certification biologique ou d’un système de chauffage électrique ou alimenté par une autre source d’énergie renouvelable.</w:t>
      </w:r>
    </w:p>
    <w:p w14:paraId="4CAB781B" w14:textId="77777777" w:rsidR="00E97C48" w:rsidRPr="00F53498" w:rsidRDefault="00E97C48" w:rsidP="00E97C48">
      <w:pPr>
        <w:pStyle w:val="Titre1"/>
      </w:pPr>
      <w:bookmarkStart w:id="130" w:name="_Toc130808699"/>
      <w:r w:rsidRPr="00F53498">
        <w:t>Programme proximité</w:t>
      </w:r>
      <w:bookmarkEnd w:id="130"/>
    </w:p>
    <w:p w14:paraId="44BF5822" w14:textId="7E91444D" w:rsidR="00E97C48" w:rsidRDefault="00000000" w:rsidP="00E97C48">
      <w:pPr>
        <w:rPr>
          <w:rStyle w:val="Lienhypertexte"/>
        </w:rPr>
      </w:pPr>
      <w:hyperlink r:id="rId173" w:history="1">
        <w:r w:rsidR="00E97C48">
          <w:rPr>
            <w:rStyle w:val="Lienhypertexte"/>
          </w:rPr>
          <w:t>https://www.mapaq.gouv.qc.ca/fr/Productions/md/programmesliste/developpementmarches/Pages/ProgrammeProximite.aspx</w:t>
        </w:r>
      </w:hyperlink>
    </w:p>
    <w:p w14:paraId="7BA4DBCD" w14:textId="77777777" w:rsidR="00E97C48" w:rsidRPr="004B65BB" w:rsidRDefault="00E97C48" w:rsidP="00E97C48">
      <w:pPr>
        <w:rPr>
          <w:rStyle w:val="Lienhypertexte"/>
          <w:b/>
          <w:bCs/>
          <w:color w:val="auto"/>
          <w:sz w:val="24"/>
          <w:szCs w:val="24"/>
          <w:u w:val="none"/>
        </w:rPr>
      </w:pPr>
      <w:r>
        <w:rPr>
          <w:rFonts w:ascii="Arial" w:hAnsi="Arial" w:cs="Arial"/>
          <w:color w:val="534D42"/>
          <w:sz w:val="17"/>
          <w:szCs w:val="17"/>
          <w:shd w:val="clear" w:color="auto" w:fill="FFFFFF"/>
        </w:rPr>
        <w:t>​​​</w:t>
      </w:r>
      <w:r w:rsidRPr="004B65BB">
        <w:rPr>
          <w:rStyle w:val="Lienhypertexte"/>
          <w:b/>
          <w:bCs/>
          <w:color w:val="auto"/>
          <w:sz w:val="24"/>
          <w:szCs w:val="24"/>
          <w:u w:val="none"/>
        </w:rPr>
        <w:t>Le programme a pris fin le 30 novembre 2022. Ainsi, aucune nouvelle demande ne sera acceptée.</w:t>
      </w:r>
      <w:r w:rsidRPr="004B65BB">
        <w:rPr>
          <w:rStyle w:val="Lienhypertexte"/>
          <w:b/>
          <w:bCs/>
          <w:color w:val="auto"/>
          <w:sz w:val="24"/>
          <w:szCs w:val="24"/>
          <w:u w:val="none"/>
        </w:rPr>
        <w:br/>
      </w:r>
      <w:r w:rsidRPr="004B65BB">
        <w:rPr>
          <w:rStyle w:val="Lienhypertexte"/>
          <w:b/>
          <w:bCs/>
          <w:color w:val="auto"/>
          <w:sz w:val="24"/>
          <w:szCs w:val="24"/>
          <w:u w:val="none"/>
        </w:rPr>
        <w:br/>
        <w:t>Les projets acceptés devront être terminés au plus tard le 15 février 2023. ​​</w:t>
      </w:r>
    </w:p>
    <w:p w14:paraId="3061B993" w14:textId="6A4261A2" w:rsidR="00F53498" w:rsidRPr="00177680" w:rsidRDefault="00F53498" w:rsidP="00177680">
      <w:pPr>
        <w:pStyle w:val="Titre1"/>
      </w:pPr>
      <w:bookmarkStart w:id="131" w:name="_Toc130808700"/>
      <w:r w:rsidRPr="00F53498">
        <w:t>Programme services conseils</w:t>
      </w:r>
      <w:bookmarkEnd w:id="131"/>
    </w:p>
    <w:p w14:paraId="7628A49C" w14:textId="25F62F7E" w:rsidR="00AE6460" w:rsidRDefault="00000000" w:rsidP="00F53498">
      <w:pPr>
        <w:rPr>
          <w:rStyle w:val="Lienhypertexte"/>
        </w:rPr>
      </w:pPr>
      <w:hyperlink r:id="rId174" w:history="1">
        <w:r w:rsidR="00F53498">
          <w:rPr>
            <w:rStyle w:val="Lienhypertexte"/>
          </w:rPr>
          <w:t>https://www.mapaq.gouv.qc.ca/fr/Productions/md/programmesliste/agroenvironnement/Pages/Programmeservices-conseils.aspx</w:t>
        </w:r>
      </w:hyperlink>
    </w:p>
    <w:p w14:paraId="122D2BA2" w14:textId="74A8A648" w:rsidR="00F952A6" w:rsidRPr="00AE6460" w:rsidRDefault="00F952A6" w:rsidP="00F53498">
      <w:pPr>
        <w:rPr>
          <w:rStyle w:val="Lienhypertexte"/>
          <w:color w:val="auto"/>
          <w:sz w:val="24"/>
          <w:szCs w:val="24"/>
          <w:u w:val="none"/>
        </w:rPr>
      </w:pPr>
      <w:r w:rsidRPr="00AE6460">
        <w:rPr>
          <w:rStyle w:val="Lienhypertexte"/>
          <w:color w:val="auto"/>
          <w:sz w:val="24"/>
          <w:szCs w:val="24"/>
          <w:u w:val="none"/>
        </w:rPr>
        <w:t>Les services conseils sont offerts par les conseillers affiliés aux Réseau</w:t>
      </w:r>
      <w:r w:rsidR="00D3637B" w:rsidRPr="00AE6460">
        <w:rPr>
          <w:rStyle w:val="Lienhypertexte"/>
          <w:color w:val="auto"/>
          <w:sz w:val="24"/>
          <w:szCs w:val="24"/>
          <w:u w:val="none"/>
        </w:rPr>
        <w:t>x</w:t>
      </w:r>
      <w:r w:rsidRPr="00AE6460">
        <w:rPr>
          <w:rStyle w:val="Lienhypertexte"/>
          <w:color w:val="auto"/>
          <w:sz w:val="24"/>
          <w:szCs w:val="24"/>
          <w:u w:val="none"/>
        </w:rPr>
        <w:t xml:space="preserve"> Agriconseils.</w:t>
      </w:r>
    </w:p>
    <w:p w14:paraId="02B7855D" w14:textId="6F53E0B8" w:rsidR="00F952A6" w:rsidRPr="00AE6460" w:rsidRDefault="00F952A6" w:rsidP="00F53498">
      <w:pPr>
        <w:rPr>
          <w:rStyle w:val="Lienhypertexte"/>
          <w:color w:val="auto"/>
          <w:sz w:val="24"/>
          <w:szCs w:val="24"/>
          <w:u w:val="none"/>
        </w:rPr>
      </w:pPr>
      <w:r w:rsidRPr="00AE6460">
        <w:rPr>
          <w:rStyle w:val="Lienhypertexte"/>
          <w:color w:val="auto"/>
          <w:sz w:val="24"/>
          <w:szCs w:val="24"/>
          <w:u w:val="none"/>
        </w:rPr>
        <w:t xml:space="preserve">Les services sont offert aux entreprises agricoles, aux entreprises </w:t>
      </w:r>
      <w:r w:rsidR="00EB1863" w:rsidRPr="00AE6460">
        <w:rPr>
          <w:rStyle w:val="Lienhypertexte"/>
          <w:color w:val="auto"/>
          <w:sz w:val="24"/>
          <w:szCs w:val="24"/>
          <w:u w:val="none"/>
        </w:rPr>
        <w:t>de transformation alimentaire artisanale, aux entreprises de la relève agricole et aux entreprises en démarrage qui présentent des perspectives et pérennité et qui prévoient réaliser des ventes brutes de 5000$ ou plus d’ici 5 ans.</w:t>
      </w:r>
    </w:p>
    <w:p w14:paraId="1C444A72" w14:textId="72661DC9" w:rsidR="00B9488B" w:rsidRPr="008E7706" w:rsidRDefault="00EB1863" w:rsidP="00B9488B">
      <w:pPr>
        <w:rPr>
          <w:sz w:val="24"/>
          <w:szCs w:val="24"/>
        </w:rPr>
      </w:pPr>
      <w:r w:rsidRPr="00AE6460">
        <w:rPr>
          <w:rStyle w:val="Lienhypertexte"/>
          <w:color w:val="auto"/>
          <w:sz w:val="24"/>
          <w:szCs w:val="24"/>
          <w:u w:val="none"/>
        </w:rPr>
        <w:t xml:space="preserve">Pour plus d’information, contactez le Réseau Agriconseils de l’Abitibi-Témiscamingue  </w:t>
      </w:r>
      <w:hyperlink r:id="rId175" w:history="1">
        <w:r w:rsidRPr="00AE6460">
          <w:rPr>
            <w:rStyle w:val="Lienhypertexte"/>
            <w:sz w:val="24"/>
            <w:szCs w:val="24"/>
          </w:rPr>
          <w:t>at@agriconseils.qc.ca</w:t>
        </w:r>
      </w:hyperlink>
      <w:r w:rsidRPr="00AE6460">
        <w:rPr>
          <w:rStyle w:val="Lienhypertexte"/>
          <w:color w:val="auto"/>
          <w:sz w:val="24"/>
          <w:szCs w:val="24"/>
          <w:u w:val="none"/>
        </w:rPr>
        <w:t xml:space="preserve"> </w:t>
      </w:r>
      <w:r w:rsidR="00E97C48">
        <w:rPr>
          <w:sz w:val="22"/>
          <w:szCs w:val="22"/>
        </w:rPr>
        <w:t xml:space="preserve"> </w:t>
      </w:r>
    </w:p>
    <w:p w14:paraId="6F1C8257" w14:textId="263D13C1" w:rsidR="00AE6460" w:rsidRDefault="00F53498" w:rsidP="00A325BC">
      <w:pPr>
        <w:pStyle w:val="Titre1"/>
      </w:pPr>
      <w:bookmarkStart w:id="132" w:name="_Toc57188042"/>
      <w:bookmarkStart w:id="133" w:name="_Toc57188236"/>
      <w:bookmarkStart w:id="134" w:name="_Toc130808701"/>
      <w:r w:rsidRPr="00F53498">
        <w:t xml:space="preserve">Territoires : relève, entrepreneuriat et entreprises de </w:t>
      </w:r>
      <w:bookmarkStart w:id="135" w:name="_Toc57188043"/>
      <w:bookmarkStart w:id="136" w:name="_Toc57188237"/>
      <w:bookmarkStart w:id="137" w:name="_Toc57188314"/>
      <w:bookmarkEnd w:id="132"/>
      <w:bookmarkEnd w:id="133"/>
      <w:r w:rsidR="005660FA" w:rsidRPr="00F53498">
        <w:t>petite taille</w:t>
      </w:r>
      <w:bookmarkEnd w:id="134"/>
    </w:p>
    <w:p w14:paraId="48E21437" w14:textId="567FDA0F" w:rsidR="00AA184A" w:rsidRDefault="00000000" w:rsidP="00A325BC">
      <w:pPr>
        <w:pStyle w:val="Titre1"/>
        <w:rPr>
          <w:rStyle w:val="Lienhypertexte"/>
          <w:rFonts w:asciiTheme="minorHAnsi" w:eastAsiaTheme="minorHAnsi" w:hAnsiTheme="minorHAnsi" w:cstheme="minorBidi"/>
          <w:sz w:val="20"/>
          <w:szCs w:val="20"/>
        </w:rPr>
      </w:pPr>
      <w:hyperlink r:id="rId176" w:history="1">
        <w:bookmarkStart w:id="138" w:name="_Toc103776246"/>
        <w:bookmarkStart w:id="139" w:name="_Toc130808702"/>
        <w:r w:rsidR="00AE6460" w:rsidRPr="001B383B">
          <w:rPr>
            <w:rStyle w:val="Lienhypertexte"/>
            <w:rFonts w:asciiTheme="minorHAnsi" w:eastAsiaTheme="minorHAnsi" w:hAnsiTheme="minorHAnsi" w:cstheme="minorBidi"/>
            <w:sz w:val="20"/>
            <w:szCs w:val="20"/>
          </w:rPr>
          <w:t>https://www.mapaq.gouv.qc.ca/fr/Productions/md/programmesliste/developpementregional/Pages/ProgrammeTerritoires-Releveentrepreneuriatetentreprisesdepetitetaille.aspx</w:t>
        </w:r>
        <w:bookmarkEnd w:id="138"/>
        <w:bookmarkEnd w:id="139"/>
      </w:hyperlink>
      <w:bookmarkEnd w:id="135"/>
      <w:bookmarkEnd w:id="136"/>
      <w:bookmarkEnd w:id="137"/>
    </w:p>
    <w:p w14:paraId="01DD4B38" w14:textId="219B47B0" w:rsidR="004B65BB" w:rsidRDefault="004B65BB" w:rsidP="004B65BB"/>
    <w:p w14:paraId="6CFE5624" w14:textId="6636DF93" w:rsidR="00AA1651" w:rsidRPr="00E97C48" w:rsidRDefault="004B65BB" w:rsidP="0080666B">
      <w:pPr>
        <w:rPr>
          <w:b/>
          <w:bCs/>
          <w:sz w:val="24"/>
          <w:szCs w:val="24"/>
        </w:rPr>
      </w:pPr>
      <w:r>
        <w:rPr>
          <w:b/>
          <w:bCs/>
          <w:sz w:val="24"/>
          <w:szCs w:val="24"/>
        </w:rPr>
        <w:t>Le programme s’est terminé le 30 novembre 2022</w:t>
      </w:r>
    </w:p>
    <w:p w14:paraId="6011CE65" w14:textId="5101645A" w:rsidR="008014A1" w:rsidRPr="008014A1" w:rsidRDefault="00536E4D" w:rsidP="00AE6460">
      <w:pPr>
        <w:pStyle w:val="Titre1"/>
      </w:pPr>
      <w:bookmarkStart w:id="140" w:name="_Toc130808703"/>
      <w:r>
        <w:t xml:space="preserve">Territoires : </w:t>
      </w:r>
      <w:r w:rsidR="00E97C48">
        <w:t>d</w:t>
      </w:r>
      <w:r>
        <w:t>rainage et chaulage des terres</w:t>
      </w:r>
      <w:bookmarkEnd w:id="140"/>
    </w:p>
    <w:p w14:paraId="714882BF" w14:textId="0B3D548D" w:rsidR="00536E4D" w:rsidRDefault="00000000" w:rsidP="008014A1">
      <w:pPr>
        <w:rPr>
          <w:rStyle w:val="Lienhypertexte"/>
        </w:rPr>
      </w:pPr>
      <w:hyperlink r:id="rId177" w:history="1">
        <w:r w:rsidR="008014A1" w:rsidRPr="009B7B15">
          <w:rPr>
            <w:rStyle w:val="Lienhypertexte"/>
          </w:rPr>
          <w:t>https://www.mapaq.gouv.qc.ca/fr/Productions/md/programmesliste/developpementregional/Pages/Soutiendrainagechaulageterres.aspx</w:t>
        </w:r>
      </w:hyperlink>
    </w:p>
    <w:p w14:paraId="4AE15793" w14:textId="31DB649C" w:rsidR="004B65BB" w:rsidRDefault="004B65BB" w:rsidP="008014A1">
      <w:pPr>
        <w:rPr>
          <w:b/>
          <w:bCs/>
          <w:sz w:val="24"/>
          <w:szCs w:val="24"/>
        </w:rPr>
      </w:pPr>
      <w:r w:rsidRPr="004B65BB">
        <w:rPr>
          <w:b/>
          <w:bCs/>
          <w:sz w:val="24"/>
          <w:szCs w:val="24"/>
        </w:rPr>
        <w:t>Le programme s’est terminé le 30 novembre 2022.</w:t>
      </w:r>
    </w:p>
    <w:p w14:paraId="12A79DEE" w14:textId="2F0D3EE5" w:rsidR="00840668" w:rsidRPr="00F37EE4" w:rsidRDefault="00840668" w:rsidP="00F37EE4">
      <w:pPr>
        <w:rPr>
          <w:sz w:val="24"/>
          <w:szCs w:val="24"/>
        </w:rPr>
      </w:pPr>
    </w:p>
    <w:p w14:paraId="10B945EF" w14:textId="4A3FF385" w:rsidR="00F53498" w:rsidRDefault="00F53498">
      <w:r>
        <w:t xml:space="preserve">Mise à jour </w:t>
      </w:r>
      <w:r w:rsidR="00840668">
        <w:t>8 mars 2023</w:t>
      </w:r>
    </w:p>
    <w:p w14:paraId="6D267932" w14:textId="518E92C9" w:rsidR="00F53498" w:rsidRDefault="00F53498"/>
    <w:p w14:paraId="7F0E0B3C" w14:textId="2E975A09" w:rsidR="00F53498" w:rsidRDefault="00F53498" w:rsidP="00F53498"/>
    <w:p w14:paraId="56626E3B" w14:textId="79E0A5DD" w:rsidR="00F53498" w:rsidRDefault="00EA332B" w:rsidP="00F53498">
      <w:r>
        <w:t xml:space="preserve"> </w:t>
      </w:r>
    </w:p>
    <w:sdt>
      <w:sdtPr>
        <w:id w:val="2001472560"/>
        <w:docPartObj>
          <w:docPartGallery w:val="Cover Pages"/>
          <w:docPartUnique/>
        </w:docPartObj>
      </w:sdtPr>
      <w:sdtContent>
        <w:p w14:paraId="10090B34" w14:textId="77777777" w:rsidR="00F53498" w:rsidRDefault="00F53498" w:rsidP="00F53498">
          <w:r>
            <w:rPr>
              <w:noProof/>
            </w:rPr>
            <mc:AlternateContent>
              <mc:Choice Requires="wps">
                <w:drawing>
                  <wp:anchor distT="0" distB="0" distL="114300" distR="114300" simplePos="0" relativeHeight="251685888" behindDoc="0" locked="0" layoutInCell="1" allowOverlap="1" wp14:anchorId="247F73C4" wp14:editId="4888EC69">
                    <wp:simplePos x="0" y="0"/>
                    <wp:positionH relativeFrom="page">
                      <wp:align>center</wp:align>
                    </wp:positionH>
                    <wp:positionV relativeFrom="page">
                      <wp:align>center</wp:align>
                    </wp:positionV>
                    <wp:extent cx="1712890" cy="3840480"/>
                    <wp:effectExtent l="0" t="0" r="1270" b="0"/>
                    <wp:wrapNone/>
                    <wp:docPr id="29" name="Zone de texte 2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1FF81A02" w14:textId="77777777">
                                  <w:trPr>
                                    <w:jc w:val="center"/>
                                  </w:trPr>
                                  <w:tc>
                                    <w:tcPr>
                                      <w:tcW w:w="2568" w:type="pct"/>
                                      <w:vAlign w:val="center"/>
                                    </w:tcPr>
                                    <w:p w14:paraId="1985C7D6" w14:textId="77777777" w:rsidR="009055D8" w:rsidRDefault="009055D8" w:rsidP="00F952A6">
                                      <w:r>
                                        <w:rPr>
                                          <w:noProof/>
                                        </w:rPr>
                                        <w:drawing>
                                          <wp:inline distT="0" distB="0" distL="0" distR="0" wp14:anchorId="10EABE81" wp14:editId="189B11DD">
                                            <wp:extent cx="2961290" cy="3831336"/>
                                            <wp:effectExtent l="0" t="0" r="0" b="0"/>
                                            <wp:docPr id="134" name="Imag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3C500E6C" w14:textId="5DB7E003"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Les producteurs de lait d</w:t>
                                      </w:r>
                                      <w:r w:rsidR="00A22137">
                                        <w:rPr>
                                          <w:caps/>
                                          <w:color w:val="191919" w:themeColor="text1" w:themeTint="E6"/>
                                          <w:sz w:val="40"/>
                                          <w:szCs w:val="40"/>
                                        </w:rPr>
                                        <w:t>u</w:t>
                                      </w:r>
                                      <w:r>
                                        <w:rPr>
                                          <w:caps/>
                                          <w:color w:val="191919" w:themeColor="text1" w:themeTint="E6"/>
                                          <w:sz w:val="40"/>
                                          <w:szCs w:val="40"/>
                                        </w:rPr>
                                        <w:t xml:space="preserve"> </w:t>
                                      </w:r>
                                      <w:r w:rsidR="00A22137">
                                        <w:rPr>
                                          <w:caps/>
                                          <w:color w:val="191919" w:themeColor="text1" w:themeTint="E6"/>
                                          <w:sz w:val="40"/>
                                          <w:szCs w:val="40"/>
                                        </w:rPr>
                                        <w:t>Québec</w:t>
                                      </w:r>
                                    </w:p>
                                    <w:sdt>
                                      <w:sdtPr>
                                        <w:rPr>
                                          <w:sz w:val="52"/>
                                          <w:szCs w:val="52"/>
                                        </w:rPr>
                                        <w:alias w:val="Sous-titr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646091E" w14:textId="77777777" w:rsidR="009055D8" w:rsidRPr="00127572" w:rsidRDefault="009055D8" w:rsidP="00F952A6">
                                          <w:pPr>
                                            <w:jc w:val="center"/>
                                          </w:pPr>
                                          <w:r>
                                            <w:rPr>
                                              <w:sz w:val="52"/>
                                              <w:szCs w:val="52"/>
                                            </w:rPr>
                                            <w:t xml:space="preserve">     </w:t>
                                          </w:r>
                                        </w:p>
                                      </w:sdtContent>
                                    </w:sdt>
                                  </w:tc>
                                  <w:tc>
                                    <w:tcPr>
                                      <w:tcW w:w="2432" w:type="pct"/>
                                      <w:vAlign w:val="center"/>
                                    </w:tcPr>
                                    <w:p w14:paraId="27D8B378"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3F69C7D4" w14:textId="77777777" w:rsidR="009055D8" w:rsidRDefault="009055D8" w:rsidP="00F952A6">
                                      <w:pPr>
                                        <w:pStyle w:val="Sansinterligne"/>
                                      </w:pPr>
                                      <w:r>
                                        <w:rPr>
                                          <w:caps/>
                                          <w:color w:val="ED7D31" w:themeColor="accent2"/>
                                          <w:sz w:val="26"/>
                                          <w:szCs w:val="26"/>
                                          <w:lang w:val="fr-FR"/>
                                        </w:rPr>
                                        <w:t>Ce document contient le résumé des programmes de financement offerts par les Producteurs DE LAIT DU Québec.</w:t>
                                      </w:r>
                                    </w:p>
                                    <w:p w14:paraId="5823E38F"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73DDD317" w14:textId="10F673FF" w:rsidR="009055D8" w:rsidRDefault="009055D8">
                                      <w:pPr>
                                        <w:pStyle w:val="Sansinterligne"/>
                                      </w:pPr>
                                      <w:r>
                                        <w:rPr>
                                          <w:color w:val="ED7D31" w:themeColor="accent2"/>
                                          <w:sz w:val="26"/>
                                          <w:szCs w:val="26"/>
                                        </w:rPr>
                                        <w:t>Mise à jour ma</w:t>
                                      </w:r>
                                      <w:r w:rsidR="00F37EE4">
                                        <w:rPr>
                                          <w:color w:val="ED7D31" w:themeColor="accent2"/>
                                          <w:sz w:val="26"/>
                                          <w:szCs w:val="26"/>
                                        </w:rPr>
                                        <w:t>rs 2023</w:t>
                                      </w:r>
                                    </w:p>
                                  </w:tc>
                                </w:tr>
                              </w:tbl>
                              <w:p w14:paraId="0C0A93EC" w14:textId="77777777" w:rsidR="009055D8" w:rsidRDefault="009055D8" w:rsidP="00F5349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247F73C4" id="Zone de texte 29" o:spid="_x0000_s1036" type="#_x0000_t202" style="position:absolute;margin-left:0;margin-top:0;width:134.85pt;height:302.4pt;z-index:2516858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1FF81A02" w14:textId="77777777">
                            <w:trPr>
                              <w:jc w:val="center"/>
                            </w:trPr>
                            <w:tc>
                              <w:tcPr>
                                <w:tcW w:w="2568" w:type="pct"/>
                                <w:vAlign w:val="center"/>
                              </w:tcPr>
                              <w:p w14:paraId="1985C7D6" w14:textId="77777777" w:rsidR="009055D8" w:rsidRDefault="009055D8" w:rsidP="00F952A6">
                                <w:r>
                                  <w:rPr>
                                    <w:noProof/>
                                  </w:rPr>
                                  <w:drawing>
                                    <wp:inline distT="0" distB="0" distL="0" distR="0" wp14:anchorId="10EABE81" wp14:editId="189B11DD">
                                      <wp:extent cx="2961290" cy="3831336"/>
                                      <wp:effectExtent l="0" t="0" r="0" b="0"/>
                                      <wp:docPr id="134" name="Imag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3C500E6C" w14:textId="5DB7E003" w:rsidR="009055D8" w:rsidRPr="00F53498" w:rsidRDefault="009055D8" w:rsidP="00F53498">
                                <w:pPr>
                                  <w:pStyle w:val="Sansinterligne"/>
                                  <w:spacing w:line="312" w:lineRule="auto"/>
                                  <w:jc w:val="center"/>
                                  <w:rPr>
                                    <w:caps/>
                                    <w:color w:val="191919" w:themeColor="text1" w:themeTint="E6"/>
                                    <w:sz w:val="40"/>
                                    <w:szCs w:val="40"/>
                                  </w:rPr>
                                </w:pPr>
                                <w:r>
                                  <w:rPr>
                                    <w:caps/>
                                    <w:color w:val="191919" w:themeColor="text1" w:themeTint="E6"/>
                                    <w:sz w:val="40"/>
                                    <w:szCs w:val="40"/>
                                  </w:rPr>
                                  <w:t>Les producteurs de lait d</w:t>
                                </w:r>
                                <w:r w:rsidR="00A22137">
                                  <w:rPr>
                                    <w:caps/>
                                    <w:color w:val="191919" w:themeColor="text1" w:themeTint="E6"/>
                                    <w:sz w:val="40"/>
                                    <w:szCs w:val="40"/>
                                  </w:rPr>
                                  <w:t>u</w:t>
                                </w:r>
                                <w:r>
                                  <w:rPr>
                                    <w:caps/>
                                    <w:color w:val="191919" w:themeColor="text1" w:themeTint="E6"/>
                                    <w:sz w:val="40"/>
                                    <w:szCs w:val="40"/>
                                  </w:rPr>
                                  <w:t xml:space="preserve"> </w:t>
                                </w:r>
                                <w:r w:rsidR="00A22137">
                                  <w:rPr>
                                    <w:caps/>
                                    <w:color w:val="191919" w:themeColor="text1" w:themeTint="E6"/>
                                    <w:sz w:val="40"/>
                                    <w:szCs w:val="40"/>
                                  </w:rPr>
                                  <w:t>Québec</w:t>
                                </w:r>
                              </w:p>
                              <w:sdt>
                                <w:sdtPr>
                                  <w:rPr>
                                    <w:sz w:val="52"/>
                                    <w:szCs w:val="52"/>
                                  </w:rPr>
                                  <w:alias w:val="Sous-titr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646091E" w14:textId="77777777" w:rsidR="009055D8" w:rsidRPr="00127572" w:rsidRDefault="009055D8" w:rsidP="00F952A6">
                                    <w:pPr>
                                      <w:jc w:val="center"/>
                                    </w:pPr>
                                    <w:r>
                                      <w:rPr>
                                        <w:sz w:val="52"/>
                                        <w:szCs w:val="52"/>
                                      </w:rPr>
                                      <w:t xml:space="preserve">     </w:t>
                                    </w:r>
                                  </w:p>
                                </w:sdtContent>
                              </w:sdt>
                            </w:tc>
                            <w:tc>
                              <w:tcPr>
                                <w:tcW w:w="2432" w:type="pct"/>
                                <w:vAlign w:val="center"/>
                              </w:tcPr>
                              <w:p w14:paraId="27D8B378"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3F69C7D4" w14:textId="77777777" w:rsidR="009055D8" w:rsidRDefault="009055D8" w:rsidP="00F952A6">
                                <w:pPr>
                                  <w:pStyle w:val="Sansinterligne"/>
                                </w:pPr>
                                <w:r>
                                  <w:rPr>
                                    <w:caps/>
                                    <w:color w:val="ED7D31" w:themeColor="accent2"/>
                                    <w:sz w:val="26"/>
                                    <w:szCs w:val="26"/>
                                    <w:lang w:val="fr-FR"/>
                                  </w:rPr>
                                  <w:t>Ce document contient le résumé des programmes de financement offerts par les Producteurs DE LAIT DU Québec.</w:t>
                                </w:r>
                              </w:p>
                              <w:p w14:paraId="5823E38F"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73DDD317" w14:textId="10F673FF" w:rsidR="009055D8" w:rsidRDefault="009055D8">
                                <w:pPr>
                                  <w:pStyle w:val="Sansinterligne"/>
                                </w:pPr>
                                <w:r>
                                  <w:rPr>
                                    <w:color w:val="ED7D31" w:themeColor="accent2"/>
                                    <w:sz w:val="26"/>
                                    <w:szCs w:val="26"/>
                                  </w:rPr>
                                  <w:t>Mise à jour ma</w:t>
                                </w:r>
                                <w:r w:rsidR="00F37EE4">
                                  <w:rPr>
                                    <w:color w:val="ED7D31" w:themeColor="accent2"/>
                                    <w:sz w:val="26"/>
                                    <w:szCs w:val="26"/>
                                  </w:rPr>
                                  <w:t>rs 2023</w:t>
                                </w:r>
                              </w:p>
                            </w:tc>
                          </w:tr>
                        </w:tbl>
                        <w:p w14:paraId="0C0A93EC" w14:textId="77777777" w:rsidR="009055D8" w:rsidRDefault="009055D8" w:rsidP="00F53498"/>
                      </w:txbxContent>
                    </v:textbox>
                    <w10:wrap anchorx="page" anchory="page"/>
                  </v:shape>
                </w:pict>
              </mc:Fallback>
            </mc:AlternateContent>
          </w:r>
          <w:r>
            <w:br w:type="page"/>
          </w:r>
        </w:p>
      </w:sdtContent>
    </w:sdt>
    <w:p w14:paraId="1CC04EAE" w14:textId="77777777" w:rsidR="00F53498" w:rsidRDefault="00F53498" w:rsidP="00F53498">
      <w:r>
        <w:lastRenderedPageBreak/>
        <w:t xml:space="preserve"> </w:t>
      </w:r>
    </w:p>
    <w:tbl>
      <w:tblPr>
        <w:tblW w:w="11680" w:type="dxa"/>
        <w:tblInd w:w="52" w:type="dxa"/>
        <w:tblCellMar>
          <w:left w:w="70" w:type="dxa"/>
          <w:right w:w="70" w:type="dxa"/>
        </w:tblCellMar>
        <w:tblLook w:val="04A0" w:firstRow="1" w:lastRow="0" w:firstColumn="1" w:lastColumn="0" w:noHBand="0" w:noVBand="1"/>
      </w:tblPr>
      <w:tblGrid>
        <w:gridCol w:w="11507"/>
        <w:gridCol w:w="173"/>
      </w:tblGrid>
      <w:tr w:rsidR="00F53498" w:rsidRPr="00192BF0" w14:paraId="2CE89600" w14:textId="77777777" w:rsidTr="00F952A6">
        <w:trPr>
          <w:trHeight w:val="2269"/>
        </w:trPr>
        <w:tc>
          <w:tcPr>
            <w:tcW w:w="11680" w:type="dxa"/>
            <w:gridSpan w:val="2"/>
            <w:tcBorders>
              <w:top w:val="nil"/>
              <w:left w:val="nil"/>
              <w:bottom w:val="nil"/>
              <w:right w:val="nil"/>
            </w:tcBorders>
            <w:shd w:val="clear" w:color="auto" w:fill="auto"/>
            <w:noWrap/>
            <w:hideMark/>
          </w:tcPr>
          <w:p w14:paraId="05F968D5" w14:textId="77777777" w:rsidR="005926C9" w:rsidRDefault="00BF4110" w:rsidP="00BF4110">
            <w:pPr>
              <w:pStyle w:val="Titre1"/>
            </w:pPr>
            <w:bookmarkStart w:id="141" w:name="_Toc130808704"/>
            <w:r>
              <w:t xml:space="preserve">Producteurs de lait du Québec : </w:t>
            </w:r>
            <w:hyperlink r:id="rId178" w:anchor="l4" w:history="1"/>
            <w:r w:rsidR="00F53498">
              <w:t>Programme d’aide au démarrage</w:t>
            </w:r>
            <w:bookmarkEnd w:id="141"/>
            <w:r w:rsidR="00F53498">
              <w:t xml:space="preserve"> </w:t>
            </w:r>
          </w:p>
          <w:p w14:paraId="7A95C230" w14:textId="1A4FE463" w:rsidR="00F53498" w:rsidRDefault="00F53498" w:rsidP="00BF4110">
            <w:pPr>
              <w:pStyle w:val="Titre1"/>
            </w:pPr>
            <w:bookmarkStart w:id="142" w:name="_Toc76980220"/>
            <w:bookmarkStart w:id="143" w:name="_Toc130808705"/>
            <w:r>
              <w:t>d’entreprises laitières</w:t>
            </w:r>
            <w:bookmarkEnd w:id="142"/>
            <w:bookmarkEnd w:id="143"/>
          </w:p>
          <w:p w14:paraId="5E47B3E1" w14:textId="77777777" w:rsidR="00F53498" w:rsidRPr="00640256" w:rsidRDefault="00F53498" w:rsidP="00F952A6"/>
          <w:p w14:paraId="7FCCB618" w14:textId="7599018D" w:rsidR="00F53498" w:rsidRDefault="00F53498" w:rsidP="00F952A6">
            <w:pPr>
              <w:rPr>
                <w:b/>
                <w:sz w:val="28"/>
                <w:szCs w:val="28"/>
              </w:rPr>
            </w:pPr>
            <w:r>
              <w:rPr>
                <w:b/>
                <w:sz w:val="28"/>
                <w:szCs w:val="28"/>
              </w:rPr>
              <w:t>Source : Les producteurs de lait du Québec</w:t>
            </w:r>
            <w:r>
              <w:rPr>
                <w:b/>
                <w:sz w:val="28"/>
                <w:szCs w:val="28"/>
              </w:rPr>
              <w:tab/>
              <w:t xml:space="preserve">       Type d’aide :   </w:t>
            </w:r>
            <w:r w:rsidR="004735E3">
              <w:rPr>
                <w:b/>
                <w:sz w:val="28"/>
                <w:szCs w:val="28"/>
              </w:rPr>
              <w:t>Prêt de quota</w:t>
            </w:r>
            <w:r w:rsidR="00641E13">
              <w:rPr>
                <w:b/>
                <w:sz w:val="28"/>
                <w:szCs w:val="28"/>
              </w:rPr>
              <w:t>s</w:t>
            </w:r>
            <w:r w:rsidR="004735E3">
              <w:rPr>
                <w:b/>
                <w:sz w:val="28"/>
                <w:szCs w:val="28"/>
              </w:rPr>
              <w:t xml:space="preserve"> laitier</w:t>
            </w:r>
            <w:r w:rsidR="00641E13">
              <w:rPr>
                <w:b/>
                <w:sz w:val="28"/>
                <w:szCs w:val="28"/>
              </w:rPr>
              <w:t>s</w:t>
            </w:r>
          </w:p>
          <w:p w14:paraId="6B72C47B" w14:textId="77777777" w:rsidR="00F53498" w:rsidRPr="008A32B3" w:rsidRDefault="00000000" w:rsidP="00F952A6">
            <w:pPr>
              <w:rPr>
                <w:b/>
                <w:sz w:val="28"/>
                <w:szCs w:val="28"/>
              </w:rPr>
            </w:pPr>
            <w:hyperlink r:id="rId179" w:history="1"/>
            <w:bookmarkStart w:id="144" w:name="_Hlk129167995"/>
            <w:r>
              <w:fldChar w:fldCharType="begin"/>
            </w:r>
            <w:r>
              <w:instrText>HYPERLINK "http://lait.org/wp-content/uploads/2016/06/Programme_Demarrage_FR_low.pdf"</w:instrText>
            </w:r>
            <w:r>
              <w:fldChar w:fldCharType="separate"/>
            </w:r>
            <w:r w:rsidR="00F53498">
              <w:rPr>
                <w:rStyle w:val="Lienhypertexte"/>
              </w:rPr>
              <w:t>http://lait.org/wp-content/uploads/2016/06/Programme_Demarrage_FR_low.pdf</w:t>
            </w:r>
            <w:r>
              <w:rPr>
                <w:rStyle w:val="Lienhypertexte"/>
              </w:rPr>
              <w:fldChar w:fldCharType="end"/>
            </w:r>
            <w:bookmarkEnd w:id="144"/>
            <w:r>
              <w:fldChar w:fldCharType="begin"/>
            </w:r>
            <w:r>
              <w:instrText>HYPERLINK "https://www.fadq.qc.ca/appui-financier-a-la-releve-agricole/description/"</w:instrText>
            </w:r>
            <w:r>
              <w:fldChar w:fldCharType="separate"/>
            </w:r>
            <w:r>
              <w:fldChar w:fldCharType="end"/>
            </w:r>
          </w:p>
        </w:tc>
      </w:tr>
      <w:tr w:rsidR="00F53498" w:rsidRPr="0027318C" w14:paraId="12134934" w14:textId="77777777" w:rsidTr="00F952A6">
        <w:trPr>
          <w:trHeight w:val="80"/>
        </w:trPr>
        <w:tc>
          <w:tcPr>
            <w:tcW w:w="11507" w:type="dxa"/>
            <w:tcBorders>
              <w:top w:val="nil"/>
              <w:left w:val="nil"/>
              <w:bottom w:val="nil"/>
              <w:right w:val="nil"/>
            </w:tcBorders>
            <w:shd w:val="clear" w:color="auto" w:fill="auto"/>
            <w:noWrap/>
            <w:hideMark/>
          </w:tcPr>
          <w:p w14:paraId="71CF4674" w14:textId="77777777" w:rsidR="00F53498" w:rsidRPr="00416E81" w:rsidRDefault="00F53498" w:rsidP="00F952A6"/>
        </w:tc>
        <w:tc>
          <w:tcPr>
            <w:tcW w:w="173" w:type="dxa"/>
            <w:tcBorders>
              <w:top w:val="nil"/>
              <w:left w:val="nil"/>
              <w:bottom w:val="nil"/>
              <w:right w:val="nil"/>
            </w:tcBorders>
            <w:shd w:val="clear" w:color="auto" w:fill="auto"/>
            <w:noWrap/>
            <w:vAlign w:val="bottom"/>
            <w:hideMark/>
          </w:tcPr>
          <w:p w14:paraId="37CEC2C8" w14:textId="77777777" w:rsidR="00F53498" w:rsidRPr="0027318C" w:rsidRDefault="00F53498"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588"/>
        <w:gridCol w:w="1389"/>
      </w:tblGrid>
      <w:tr w:rsidR="00F53498" w14:paraId="7B81AF40" w14:textId="77777777" w:rsidTr="00F952A6">
        <w:trPr>
          <w:trHeight w:val="70"/>
        </w:trPr>
        <w:tc>
          <w:tcPr>
            <w:tcW w:w="6629" w:type="dxa"/>
          </w:tcPr>
          <w:tbl>
            <w:tblPr>
              <w:tblW w:w="8269" w:type="dxa"/>
              <w:tblLayout w:type="fixed"/>
              <w:tblCellMar>
                <w:left w:w="70" w:type="dxa"/>
                <w:right w:w="70" w:type="dxa"/>
              </w:tblCellMar>
              <w:tblLook w:val="04A0" w:firstRow="1" w:lastRow="0" w:firstColumn="1" w:lastColumn="0" w:noHBand="0" w:noVBand="1"/>
            </w:tblPr>
            <w:tblGrid>
              <w:gridCol w:w="8269"/>
            </w:tblGrid>
            <w:tr w:rsidR="00F53498" w:rsidRPr="002E54D2" w14:paraId="700BD183" w14:textId="77777777" w:rsidTr="00F952A6">
              <w:trPr>
                <w:trHeight w:val="553"/>
              </w:trPr>
              <w:tc>
                <w:tcPr>
                  <w:tcW w:w="8269" w:type="dxa"/>
                  <w:tcBorders>
                    <w:top w:val="nil"/>
                    <w:left w:val="nil"/>
                    <w:bottom w:val="nil"/>
                    <w:right w:val="nil"/>
                  </w:tcBorders>
                  <w:shd w:val="clear" w:color="auto" w:fill="auto"/>
                  <w:noWrap/>
                  <w:vAlign w:val="bottom"/>
                  <w:hideMark/>
                </w:tcPr>
                <w:p w14:paraId="08EBFB81" w14:textId="77777777" w:rsidR="00F53498" w:rsidRPr="00640256" w:rsidRDefault="00F53498" w:rsidP="00F952A6">
                  <w:pPr>
                    <w:spacing w:after="0" w:line="240" w:lineRule="auto"/>
                  </w:pPr>
                  <w:r w:rsidRPr="00640256">
                    <w:t>Le programme d’aide au démarrage d’entreprises laitières vise à favoriser le</w:t>
                  </w:r>
                </w:p>
                <w:p w14:paraId="601C2C66" w14:textId="77777777" w:rsidR="00F53498" w:rsidRPr="00640256" w:rsidRDefault="00F53498" w:rsidP="00F952A6">
                  <w:pPr>
                    <w:spacing w:after="0" w:line="240" w:lineRule="auto"/>
                  </w:pPr>
                  <w:r w:rsidRPr="00640256">
                    <w:t xml:space="preserve">démarrage de nouvelles exploitations laitières à dimension humaine, gérées </w:t>
                  </w:r>
                </w:p>
                <w:p w14:paraId="33E02929" w14:textId="77777777" w:rsidR="00F53498" w:rsidRPr="00640256" w:rsidRDefault="00F53498" w:rsidP="00F952A6">
                  <w:pPr>
                    <w:spacing w:after="0" w:line="240" w:lineRule="auto"/>
                  </w:pPr>
                  <w:r w:rsidRPr="00640256">
                    <w:t>exploitées personnellement par leurs propriétaires sur le territoire du Québec.</w:t>
                  </w:r>
                </w:p>
                <w:p w14:paraId="3997D725" w14:textId="77777777" w:rsidR="00F53498" w:rsidRPr="00640256" w:rsidRDefault="00F53498" w:rsidP="00F952A6">
                  <w:pPr>
                    <w:spacing w:after="0" w:line="240" w:lineRule="auto"/>
                  </w:pPr>
                </w:p>
                <w:p w14:paraId="11258AB3" w14:textId="77777777" w:rsidR="00F53498" w:rsidRPr="00640256" w:rsidRDefault="00F53498" w:rsidP="00F952A6">
                  <w:pPr>
                    <w:spacing w:after="0" w:line="240" w:lineRule="auto"/>
                  </w:pPr>
                  <w:r w:rsidRPr="00640256">
                    <w:t xml:space="preserve">Pour ce faire une quantité de 144 kg de matière grasse par jour, provenant de </w:t>
                  </w:r>
                </w:p>
                <w:p w14:paraId="6846A9DA" w14:textId="77777777" w:rsidR="00F53498" w:rsidRPr="00640256" w:rsidRDefault="00F53498" w:rsidP="00F952A6">
                  <w:pPr>
                    <w:spacing w:after="0" w:line="240" w:lineRule="auto"/>
                  </w:pPr>
                  <w:r w:rsidRPr="00640256">
                    <w:t>la mise en commun des offices provinciaux de mise en marché du lait,</w:t>
                  </w:r>
                </w:p>
                <w:p w14:paraId="79EEEC34" w14:textId="77777777" w:rsidR="00F53498" w:rsidRPr="00640256" w:rsidRDefault="00F53498" w:rsidP="00F952A6">
                  <w:pPr>
                    <w:spacing w:after="0" w:line="240" w:lineRule="auto"/>
                  </w:pPr>
                  <w:r w:rsidRPr="00640256">
                    <w:t xml:space="preserve">signataires de l’Accord sur la mise en commun du lait dans l’est du Canada, </w:t>
                  </w:r>
                </w:p>
                <w:p w14:paraId="5DE88930" w14:textId="77777777" w:rsidR="00F53498" w:rsidRPr="00640256" w:rsidRDefault="00F53498" w:rsidP="00F952A6">
                  <w:pPr>
                    <w:spacing w:after="0" w:line="240" w:lineRule="auto"/>
                  </w:pPr>
                  <w:r w:rsidRPr="00640256">
                    <w:t xml:space="preserve">est disponible annuellement. Les prêts sont au minimum de 12 kg de matière </w:t>
                  </w:r>
                </w:p>
                <w:p w14:paraId="3CE3F1D8" w14:textId="77777777" w:rsidR="00F53498" w:rsidRPr="00640256" w:rsidRDefault="00F53498" w:rsidP="00F952A6">
                  <w:pPr>
                    <w:spacing w:after="0" w:line="240" w:lineRule="auto"/>
                  </w:pPr>
                  <w:r w:rsidRPr="00640256">
                    <w:t xml:space="preserve">grasse par jour, mais d’au plus 16 kg de matière grasse par jour. Leur </w:t>
                  </w:r>
                </w:p>
                <w:p w14:paraId="0FC1CB88" w14:textId="77777777" w:rsidR="00F53498" w:rsidRPr="00640256" w:rsidRDefault="00F53498" w:rsidP="00F952A6">
                  <w:pPr>
                    <w:spacing w:after="0" w:line="240" w:lineRule="auto"/>
                  </w:pPr>
                  <w:r w:rsidRPr="00640256">
                    <w:t>remboursement débutera à la onzième année suivant l’émission du prêt.</w:t>
                  </w:r>
                </w:p>
                <w:p w14:paraId="18A9CEA4" w14:textId="77777777" w:rsidR="00F53498" w:rsidRPr="00640256" w:rsidRDefault="00F53498" w:rsidP="00F952A6">
                  <w:pPr>
                    <w:spacing w:after="0" w:line="240" w:lineRule="auto"/>
                  </w:pPr>
                </w:p>
                <w:p w14:paraId="45691FD4" w14:textId="77777777" w:rsidR="00F53498" w:rsidRPr="00640256" w:rsidRDefault="00F53498" w:rsidP="00E05D6D">
                  <w:pPr>
                    <w:pStyle w:val="Paragraphedeliste"/>
                    <w:numPr>
                      <w:ilvl w:val="0"/>
                      <w:numId w:val="53"/>
                    </w:numPr>
                    <w:spacing w:after="0" w:line="240" w:lineRule="auto"/>
                  </w:pPr>
                  <w:r w:rsidRPr="00640256">
                    <w:t xml:space="preserve">Formes juridiques ; seules les personnes physiques, les sociétés par </w:t>
                  </w:r>
                </w:p>
                <w:p w14:paraId="6CF6CEF8" w14:textId="77777777" w:rsidR="00F53498" w:rsidRPr="00640256" w:rsidRDefault="00F53498" w:rsidP="00F952A6">
                  <w:pPr>
                    <w:pStyle w:val="Paragraphedeliste"/>
                    <w:spacing w:after="0" w:line="240" w:lineRule="auto"/>
                  </w:pPr>
                  <w:r w:rsidRPr="00640256">
                    <w:t>actions ou les sociétés en nom collectif sont admissibles ;</w:t>
                  </w:r>
                </w:p>
                <w:p w14:paraId="536F00D2" w14:textId="77777777" w:rsidR="00F53498" w:rsidRPr="00640256" w:rsidRDefault="00F53498" w:rsidP="00E05D6D">
                  <w:pPr>
                    <w:pStyle w:val="Paragraphedeliste"/>
                    <w:numPr>
                      <w:ilvl w:val="0"/>
                      <w:numId w:val="52"/>
                    </w:numPr>
                    <w:spacing w:after="0" w:line="240" w:lineRule="auto"/>
                  </w:pPr>
                  <w:r w:rsidRPr="00640256">
                    <w:t xml:space="preserve">Avoir le projet de démarrer une nouvelle entreprise laitière dont les </w:t>
                  </w:r>
                </w:p>
                <w:p w14:paraId="647F5486" w14:textId="77777777" w:rsidR="00F53498" w:rsidRPr="00640256" w:rsidRDefault="00F53498" w:rsidP="00F952A6">
                  <w:pPr>
                    <w:spacing w:after="0" w:line="240" w:lineRule="auto"/>
                  </w:pPr>
                  <w:r w:rsidRPr="00640256">
                    <w:t xml:space="preserve">                personnes physiques détenant les intérêts participeront activement</w:t>
                  </w:r>
                </w:p>
                <w:p w14:paraId="03DA8987" w14:textId="77777777" w:rsidR="00F53498" w:rsidRPr="00640256" w:rsidRDefault="00F53498" w:rsidP="00F952A6">
                  <w:pPr>
                    <w:spacing w:after="0" w:line="240" w:lineRule="auto"/>
                  </w:pPr>
                  <w:r w:rsidRPr="00640256">
                    <w:t xml:space="preserve">                à la gestion et l’opération de l’unité de production.</w:t>
                  </w:r>
                </w:p>
                <w:p w14:paraId="71DAA248" w14:textId="77777777" w:rsidR="00F53498" w:rsidRPr="00640256" w:rsidRDefault="00F53498" w:rsidP="00E05D6D">
                  <w:pPr>
                    <w:pStyle w:val="Paragraphedeliste"/>
                    <w:numPr>
                      <w:ilvl w:val="0"/>
                      <w:numId w:val="52"/>
                    </w:numPr>
                    <w:spacing w:after="0" w:line="240" w:lineRule="auto"/>
                  </w:pPr>
                  <w:r w:rsidRPr="00640256">
                    <w:t xml:space="preserve">Les intérêts dans l’entreprise doivent être détenus par des personnes </w:t>
                  </w:r>
                </w:p>
                <w:p w14:paraId="6B90A4BB" w14:textId="77777777" w:rsidR="00F53498" w:rsidRPr="00640256" w:rsidRDefault="00F53498" w:rsidP="00F952A6">
                  <w:pPr>
                    <w:pStyle w:val="Paragraphedeliste"/>
                    <w:spacing w:after="0" w:line="240" w:lineRule="auto"/>
                  </w:pPr>
                  <w:r w:rsidRPr="00640256">
                    <w:t>qui respectent les critères suivants :</w:t>
                  </w:r>
                </w:p>
                <w:p w14:paraId="270C8E73" w14:textId="77777777" w:rsidR="00F53498" w:rsidRPr="00640256" w:rsidRDefault="00F53498" w:rsidP="00E05D6D">
                  <w:pPr>
                    <w:pStyle w:val="Paragraphedeliste"/>
                    <w:numPr>
                      <w:ilvl w:val="0"/>
                      <w:numId w:val="54"/>
                    </w:numPr>
                    <w:spacing w:after="0" w:line="240" w:lineRule="auto"/>
                  </w:pPr>
                  <w:r w:rsidRPr="00640256">
                    <w:t xml:space="preserve">être âgé d’au moins 18 ans au moment du dépôt de la </w:t>
                  </w:r>
                </w:p>
                <w:p w14:paraId="27C196A3" w14:textId="77777777" w:rsidR="00F53498" w:rsidRPr="00640256" w:rsidRDefault="00F53498" w:rsidP="00F952A6">
                  <w:pPr>
                    <w:pStyle w:val="Paragraphedeliste"/>
                    <w:spacing w:after="0" w:line="240" w:lineRule="auto"/>
                    <w:ind w:left="1395"/>
                  </w:pPr>
                  <w:r w:rsidRPr="00640256">
                    <w:t>demande ;</w:t>
                  </w:r>
                </w:p>
                <w:p w14:paraId="48BCC248" w14:textId="77777777" w:rsidR="00F53498" w:rsidRPr="00640256" w:rsidRDefault="00F53498" w:rsidP="00E05D6D">
                  <w:pPr>
                    <w:pStyle w:val="Paragraphedeliste"/>
                    <w:numPr>
                      <w:ilvl w:val="0"/>
                      <w:numId w:val="54"/>
                    </w:numPr>
                    <w:spacing w:after="0" w:line="240" w:lineRule="auto"/>
                  </w:pPr>
                  <w:r w:rsidRPr="00640256">
                    <w:t>être citoyenne canadienne ou résidente permanente ;</w:t>
                  </w:r>
                </w:p>
                <w:p w14:paraId="0C76208C" w14:textId="77777777" w:rsidR="00F53498" w:rsidRPr="00640256" w:rsidRDefault="00F53498" w:rsidP="00F952A6">
                  <w:pPr>
                    <w:pStyle w:val="Paragraphedeliste"/>
                    <w:spacing w:after="0" w:line="240" w:lineRule="auto"/>
                    <w:ind w:left="1395"/>
                  </w:pPr>
                  <w:r w:rsidRPr="00640256">
                    <w:t>être domicilié au Québec ;</w:t>
                  </w:r>
                </w:p>
                <w:p w14:paraId="2ACB4CEA" w14:textId="55A0166D" w:rsidR="00F53498" w:rsidRPr="00640256" w:rsidRDefault="00F53498" w:rsidP="00E05D6D">
                  <w:pPr>
                    <w:pStyle w:val="Paragraphedeliste"/>
                    <w:numPr>
                      <w:ilvl w:val="0"/>
                      <w:numId w:val="54"/>
                    </w:numPr>
                    <w:spacing w:after="0" w:line="240" w:lineRule="auto"/>
                  </w:pPr>
                  <w:r w:rsidRPr="00640256">
                    <w:t xml:space="preserve">ne pas être un failli non libérée au sens de la Loi sur la </w:t>
                  </w:r>
                </w:p>
                <w:p w14:paraId="54526D5F" w14:textId="77777777" w:rsidR="00F53498" w:rsidRPr="00640256" w:rsidRDefault="00F53498" w:rsidP="00F952A6">
                  <w:pPr>
                    <w:pStyle w:val="Paragraphedeliste"/>
                    <w:spacing w:after="0" w:line="240" w:lineRule="auto"/>
                    <w:ind w:left="1395"/>
                  </w:pPr>
                  <w:r w:rsidRPr="00640256">
                    <w:t>faillite et l’insolvabilité (L.R.C</w:t>
                  </w:r>
                  <w:r>
                    <w:t xml:space="preserve">. </w:t>
                  </w:r>
                  <w:r w:rsidRPr="00640256">
                    <w:t>(1985), chapitre B-3) ;</w:t>
                  </w:r>
                </w:p>
                <w:p w14:paraId="793AB079" w14:textId="77777777" w:rsidR="00F53498" w:rsidRPr="00640256" w:rsidRDefault="00F53498" w:rsidP="00E05D6D">
                  <w:pPr>
                    <w:pStyle w:val="Paragraphedeliste"/>
                    <w:numPr>
                      <w:ilvl w:val="0"/>
                      <w:numId w:val="54"/>
                    </w:numPr>
                    <w:spacing w:after="0" w:line="240" w:lineRule="auto"/>
                  </w:pPr>
                  <w:r w:rsidRPr="00640256">
                    <w:t>S’il s’agit d’une société par action ou société en nom collectif,</w:t>
                  </w:r>
                </w:p>
                <w:p w14:paraId="5B90FF6D" w14:textId="4FD8AE34" w:rsidR="00F53498" w:rsidRPr="00640256" w:rsidRDefault="00F53498" w:rsidP="00F952A6">
                  <w:pPr>
                    <w:pStyle w:val="Paragraphedeliste"/>
                    <w:spacing w:after="0" w:line="240" w:lineRule="auto"/>
                    <w:ind w:left="1395"/>
                  </w:pPr>
                  <w:r w:rsidRPr="00640256">
                    <w:t>L’entreprise doit avoir son siège et son principal </w:t>
                  </w:r>
                </w:p>
                <w:p w14:paraId="64A3E0F9" w14:textId="77777777" w:rsidR="00F53498" w:rsidRPr="00640256" w:rsidRDefault="00F53498" w:rsidP="00F952A6">
                  <w:pPr>
                    <w:pStyle w:val="Paragraphedeliste"/>
                    <w:spacing w:after="0" w:line="240" w:lineRule="auto"/>
                    <w:ind w:left="1395"/>
                  </w:pPr>
                  <w:r w:rsidRPr="00640256">
                    <w:t>établissement au Québec et y exploiter l’unité de production ;</w:t>
                  </w:r>
                </w:p>
                <w:p w14:paraId="7DFA8B44" w14:textId="77777777" w:rsidR="00F53498" w:rsidRPr="00640256" w:rsidRDefault="00F53498" w:rsidP="00E05D6D">
                  <w:pPr>
                    <w:pStyle w:val="Paragraphedeliste"/>
                    <w:numPr>
                      <w:ilvl w:val="0"/>
                      <w:numId w:val="54"/>
                    </w:numPr>
                    <w:spacing w:after="0" w:line="240" w:lineRule="auto"/>
                  </w:pPr>
                  <w:r w:rsidRPr="00640256">
                    <w:t>Aucune des personnes physiques détenant un intérêt</w:t>
                  </w:r>
                </w:p>
                <w:p w14:paraId="0FBDB59A" w14:textId="77777777" w:rsidR="00F53498" w:rsidRPr="00640256" w:rsidRDefault="00F53498" w:rsidP="00F952A6">
                  <w:pPr>
                    <w:pStyle w:val="Paragraphedeliste"/>
                    <w:spacing w:after="0" w:line="240" w:lineRule="auto"/>
                    <w:ind w:left="1395"/>
                  </w:pPr>
                  <w:r w:rsidRPr="00640256">
                    <w:t>dans l’entreprise, présentant une demande, ne doit avoir</w:t>
                  </w:r>
                </w:p>
                <w:p w14:paraId="7BEC9F32" w14:textId="77777777" w:rsidR="00F53498" w:rsidRPr="00640256" w:rsidRDefault="00F53498" w:rsidP="00F952A6">
                  <w:pPr>
                    <w:pStyle w:val="Paragraphedeliste"/>
                    <w:spacing w:after="0" w:line="240" w:lineRule="auto"/>
                    <w:ind w:left="1395"/>
                  </w:pPr>
                  <w:r w:rsidRPr="00640256">
                    <w:t>détenu antérieurement et de quelques façons que ce soit,</w:t>
                  </w:r>
                </w:p>
                <w:p w14:paraId="3FA44197" w14:textId="77777777" w:rsidR="00F53498" w:rsidRPr="00640256" w:rsidRDefault="00F53498" w:rsidP="00F952A6">
                  <w:pPr>
                    <w:pStyle w:val="Paragraphedeliste"/>
                    <w:spacing w:after="0" w:line="240" w:lineRule="auto"/>
                    <w:ind w:left="1395"/>
                  </w:pPr>
                  <w:r w:rsidRPr="00640256">
                    <w:t>une participation dans une unité de production ;</w:t>
                  </w:r>
                </w:p>
                <w:p w14:paraId="1B752496" w14:textId="77777777" w:rsidR="00F53498" w:rsidRPr="00640256" w:rsidRDefault="00F53498" w:rsidP="00E05D6D">
                  <w:pPr>
                    <w:pStyle w:val="Paragraphedeliste"/>
                    <w:numPr>
                      <w:ilvl w:val="0"/>
                      <w:numId w:val="54"/>
                    </w:numPr>
                    <w:spacing w:after="0" w:line="240" w:lineRule="auto"/>
                  </w:pPr>
                  <w:r w:rsidRPr="00640256">
                    <w:t>Le site ne doit pas avoir été utilisé pour la production laitière</w:t>
                  </w:r>
                </w:p>
                <w:p w14:paraId="78094317" w14:textId="77777777" w:rsidR="00F53498" w:rsidRPr="00640256" w:rsidRDefault="00F53498" w:rsidP="00F952A6">
                  <w:pPr>
                    <w:pStyle w:val="Paragraphedeliste"/>
                    <w:spacing w:after="0" w:line="240" w:lineRule="auto"/>
                    <w:ind w:left="1395"/>
                  </w:pPr>
                  <w:r w:rsidRPr="00640256">
                    <w:t xml:space="preserve">par une personne liée à une des personnes physiques </w:t>
                  </w:r>
                </w:p>
                <w:p w14:paraId="165FB6D4" w14:textId="77777777" w:rsidR="00F53498" w:rsidRPr="00640256" w:rsidRDefault="00F53498" w:rsidP="00F952A6">
                  <w:pPr>
                    <w:pStyle w:val="Paragraphedeliste"/>
                    <w:spacing w:after="0" w:line="240" w:lineRule="auto"/>
                    <w:ind w:left="1395"/>
                  </w:pPr>
                  <w:r w:rsidRPr="00640256">
                    <w:t>détenant des intérêts dans l’entreprise pendant les deux</w:t>
                  </w:r>
                </w:p>
                <w:p w14:paraId="70F5A506" w14:textId="77777777" w:rsidR="00F53498" w:rsidRPr="00640256" w:rsidRDefault="00F53498" w:rsidP="00F952A6">
                  <w:pPr>
                    <w:pStyle w:val="Paragraphedeliste"/>
                    <w:spacing w:after="0" w:line="240" w:lineRule="auto"/>
                    <w:ind w:left="1395"/>
                  </w:pPr>
                  <w:r w:rsidRPr="00640256">
                    <w:t>années précédant le dépôt de la demande ;</w:t>
                  </w:r>
                </w:p>
                <w:p w14:paraId="1AC8D85C" w14:textId="77777777" w:rsidR="00F53498" w:rsidRPr="00640256" w:rsidRDefault="00F53498" w:rsidP="00E05D6D">
                  <w:pPr>
                    <w:pStyle w:val="Paragraphedeliste"/>
                    <w:numPr>
                      <w:ilvl w:val="0"/>
                      <w:numId w:val="54"/>
                    </w:numPr>
                    <w:spacing w:after="0" w:line="240" w:lineRule="auto"/>
                  </w:pPr>
                  <w:r w:rsidRPr="00640256">
                    <w:t xml:space="preserve">Au moins 50% des intérêts détenus dans l’entreprise le soit </w:t>
                  </w:r>
                </w:p>
                <w:p w14:paraId="2620FA98" w14:textId="77777777" w:rsidR="00F53498" w:rsidRPr="00640256" w:rsidRDefault="00F53498" w:rsidP="00F952A6">
                  <w:pPr>
                    <w:pStyle w:val="Paragraphedeliste"/>
                    <w:spacing w:after="0" w:line="240" w:lineRule="auto"/>
                    <w:ind w:left="1395"/>
                  </w:pPr>
                  <w:r w:rsidRPr="00640256">
                    <w:t xml:space="preserve">par une ou des personnes physiques qui possèdent une </w:t>
                  </w:r>
                </w:p>
                <w:p w14:paraId="5A3A6366" w14:textId="77777777" w:rsidR="00F53498" w:rsidRPr="00640256" w:rsidRDefault="00F53498" w:rsidP="00F952A6">
                  <w:pPr>
                    <w:pStyle w:val="Paragraphedeliste"/>
                    <w:spacing w:after="0" w:line="240" w:lineRule="auto"/>
                    <w:ind w:left="1395"/>
                  </w:pPr>
                  <w:r w:rsidRPr="00640256">
                    <w:t>formation générale en agriculture ou en gestion reconnue</w:t>
                  </w:r>
                </w:p>
                <w:p w14:paraId="0D041327" w14:textId="77777777" w:rsidR="00F53498" w:rsidRPr="00640256" w:rsidRDefault="00F53498" w:rsidP="00F952A6">
                  <w:pPr>
                    <w:pStyle w:val="Paragraphedeliste"/>
                    <w:spacing w:after="0" w:line="240" w:lineRule="auto"/>
                    <w:ind w:left="1395"/>
                  </w:pPr>
                  <w:r w:rsidRPr="00640256">
                    <w:t>comme étant de niveau 1, 2 ou 3 du Programme d’appui</w:t>
                  </w:r>
                </w:p>
                <w:p w14:paraId="705F8380" w14:textId="77777777" w:rsidR="00F53498" w:rsidRPr="00640256" w:rsidRDefault="00F53498" w:rsidP="00F952A6">
                  <w:pPr>
                    <w:pStyle w:val="Paragraphedeliste"/>
                    <w:spacing w:after="0" w:line="240" w:lineRule="auto"/>
                    <w:ind w:left="1395"/>
                  </w:pPr>
                  <w:r w:rsidRPr="00640256">
                    <w:t xml:space="preserve"> financier à la relève de la Financière agricole du Québec ;</w:t>
                  </w:r>
                </w:p>
                <w:p w14:paraId="1B44B884" w14:textId="77777777" w:rsidR="00F53498" w:rsidRPr="00640256" w:rsidRDefault="00F53498" w:rsidP="00E05D6D">
                  <w:pPr>
                    <w:pStyle w:val="Paragraphedeliste"/>
                    <w:numPr>
                      <w:ilvl w:val="0"/>
                      <w:numId w:val="54"/>
                    </w:numPr>
                    <w:spacing w:after="0" w:line="240" w:lineRule="auto"/>
                  </w:pPr>
                  <w:r w:rsidRPr="00640256">
                    <w:t xml:space="preserve">Au moins 50% des intérêts soit détenus par une ou des </w:t>
                  </w:r>
                </w:p>
                <w:p w14:paraId="366772E6" w14:textId="77777777" w:rsidR="00F53498" w:rsidRPr="00640256" w:rsidRDefault="00F53498" w:rsidP="00F952A6">
                  <w:pPr>
                    <w:pStyle w:val="Paragraphedeliste"/>
                    <w:spacing w:after="0" w:line="240" w:lineRule="auto"/>
                    <w:ind w:left="1395"/>
                  </w:pPr>
                  <w:r w:rsidRPr="00640256">
                    <w:t xml:space="preserve">personnes physiques qui possèdent chacune au moins 2 ans </w:t>
                  </w:r>
                </w:p>
                <w:p w14:paraId="39AFBE51" w14:textId="77777777" w:rsidR="00F53498" w:rsidRPr="00640256" w:rsidRDefault="00F53498" w:rsidP="00F952A6">
                  <w:pPr>
                    <w:pStyle w:val="Paragraphedeliste"/>
                    <w:spacing w:after="0" w:line="240" w:lineRule="auto"/>
                    <w:ind w:left="1395"/>
                  </w:pPr>
                  <w:r w:rsidRPr="00640256">
                    <w:lastRenderedPageBreak/>
                    <w:t>d’expérience comme travailleur en production laitière ;</w:t>
                  </w:r>
                </w:p>
                <w:p w14:paraId="2624FE52" w14:textId="77777777" w:rsidR="00F53498" w:rsidRPr="00640256" w:rsidRDefault="00F53498" w:rsidP="00E05D6D">
                  <w:pPr>
                    <w:pStyle w:val="Paragraphedeliste"/>
                    <w:numPr>
                      <w:ilvl w:val="0"/>
                      <w:numId w:val="54"/>
                    </w:numPr>
                    <w:spacing w:after="0" w:line="240" w:lineRule="auto"/>
                  </w:pPr>
                  <w:r w:rsidRPr="00640256">
                    <w:t xml:space="preserve">Aucune des personnes physiques détenant des intérêts ne </w:t>
                  </w:r>
                </w:p>
                <w:p w14:paraId="743D61E8" w14:textId="77777777" w:rsidR="00F53498" w:rsidRPr="00640256" w:rsidRDefault="00F53498" w:rsidP="00F952A6">
                  <w:pPr>
                    <w:pStyle w:val="Paragraphedeliste"/>
                    <w:spacing w:after="0" w:line="240" w:lineRule="auto"/>
                    <w:ind w:left="1395"/>
                  </w:pPr>
                  <w:r w:rsidRPr="00640256">
                    <w:t xml:space="preserve">soit employé des Producteurs de lait ou conjoint d’un tel </w:t>
                  </w:r>
                </w:p>
                <w:p w14:paraId="71E2047A" w14:textId="77777777" w:rsidR="00F53498" w:rsidRPr="00640256" w:rsidRDefault="00F53498" w:rsidP="00F952A6">
                  <w:pPr>
                    <w:pStyle w:val="Paragraphedeliste"/>
                    <w:spacing w:after="0" w:line="240" w:lineRule="auto"/>
                    <w:ind w:left="1395"/>
                  </w:pPr>
                  <w:r w:rsidRPr="00640256">
                    <w:t>employé ;</w:t>
                  </w:r>
                </w:p>
                <w:p w14:paraId="06D2BEA0" w14:textId="77777777" w:rsidR="00F53498" w:rsidRDefault="00F53498" w:rsidP="00E05D6D">
                  <w:pPr>
                    <w:pStyle w:val="Paragraphedeliste"/>
                    <w:numPr>
                      <w:ilvl w:val="0"/>
                      <w:numId w:val="54"/>
                    </w:numPr>
                    <w:spacing w:after="0" w:line="240" w:lineRule="auto"/>
                  </w:pPr>
                  <w:r w:rsidRPr="00640256">
                    <w:t xml:space="preserve">Aucune des personnes physiques détenant des intérêts ne </w:t>
                  </w:r>
                </w:p>
                <w:p w14:paraId="5DE7AECE" w14:textId="77777777" w:rsidR="00F53498" w:rsidRPr="00640256" w:rsidRDefault="00F53498" w:rsidP="00F952A6">
                  <w:pPr>
                    <w:pStyle w:val="Paragraphedeliste"/>
                    <w:spacing w:after="0" w:line="240" w:lineRule="auto"/>
                    <w:ind w:left="1395"/>
                  </w:pPr>
                  <w:r>
                    <w:t>s</w:t>
                  </w:r>
                  <w:r w:rsidRPr="00640256">
                    <w:t>oit</w:t>
                  </w:r>
                  <w:r>
                    <w:t xml:space="preserve"> </w:t>
                  </w:r>
                  <w:r w:rsidRPr="00640256">
                    <w:t>le conjoint d’un producteur de lait ;</w:t>
                  </w:r>
                </w:p>
                <w:p w14:paraId="1C29F4E6" w14:textId="7D9CC958" w:rsidR="00F53498" w:rsidRPr="00640256" w:rsidRDefault="00CA002E" w:rsidP="00E05D6D">
                  <w:pPr>
                    <w:pStyle w:val="Paragraphedeliste"/>
                    <w:numPr>
                      <w:ilvl w:val="0"/>
                      <w:numId w:val="54"/>
                    </w:numPr>
                    <w:spacing w:after="0" w:line="240" w:lineRule="auto"/>
                  </w:pPr>
                  <w:r w:rsidRPr="00640256">
                    <w:t>L’obtention</w:t>
                  </w:r>
                  <w:r w:rsidR="00F53498" w:rsidRPr="00640256">
                    <w:t xml:space="preserve"> d’une résolution du Conseil régional des </w:t>
                  </w:r>
                </w:p>
                <w:p w14:paraId="10A4C9CA" w14:textId="77777777" w:rsidR="00F53498" w:rsidRPr="00640256" w:rsidRDefault="00F53498" w:rsidP="00F952A6">
                  <w:pPr>
                    <w:pStyle w:val="Paragraphedeliste"/>
                    <w:spacing w:after="0" w:line="240" w:lineRule="auto"/>
                    <w:ind w:left="1395"/>
                  </w:pPr>
                  <w:r w:rsidRPr="00640256">
                    <w:t>producteurs de lait de la région où le quota sera produit ;</w:t>
                  </w:r>
                </w:p>
                <w:p w14:paraId="1CDE00A2" w14:textId="77777777" w:rsidR="00F53498" w:rsidRPr="00640256" w:rsidRDefault="00F53498" w:rsidP="00E05D6D">
                  <w:pPr>
                    <w:pStyle w:val="Paragraphedeliste"/>
                    <w:numPr>
                      <w:ilvl w:val="0"/>
                      <w:numId w:val="54"/>
                    </w:numPr>
                    <w:spacing w:after="0" w:line="240" w:lineRule="auto"/>
                  </w:pPr>
                  <w:r>
                    <w:t>L</w:t>
                  </w:r>
                  <w:r w:rsidRPr="00640256">
                    <w:t xml:space="preserve">’engagement par écrit de l’entreprise par l’entremise des </w:t>
                  </w:r>
                </w:p>
                <w:p w14:paraId="0BCB0DD0" w14:textId="77777777" w:rsidR="00F53498" w:rsidRPr="00640256" w:rsidRDefault="00F53498" w:rsidP="00F952A6">
                  <w:pPr>
                    <w:pStyle w:val="Paragraphedeliste"/>
                    <w:spacing w:after="0" w:line="240" w:lineRule="auto"/>
                    <w:ind w:left="1395"/>
                  </w:pPr>
                  <w:r w:rsidRPr="00640256">
                    <w:t>personnes physiques détenant des intérêts,</w:t>
                  </w:r>
                </w:p>
                <w:p w14:paraId="07DD9891" w14:textId="77777777" w:rsidR="00F53498" w:rsidRPr="00640256" w:rsidRDefault="00F53498" w:rsidP="00E05D6D">
                  <w:pPr>
                    <w:pStyle w:val="Paragraphedeliste"/>
                    <w:numPr>
                      <w:ilvl w:val="4"/>
                      <w:numId w:val="55"/>
                    </w:numPr>
                    <w:spacing w:after="0" w:line="240" w:lineRule="auto"/>
                  </w:pPr>
                  <w:r w:rsidRPr="00640256">
                    <w:t xml:space="preserve">d’être titulaire d’un quota acquis sur le Système </w:t>
                  </w:r>
                </w:p>
                <w:p w14:paraId="5B32A866" w14:textId="77777777" w:rsidR="00F53498" w:rsidRPr="00640256" w:rsidRDefault="00F53498" w:rsidP="00F952A6">
                  <w:pPr>
                    <w:pStyle w:val="Paragraphedeliste"/>
                    <w:spacing w:after="0" w:line="240" w:lineRule="auto"/>
                    <w:ind w:left="1800"/>
                  </w:pPr>
                  <w:r w:rsidRPr="00640256">
                    <w:t xml:space="preserve">centralisé de vente des quotas, au moins équivalent au </w:t>
                  </w:r>
                </w:p>
                <w:p w14:paraId="417333F6" w14:textId="77777777" w:rsidR="00F53498" w:rsidRPr="00640256" w:rsidRDefault="00F53498" w:rsidP="00F952A6">
                  <w:pPr>
                    <w:pStyle w:val="Paragraphedeliste"/>
                    <w:spacing w:after="0" w:line="240" w:lineRule="auto"/>
                    <w:ind w:left="1800"/>
                  </w:pPr>
                  <w:r w:rsidRPr="00640256">
                    <w:t>prêt accordé ;</w:t>
                  </w:r>
                </w:p>
                <w:p w14:paraId="7B9D3536" w14:textId="77777777" w:rsidR="00F53498" w:rsidRPr="00640256" w:rsidRDefault="00F53498" w:rsidP="00E05D6D">
                  <w:pPr>
                    <w:pStyle w:val="Paragraphedeliste"/>
                    <w:numPr>
                      <w:ilvl w:val="4"/>
                      <w:numId w:val="55"/>
                    </w:numPr>
                    <w:spacing w:after="0" w:line="240" w:lineRule="auto"/>
                  </w:pPr>
                  <w:r w:rsidRPr="00640256">
                    <w:t xml:space="preserve">de ne pas effectuer de vente de quota qui aurait pour </w:t>
                  </w:r>
                </w:p>
                <w:p w14:paraId="590F5872" w14:textId="77777777" w:rsidR="00F53498" w:rsidRPr="00640256" w:rsidRDefault="00F53498" w:rsidP="00F952A6">
                  <w:pPr>
                    <w:pStyle w:val="Paragraphedeliste"/>
                    <w:spacing w:after="0" w:line="240" w:lineRule="auto"/>
                    <w:ind w:left="1800"/>
                  </w:pPr>
                  <w:r w:rsidRPr="00640256">
                    <w:t>effet de diminuer la valeur cessible à moins de 12 kg</w:t>
                  </w:r>
                </w:p>
                <w:p w14:paraId="3CC0E2C2" w14:textId="77777777" w:rsidR="00F53498" w:rsidRPr="00640256" w:rsidRDefault="00F53498" w:rsidP="00F952A6">
                  <w:pPr>
                    <w:pStyle w:val="Paragraphedeliste"/>
                    <w:spacing w:after="0" w:line="240" w:lineRule="auto"/>
                    <w:ind w:left="1800"/>
                  </w:pPr>
                  <w:r w:rsidRPr="00640256">
                    <w:t>de matière grasse par jour ;</w:t>
                  </w:r>
                </w:p>
                <w:p w14:paraId="4EC8020B" w14:textId="77777777" w:rsidR="00F53498" w:rsidRPr="00640256" w:rsidRDefault="00F53498" w:rsidP="00E05D6D">
                  <w:pPr>
                    <w:pStyle w:val="Paragraphedeliste"/>
                    <w:numPr>
                      <w:ilvl w:val="4"/>
                      <w:numId w:val="55"/>
                    </w:numPr>
                    <w:spacing w:after="0" w:line="240" w:lineRule="auto"/>
                  </w:pPr>
                  <w:r w:rsidRPr="00640256">
                    <w:t xml:space="preserve">ne pas transférer ni grever d’une sûreté la quantité </w:t>
                  </w:r>
                </w:p>
                <w:p w14:paraId="6A034A78" w14:textId="77777777" w:rsidR="00F53498" w:rsidRPr="00640256" w:rsidRDefault="00F53498" w:rsidP="00F952A6">
                  <w:pPr>
                    <w:pStyle w:val="Paragraphedeliste"/>
                    <w:spacing w:after="0" w:line="240" w:lineRule="auto"/>
                    <w:ind w:left="1800"/>
                  </w:pPr>
                  <w:r w:rsidRPr="00640256">
                    <w:t>de quota prêté ;</w:t>
                  </w:r>
                </w:p>
                <w:p w14:paraId="1B4CBBB5" w14:textId="77777777" w:rsidR="00F53498" w:rsidRPr="00640256" w:rsidRDefault="00F53498" w:rsidP="00E05D6D">
                  <w:pPr>
                    <w:pStyle w:val="Paragraphedeliste"/>
                    <w:numPr>
                      <w:ilvl w:val="4"/>
                      <w:numId w:val="55"/>
                    </w:numPr>
                    <w:spacing w:after="0" w:line="240" w:lineRule="auto"/>
                  </w:pPr>
                  <w:r w:rsidRPr="00640256">
                    <w:t>à ce que toutes les personnes physiques qui en</w:t>
                  </w:r>
                </w:p>
                <w:p w14:paraId="69C9C79F" w14:textId="77777777" w:rsidR="00F53498" w:rsidRPr="00640256" w:rsidRDefault="00F53498" w:rsidP="00F952A6">
                  <w:pPr>
                    <w:pStyle w:val="Paragraphedeliste"/>
                    <w:spacing w:after="0" w:line="240" w:lineRule="auto"/>
                    <w:ind w:left="1800"/>
                  </w:pPr>
                  <w:r w:rsidRPr="00640256">
                    <w:t>détiennent les intérêts, suivent une session de formation</w:t>
                  </w:r>
                </w:p>
                <w:p w14:paraId="7CFC19CA" w14:textId="77777777" w:rsidR="00F53498" w:rsidRPr="00640256" w:rsidRDefault="00F53498" w:rsidP="00F952A6">
                  <w:pPr>
                    <w:pStyle w:val="Paragraphedeliste"/>
                    <w:spacing w:after="0" w:line="240" w:lineRule="auto"/>
                    <w:ind w:left="1800"/>
                  </w:pPr>
                  <w:r w:rsidRPr="00640256">
                    <w:t>pour les nouveaux producteurs, organisées par</w:t>
                  </w:r>
                </w:p>
                <w:p w14:paraId="6E766453" w14:textId="77777777" w:rsidR="00F53498" w:rsidRPr="00640256" w:rsidRDefault="00F53498" w:rsidP="00F952A6">
                  <w:pPr>
                    <w:pStyle w:val="Paragraphedeliste"/>
                    <w:spacing w:after="0" w:line="240" w:lineRule="auto"/>
                    <w:ind w:left="1800"/>
                  </w:pPr>
                  <w:r>
                    <w:t>L</w:t>
                  </w:r>
                  <w:r w:rsidRPr="00640256">
                    <w:t>es Producteurs de lait, et ce dans les 12 mois suivants</w:t>
                  </w:r>
                </w:p>
                <w:p w14:paraId="4EF3AD6D" w14:textId="77777777" w:rsidR="00F53498" w:rsidRPr="00640256" w:rsidRDefault="00F53498" w:rsidP="00F952A6">
                  <w:pPr>
                    <w:pStyle w:val="Paragraphedeliste"/>
                    <w:spacing w:after="0" w:line="240" w:lineRule="auto"/>
                    <w:ind w:left="1800"/>
                  </w:pPr>
                  <w:r w:rsidRPr="00640256">
                    <w:t>l’attribution du prêt ;</w:t>
                  </w:r>
                </w:p>
                <w:p w14:paraId="75511060" w14:textId="77777777" w:rsidR="00F53498" w:rsidRPr="00640256" w:rsidRDefault="00F53498" w:rsidP="00E05D6D">
                  <w:pPr>
                    <w:pStyle w:val="Paragraphedeliste"/>
                    <w:numPr>
                      <w:ilvl w:val="4"/>
                      <w:numId w:val="55"/>
                    </w:numPr>
                    <w:spacing w:after="0" w:line="240" w:lineRule="auto"/>
                  </w:pPr>
                  <w:r w:rsidRPr="00640256">
                    <w:t>à s’assurer de la conformité de son unité de production,</w:t>
                  </w:r>
                </w:p>
                <w:p w14:paraId="41EE34A7" w14:textId="77777777" w:rsidR="00F53498" w:rsidRPr="00640256" w:rsidRDefault="00F53498" w:rsidP="00F952A6">
                  <w:pPr>
                    <w:pStyle w:val="Paragraphedeliste"/>
                    <w:spacing w:after="0" w:line="240" w:lineRule="auto"/>
                    <w:ind w:left="1800"/>
                  </w:pPr>
                  <w:r w:rsidRPr="00640256">
                    <w:t>eu égard aux dispositions de la loi sur les produits</w:t>
                  </w:r>
                </w:p>
                <w:p w14:paraId="6A66B538" w14:textId="77777777" w:rsidR="00F53498" w:rsidRPr="00640256" w:rsidRDefault="00F53498" w:rsidP="00F952A6">
                  <w:pPr>
                    <w:pStyle w:val="Paragraphedeliste"/>
                    <w:spacing w:after="0" w:line="240" w:lineRule="auto"/>
                    <w:ind w:left="1800"/>
                  </w:pPr>
                  <w:r w:rsidRPr="00640256">
                    <w:t>alimentaires (Chapitre P-29), de la loi sur le bien-être et</w:t>
                  </w:r>
                </w:p>
                <w:p w14:paraId="01431B49" w14:textId="77777777" w:rsidR="00F53498" w:rsidRPr="00640256" w:rsidRDefault="00F53498" w:rsidP="00F952A6">
                  <w:pPr>
                    <w:pStyle w:val="Paragraphedeliste"/>
                    <w:spacing w:after="0" w:line="240" w:lineRule="auto"/>
                    <w:ind w:left="1800"/>
                  </w:pPr>
                  <w:r w:rsidRPr="00640256">
                    <w:t>la sécurité de l’animal (Chapitre B-31) et des règlements</w:t>
                  </w:r>
                </w:p>
                <w:p w14:paraId="067A6F41" w14:textId="30C56F58" w:rsidR="00F53498" w:rsidRPr="00640256" w:rsidRDefault="00F53498" w:rsidP="00F952A6">
                  <w:pPr>
                    <w:pStyle w:val="Paragraphedeliste"/>
                    <w:spacing w:after="0" w:line="240" w:lineRule="auto"/>
                    <w:ind w:left="1800"/>
                  </w:pPr>
                  <w:r w:rsidRPr="00640256">
                    <w:t>qui en découlen</w:t>
                  </w:r>
                  <w:r w:rsidR="00B045A7">
                    <w:t xml:space="preserve">t </w:t>
                  </w:r>
                  <w:r w:rsidRPr="00640256">
                    <w:t>;</w:t>
                  </w:r>
                </w:p>
                <w:p w14:paraId="220AB8C7" w14:textId="77777777" w:rsidR="00F53498" w:rsidRPr="00640256" w:rsidRDefault="00F53498" w:rsidP="00E05D6D">
                  <w:pPr>
                    <w:pStyle w:val="Paragraphedeliste"/>
                    <w:numPr>
                      <w:ilvl w:val="4"/>
                      <w:numId w:val="55"/>
                    </w:numPr>
                    <w:spacing w:after="0" w:line="240" w:lineRule="auto"/>
                  </w:pPr>
                  <w:r w:rsidRPr="00640256">
                    <w:t xml:space="preserve">à respecter en tout temps les dispositions du règlement </w:t>
                  </w:r>
                </w:p>
                <w:p w14:paraId="105F770E" w14:textId="77777777" w:rsidR="00F53498" w:rsidRPr="00640256" w:rsidRDefault="00F53498" w:rsidP="00F952A6">
                  <w:pPr>
                    <w:pStyle w:val="Paragraphedeliste"/>
                    <w:spacing w:after="0" w:line="240" w:lineRule="auto"/>
                    <w:ind w:left="1800"/>
                  </w:pPr>
                  <w:r w:rsidRPr="00640256">
                    <w:t>sur les quotas des producteurs de lait (chapitre M-351,</w:t>
                  </w:r>
                </w:p>
                <w:p w14:paraId="39671696" w14:textId="77777777" w:rsidR="00F53498" w:rsidRPr="00640256" w:rsidRDefault="00F53498" w:rsidP="00F952A6">
                  <w:pPr>
                    <w:pStyle w:val="Paragraphedeliste"/>
                    <w:spacing w:after="0" w:line="240" w:lineRule="auto"/>
                    <w:ind w:left="1800"/>
                  </w:pPr>
                  <w:r w:rsidRPr="00640256">
                    <w:t xml:space="preserve"> </w:t>
                  </w:r>
                  <w:r>
                    <w:t>r</w:t>
                  </w:r>
                  <w:r w:rsidRPr="00640256">
                    <w:t xml:space="preserve">208) et de la Loi sur la mise en marché des produits </w:t>
                  </w:r>
                </w:p>
                <w:p w14:paraId="42DA470E" w14:textId="77777777" w:rsidR="00F53498" w:rsidRPr="00640256" w:rsidRDefault="00F53498" w:rsidP="00F952A6">
                  <w:pPr>
                    <w:pStyle w:val="Paragraphedeliste"/>
                    <w:spacing w:after="0" w:line="240" w:lineRule="auto"/>
                    <w:ind w:left="1800"/>
                  </w:pPr>
                  <w:r w:rsidRPr="00640256">
                    <w:t>agricoles, alimentaires et de la pêche (chapitre M-351)</w:t>
                  </w:r>
                </w:p>
                <w:p w14:paraId="4AE4BC0D" w14:textId="77777777" w:rsidR="00F53498" w:rsidRPr="00640256" w:rsidRDefault="00F53498" w:rsidP="00F952A6">
                  <w:pPr>
                    <w:pStyle w:val="Paragraphedeliste"/>
                    <w:spacing w:after="0" w:line="240" w:lineRule="auto"/>
                    <w:ind w:left="1800"/>
                  </w:pPr>
                  <w:r w:rsidRPr="00640256">
                    <w:t>ainsi que tout règlement, ordonnance, convention ou</w:t>
                  </w:r>
                </w:p>
                <w:p w14:paraId="440F2201" w14:textId="77777777" w:rsidR="00F53498" w:rsidRPr="00640256" w:rsidRDefault="00F53498" w:rsidP="00F952A6">
                  <w:pPr>
                    <w:pStyle w:val="Paragraphedeliste"/>
                    <w:spacing w:after="0" w:line="240" w:lineRule="auto"/>
                    <w:ind w:left="1800"/>
                  </w:pPr>
                  <w:r w:rsidRPr="00640256">
                    <w:t>sentence arbitrale applicable en vertu de cette loi.</w:t>
                  </w:r>
                </w:p>
                <w:p w14:paraId="13984DB1" w14:textId="77777777" w:rsidR="00F53498" w:rsidRPr="00640256" w:rsidRDefault="00F53498" w:rsidP="00F952A6">
                  <w:pPr>
                    <w:spacing w:after="0" w:line="240" w:lineRule="auto"/>
                  </w:pPr>
                  <w:r w:rsidRPr="00640256">
                    <w:t xml:space="preserve"> </w:t>
                  </w:r>
                </w:p>
                <w:p w14:paraId="54E94429" w14:textId="77777777" w:rsidR="00F53498" w:rsidRPr="00640256" w:rsidRDefault="00F53498" w:rsidP="00E05D6D">
                  <w:pPr>
                    <w:pStyle w:val="Paragraphedeliste"/>
                    <w:numPr>
                      <w:ilvl w:val="0"/>
                      <w:numId w:val="54"/>
                    </w:numPr>
                    <w:spacing w:after="0" w:line="240" w:lineRule="auto"/>
                  </w:pPr>
                  <w:r>
                    <w:t xml:space="preserve">À </w:t>
                  </w:r>
                  <w:r w:rsidRPr="00640256">
                    <w:t>remettre aux Producteurs, si un prêt lui est octroyé, au plus</w:t>
                  </w:r>
                </w:p>
                <w:p w14:paraId="13E8AFF7" w14:textId="77777777" w:rsidR="00F53498" w:rsidRPr="00640256" w:rsidRDefault="00F53498" w:rsidP="00F952A6">
                  <w:pPr>
                    <w:pStyle w:val="Paragraphedeliste"/>
                    <w:spacing w:after="0" w:line="240" w:lineRule="auto"/>
                    <w:ind w:left="1395"/>
                  </w:pPr>
                  <w:r w:rsidRPr="00640256">
                    <w:t>tard le 1</w:t>
                  </w:r>
                  <w:r w:rsidRPr="00640256">
                    <w:rPr>
                      <w:vertAlign w:val="superscript"/>
                    </w:rPr>
                    <w:t>er</w:t>
                  </w:r>
                  <w:r w:rsidRPr="00640256">
                    <w:t xml:space="preserve"> février qui suit l’admissibilité au Programme, </w:t>
                  </w:r>
                </w:p>
                <w:p w14:paraId="60B34CC1" w14:textId="77777777" w:rsidR="00F53498" w:rsidRPr="00640256" w:rsidRDefault="00F53498" w:rsidP="00F952A6">
                  <w:pPr>
                    <w:pStyle w:val="Paragraphedeliste"/>
                    <w:spacing w:after="0" w:line="240" w:lineRule="auto"/>
                    <w:ind w:left="1395"/>
                  </w:pPr>
                  <w:r w:rsidRPr="00640256">
                    <w:t>la preuve de l’obtention du financement nécessaire à son</w:t>
                  </w:r>
                </w:p>
                <w:p w14:paraId="59946087" w14:textId="77777777" w:rsidR="00F53498" w:rsidRPr="00640256" w:rsidRDefault="00F53498" w:rsidP="00F952A6">
                  <w:pPr>
                    <w:pStyle w:val="Paragraphedeliste"/>
                    <w:spacing w:after="0" w:line="240" w:lineRule="auto"/>
                    <w:ind w:left="1395"/>
                  </w:pPr>
                  <w:r w:rsidRPr="00640256">
                    <w:t>projet de démarrage.</w:t>
                  </w:r>
                </w:p>
                <w:p w14:paraId="2C4801C5" w14:textId="77777777" w:rsidR="00F53498" w:rsidRPr="00640256" w:rsidRDefault="00F53498" w:rsidP="00F952A6">
                  <w:pPr>
                    <w:pStyle w:val="Paragraphedeliste"/>
                    <w:spacing w:after="0" w:line="240" w:lineRule="auto"/>
                    <w:ind w:left="1395"/>
                  </w:pPr>
                </w:p>
                <w:p w14:paraId="6178BD87" w14:textId="77777777" w:rsidR="00F53498" w:rsidRPr="00640256" w:rsidRDefault="00F53498" w:rsidP="00F952A6">
                  <w:pPr>
                    <w:spacing w:after="0" w:line="240" w:lineRule="auto"/>
                  </w:pPr>
                </w:p>
              </w:tc>
            </w:tr>
            <w:tr w:rsidR="00F53498" w:rsidRPr="002E54D2" w14:paraId="6BEADCAC" w14:textId="77777777" w:rsidTr="00F952A6">
              <w:trPr>
                <w:trHeight w:val="80"/>
              </w:trPr>
              <w:tc>
                <w:tcPr>
                  <w:tcW w:w="8269" w:type="dxa"/>
                  <w:tcBorders>
                    <w:top w:val="nil"/>
                    <w:left w:val="nil"/>
                    <w:bottom w:val="nil"/>
                    <w:right w:val="nil"/>
                  </w:tcBorders>
                  <w:shd w:val="clear" w:color="auto" w:fill="auto"/>
                  <w:noWrap/>
                  <w:vAlign w:val="bottom"/>
                </w:tcPr>
                <w:p w14:paraId="107176E5" w14:textId="77777777" w:rsidR="00F53498" w:rsidRPr="00640256" w:rsidRDefault="00F53498" w:rsidP="00F952A6">
                  <w:pPr>
                    <w:spacing w:after="0" w:line="240" w:lineRule="auto"/>
                    <w:rPr>
                      <w:rFonts w:ascii="Calibri" w:eastAsia="Times New Roman" w:hAnsi="Calibri" w:cs="Times New Roman"/>
                      <w:color w:val="000000"/>
                      <w:lang w:eastAsia="fr-CA"/>
                    </w:rPr>
                  </w:pPr>
                </w:p>
              </w:tc>
            </w:tr>
            <w:tr w:rsidR="00F53498" w:rsidRPr="002E54D2" w14:paraId="41F6F076" w14:textId="77777777" w:rsidTr="00F952A6">
              <w:trPr>
                <w:trHeight w:val="80"/>
              </w:trPr>
              <w:tc>
                <w:tcPr>
                  <w:tcW w:w="8269" w:type="dxa"/>
                  <w:tcBorders>
                    <w:top w:val="nil"/>
                    <w:left w:val="nil"/>
                    <w:bottom w:val="nil"/>
                    <w:right w:val="nil"/>
                  </w:tcBorders>
                  <w:shd w:val="clear" w:color="auto" w:fill="auto"/>
                  <w:noWrap/>
                  <w:vAlign w:val="bottom"/>
                </w:tcPr>
                <w:p w14:paraId="6B9ED75E" w14:textId="77777777" w:rsidR="000858CE" w:rsidRDefault="00F53498" w:rsidP="00F952A6">
                  <w:pPr>
                    <w:spacing w:after="0" w:line="240" w:lineRule="auto"/>
                    <w:rPr>
                      <w:rFonts w:ascii="Calibri" w:eastAsia="Times New Roman" w:hAnsi="Calibri" w:cs="Times New Roman"/>
                      <w:color w:val="000000"/>
                      <w:sz w:val="24"/>
                      <w:szCs w:val="24"/>
                      <w:lang w:eastAsia="fr-CA"/>
                    </w:rPr>
                  </w:pPr>
                  <w:r w:rsidRPr="004F5F35">
                    <w:rPr>
                      <w:rFonts w:ascii="Calibri" w:eastAsia="Times New Roman" w:hAnsi="Calibri" w:cs="Times New Roman"/>
                      <w:color w:val="000000"/>
                      <w:sz w:val="24"/>
                      <w:szCs w:val="24"/>
                      <w:lang w:eastAsia="fr-CA"/>
                    </w:rPr>
                    <w:t>Pour plus d’informations sur le programme et pour déposer une</w:t>
                  </w:r>
                </w:p>
                <w:p w14:paraId="0D871C19" w14:textId="77777777" w:rsidR="000858CE" w:rsidRDefault="00F53498" w:rsidP="00F952A6">
                  <w:pPr>
                    <w:spacing w:after="0" w:line="240" w:lineRule="auto"/>
                    <w:rPr>
                      <w:rFonts w:ascii="Calibri" w:eastAsia="Times New Roman" w:hAnsi="Calibri" w:cs="Times New Roman"/>
                      <w:color w:val="000000"/>
                      <w:sz w:val="24"/>
                      <w:szCs w:val="24"/>
                      <w:lang w:eastAsia="fr-CA"/>
                    </w:rPr>
                  </w:pPr>
                  <w:r w:rsidRPr="004F5F35">
                    <w:rPr>
                      <w:rFonts w:ascii="Calibri" w:eastAsia="Times New Roman" w:hAnsi="Calibri" w:cs="Times New Roman"/>
                      <w:color w:val="000000"/>
                      <w:sz w:val="24"/>
                      <w:szCs w:val="24"/>
                      <w:lang w:eastAsia="fr-CA"/>
                    </w:rPr>
                    <w:t xml:space="preserve"> demande, voir le contenu du programme en suivant le lien web </w:t>
                  </w:r>
                </w:p>
                <w:p w14:paraId="792CAD07" w14:textId="134DA1B5" w:rsidR="00F53498" w:rsidRPr="000858CE" w:rsidRDefault="00F53498" w:rsidP="00F952A6">
                  <w:pPr>
                    <w:spacing w:after="0" w:line="240" w:lineRule="auto"/>
                    <w:rPr>
                      <w:rFonts w:ascii="Calibri" w:eastAsia="Times New Roman" w:hAnsi="Calibri" w:cs="Times New Roman"/>
                      <w:color w:val="000000"/>
                      <w:sz w:val="24"/>
                      <w:szCs w:val="24"/>
                      <w:lang w:eastAsia="fr-CA"/>
                    </w:rPr>
                  </w:pPr>
                  <w:r w:rsidRPr="004F5F35">
                    <w:rPr>
                      <w:rFonts w:ascii="Calibri" w:eastAsia="Times New Roman" w:hAnsi="Calibri" w:cs="Times New Roman"/>
                      <w:color w:val="000000"/>
                      <w:sz w:val="24"/>
                      <w:szCs w:val="24"/>
                      <w:lang w:eastAsia="fr-CA"/>
                    </w:rPr>
                    <w:t>ci-haut</w:t>
                  </w:r>
                  <w:r w:rsidR="000858CE">
                    <w:rPr>
                      <w:rFonts w:ascii="Calibri" w:eastAsia="Times New Roman" w:hAnsi="Calibri" w:cs="Times New Roman"/>
                      <w:color w:val="000000"/>
                      <w:sz w:val="24"/>
                      <w:szCs w:val="24"/>
                      <w:lang w:eastAsia="fr-CA"/>
                    </w:rPr>
                    <w:t>.</w:t>
                  </w:r>
                </w:p>
              </w:tc>
            </w:tr>
            <w:tr w:rsidR="00F53498" w:rsidRPr="002E54D2" w14:paraId="2628D8F2" w14:textId="77777777" w:rsidTr="00F952A6">
              <w:trPr>
                <w:trHeight w:val="80"/>
              </w:trPr>
              <w:tc>
                <w:tcPr>
                  <w:tcW w:w="8269" w:type="dxa"/>
                  <w:tcBorders>
                    <w:top w:val="nil"/>
                    <w:left w:val="nil"/>
                    <w:bottom w:val="nil"/>
                    <w:right w:val="nil"/>
                  </w:tcBorders>
                  <w:shd w:val="clear" w:color="auto" w:fill="auto"/>
                  <w:noWrap/>
                  <w:vAlign w:val="bottom"/>
                </w:tcPr>
                <w:p w14:paraId="3973AFB7" w14:textId="77777777" w:rsidR="00F53498" w:rsidRPr="00640256" w:rsidRDefault="00F53498" w:rsidP="00F952A6">
                  <w:pPr>
                    <w:spacing w:after="0" w:line="240" w:lineRule="auto"/>
                    <w:rPr>
                      <w:rFonts w:ascii="Calibri" w:eastAsia="Times New Roman" w:hAnsi="Calibri" w:cs="Times New Roman"/>
                      <w:color w:val="000000"/>
                      <w:lang w:eastAsia="fr-CA"/>
                    </w:rPr>
                  </w:pPr>
                </w:p>
              </w:tc>
            </w:tr>
            <w:tr w:rsidR="00F53498" w:rsidRPr="002E54D2" w14:paraId="0B26A6CF" w14:textId="77777777" w:rsidTr="00F952A6">
              <w:trPr>
                <w:trHeight w:val="80"/>
              </w:trPr>
              <w:tc>
                <w:tcPr>
                  <w:tcW w:w="8269" w:type="dxa"/>
                  <w:tcBorders>
                    <w:top w:val="nil"/>
                    <w:left w:val="nil"/>
                    <w:bottom w:val="nil"/>
                    <w:right w:val="nil"/>
                  </w:tcBorders>
                  <w:shd w:val="clear" w:color="auto" w:fill="auto"/>
                  <w:noWrap/>
                  <w:vAlign w:val="bottom"/>
                </w:tcPr>
                <w:p w14:paraId="0817911C" w14:textId="77777777" w:rsidR="00F53498" w:rsidRPr="00640256" w:rsidRDefault="00F53498" w:rsidP="00F952A6">
                  <w:pPr>
                    <w:spacing w:after="0" w:line="240" w:lineRule="auto"/>
                    <w:rPr>
                      <w:rFonts w:ascii="Calibri" w:eastAsia="Times New Roman" w:hAnsi="Calibri" w:cs="Times New Roman"/>
                      <w:color w:val="000000"/>
                      <w:lang w:eastAsia="fr-CA"/>
                    </w:rPr>
                  </w:pPr>
                </w:p>
              </w:tc>
            </w:tr>
          </w:tbl>
          <w:p w14:paraId="64D9F930" w14:textId="77777777" w:rsidR="00F53498" w:rsidRPr="0006234B" w:rsidRDefault="00000000" w:rsidP="00F952A6">
            <w:pPr>
              <w:rPr>
                <w:b/>
              </w:rPr>
            </w:pPr>
            <w:hyperlink r:id="rId180" w:history="1"/>
          </w:p>
        </w:tc>
        <w:tc>
          <w:tcPr>
            <w:tcW w:w="1588" w:type="dxa"/>
          </w:tcPr>
          <w:p w14:paraId="193983CD" w14:textId="77777777" w:rsidR="00F53498" w:rsidRDefault="00F53498" w:rsidP="00F952A6">
            <w:pPr>
              <w:rPr>
                <w:b/>
              </w:rPr>
            </w:pPr>
            <w:r>
              <w:rPr>
                <w:b/>
              </w:rPr>
              <w:lastRenderedPageBreak/>
              <w:t>Clientèle</w:t>
            </w:r>
            <w:r w:rsidRPr="0006234B">
              <w:rPr>
                <w:b/>
              </w:rPr>
              <w:t xml:space="preserve"> admissible</w:t>
            </w:r>
          </w:p>
          <w:p w14:paraId="4E820F63" w14:textId="77777777" w:rsidR="00F53498" w:rsidRDefault="00F53498" w:rsidP="00F952A6"/>
          <w:p w14:paraId="6E95207B" w14:textId="77777777" w:rsidR="00F53498" w:rsidRDefault="00F53498" w:rsidP="00F952A6">
            <w:r>
              <w:t>Entrepreneurs ayant un projet de démarrage d’entreprise laitière</w:t>
            </w:r>
          </w:p>
          <w:p w14:paraId="6A0BEE84" w14:textId="77777777" w:rsidR="00F53498" w:rsidRDefault="00F53498" w:rsidP="00F952A6">
            <w:r>
              <w:t xml:space="preserve"> </w:t>
            </w:r>
          </w:p>
          <w:p w14:paraId="66CA2414" w14:textId="77777777" w:rsidR="00F53498" w:rsidRPr="002E54D2" w:rsidRDefault="00F53498" w:rsidP="00F952A6"/>
        </w:tc>
        <w:tc>
          <w:tcPr>
            <w:tcW w:w="1389" w:type="dxa"/>
          </w:tcPr>
          <w:p w14:paraId="73D70335" w14:textId="77777777" w:rsidR="00F53498" w:rsidRDefault="00F53498" w:rsidP="00F952A6">
            <w:r>
              <w:t>Aide</w:t>
            </w:r>
          </w:p>
          <w:p w14:paraId="1AA2F055" w14:textId="77777777" w:rsidR="00F53498" w:rsidRDefault="00F53498" w:rsidP="00F952A6"/>
          <w:p w14:paraId="77EAABE4" w14:textId="77777777" w:rsidR="00F53498" w:rsidRDefault="00F53498" w:rsidP="00F952A6">
            <w:r>
              <w:t>Prêt de quotas laitiers de 12kg à 16 kg</w:t>
            </w:r>
          </w:p>
          <w:p w14:paraId="00D140D2" w14:textId="77777777" w:rsidR="00F53498" w:rsidRDefault="00F53498" w:rsidP="00F952A6"/>
          <w:p w14:paraId="76B0567B" w14:textId="77777777" w:rsidR="00F53498" w:rsidRDefault="00F53498" w:rsidP="00F952A6"/>
          <w:p w14:paraId="65F2B49A" w14:textId="77777777" w:rsidR="00F53498" w:rsidRDefault="00F53498" w:rsidP="00F952A6"/>
          <w:p w14:paraId="2B07705B" w14:textId="77777777" w:rsidR="00F53498" w:rsidRDefault="00F53498" w:rsidP="00F952A6"/>
          <w:p w14:paraId="576E28ED" w14:textId="77777777" w:rsidR="00F53498" w:rsidRDefault="00F53498" w:rsidP="00F952A6"/>
          <w:p w14:paraId="3824EC15" w14:textId="77777777" w:rsidR="00F53498" w:rsidRPr="00CA5F5C" w:rsidRDefault="00F53498" w:rsidP="00F952A6">
            <w:pPr>
              <w:rPr>
                <w:sz w:val="20"/>
                <w:szCs w:val="20"/>
              </w:rPr>
            </w:pPr>
            <w:r>
              <w:t xml:space="preserve"> </w:t>
            </w:r>
          </w:p>
        </w:tc>
      </w:tr>
    </w:tbl>
    <w:p w14:paraId="392D3159" w14:textId="1E6DE250" w:rsidR="00F53498" w:rsidRDefault="00F53498" w:rsidP="00F53498">
      <w:r>
        <w:t xml:space="preserve">Mise à jour </w:t>
      </w:r>
      <w:r w:rsidR="00F37EE4">
        <w:t>7 mars 2023</w:t>
      </w:r>
    </w:p>
    <w:p w14:paraId="15CAE9FE" w14:textId="77777777" w:rsidR="00F53498" w:rsidRPr="00B0774F" w:rsidRDefault="00F53498" w:rsidP="00F53498"/>
    <w:p w14:paraId="5477D2BA" w14:textId="32B48550" w:rsidR="004735E3" w:rsidRDefault="004735E3" w:rsidP="00F53498"/>
    <w:tbl>
      <w:tblPr>
        <w:tblW w:w="11680" w:type="dxa"/>
        <w:tblInd w:w="52" w:type="dxa"/>
        <w:tblCellMar>
          <w:left w:w="70" w:type="dxa"/>
          <w:right w:w="70" w:type="dxa"/>
        </w:tblCellMar>
        <w:tblLook w:val="04A0" w:firstRow="1" w:lastRow="0" w:firstColumn="1" w:lastColumn="0" w:noHBand="0" w:noVBand="1"/>
      </w:tblPr>
      <w:tblGrid>
        <w:gridCol w:w="11507"/>
        <w:gridCol w:w="173"/>
      </w:tblGrid>
      <w:tr w:rsidR="004735E3" w:rsidRPr="00192BF0" w14:paraId="3D392926" w14:textId="77777777" w:rsidTr="00D14352">
        <w:trPr>
          <w:trHeight w:val="2269"/>
        </w:trPr>
        <w:tc>
          <w:tcPr>
            <w:tcW w:w="11680" w:type="dxa"/>
            <w:gridSpan w:val="2"/>
            <w:tcBorders>
              <w:top w:val="nil"/>
              <w:left w:val="nil"/>
              <w:bottom w:val="nil"/>
              <w:right w:val="nil"/>
            </w:tcBorders>
            <w:shd w:val="clear" w:color="auto" w:fill="auto"/>
            <w:noWrap/>
            <w:hideMark/>
          </w:tcPr>
          <w:p w14:paraId="1450CF49" w14:textId="77777777" w:rsidR="004735E3" w:rsidRDefault="004735E3" w:rsidP="004735E3">
            <w:pPr>
              <w:pStyle w:val="Titre1"/>
            </w:pPr>
            <w:bookmarkStart w:id="145" w:name="_Toc130808706"/>
            <w:r>
              <w:lastRenderedPageBreak/>
              <w:t xml:space="preserve">Producteurs de lait du Québec : </w:t>
            </w:r>
            <w:hyperlink r:id="rId181" w:anchor="l4" w:history="1"/>
            <w:r>
              <w:t>Programme d’aide à la relève en production</w:t>
            </w:r>
            <w:bookmarkEnd w:id="145"/>
            <w:r>
              <w:t xml:space="preserve"> </w:t>
            </w:r>
          </w:p>
          <w:p w14:paraId="6FD4A11D" w14:textId="7D8C8ED7" w:rsidR="004735E3" w:rsidRDefault="004735E3" w:rsidP="004735E3">
            <w:pPr>
              <w:pStyle w:val="Titre1"/>
            </w:pPr>
            <w:bookmarkStart w:id="146" w:name="_Toc76980222"/>
            <w:bookmarkStart w:id="147" w:name="_Toc130808707"/>
            <w:r>
              <w:t>laitière</w:t>
            </w:r>
            <w:bookmarkEnd w:id="146"/>
            <w:bookmarkEnd w:id="147"/>
          </w:p>
          <w:p w14:paraId="4B35CF71" w14:textId="77777777" w:rsidR="004735E3" w:rsidRPr="00640256" w:rsidRDefault="004735E3" w:rsidP="00D14352"/>
          <w:p w14:paraId="6A641045" w14:textId="787C32F5" w:rsidR="004735E3" w:rsidRDefault="004735E3" w:rsidP="00D14352">
            <w:pPr>
              <w:rPr>
                <w:b/>
                <w:sz w:val="28"/>
                <w:szCs w:val="28"/>
              </w:rPr>
            </w:pPr>
            <w:r>
              <w:rPr>
                <w:b/>
                <w:sz w:val="28"/>
                <w:szCs w:val="28"/>
              </w:rPr>
              <w:t>Source : Les producteurs de lait du Québec</w:t>
            </w:r>
            <w:r>
              <w:rPr>
                <w:b/>
                <w:sz w:val="28"/>
                <w:szCs w:val="28"/>
              </w:rPr>
              <w:tab/>
              <w:t xml:space="preserve">       Type d’aide :   Prêt de quota</w:t>
            </w:r>
            <w:r w:rsidR="00641E13">
              <w:rPr>
                <w:b/>
                <w:sz w:val="28"/>
                <w:szCs w:val="28"/>
              </w:rPr>
              <w:t>s</w:t>
            </w:r>
            <w:r>
              <w:rPr>
                <w:b/>
                <w:sz w:val="28"/>
                <w:szCs w:val="28"/>
              </w:rPr>
              <w:t xml:space="preserve"> laitier</w:t>
            </w:r>
            <w:r w:rsidR="00641E13">
              <w:rPr>
                <w:b/>
                <w:sz w:val="28"/>
                <w:szCs w:val="28"/>
              </w:rPr>
              <w:t>s</w:t>
            </w:r>
          </w:p>
          <w:p w14:paraId="1BD10853" w14:textId="7BBA8691" w:rsidR="004735E3" w:rsidRPr="008A32B3" w:rsidRDefault="00000000" w:rsidP="00D14352">
            <w:pPr>
              <w:rPr>
                <w:b/>
                <w:sz w:val="28"/>
                <w:szCs w:val="28"/>
              </w:rPr>
            </w:pPr>
            <w:hyperlink r:id="rId182" w:history="1"/>
            <w:r w:rsidR="004735E3">
              <w:t xml:space="preserve"> </w:t>
            </w:r>
            <w:hyperlink r:id="rId183" w:history="1"/>
          </w:p>
        </w:tc>
      </w:tr>
      <w:tr w:rsidR="004735E3" w:rsidRPr="0027318C" w14:paraId="4E86ADA2" w14:textId="77777777" w:rsidTr="00D14352">
        <w:trPr>
          <w:trHeight w:val="80"/>
        </w:trPr>
        <w:tc>
          <w:tcPr>
            <w:tcW w:w="11507" w:type="dxa"/>
            <w:tcBorders>
              <w:top w:val="nil"/>
              <w:left w:val="nil"/>
              <w:bottom w:val="nil"/>
              <w:right w:val="nil"/>
            </w:tcBorders>
            <w:shd w:val="clear" w:color="auto" w:fill="auto"/>
            <w:noWrap/>
            <w:hideMark/>
          </w:tcPr>
          <w:p w14:paraId="54EC7E34" w14:textId="77777777" w:rsidR="004735E3" w:rsidRPr="00416E81" w:rsidRDefault="004735E3" w:rsidP="00D14352"/>
        </w:tc>
        <w:tc>
          <w:tcPr>
            <w:tcW w:w="173" w:type="dxa"/>
            <w:tcBorders>
              <w:top w:val="nil"/>
              <w:left w:val="nil"/>
              <w:bottom w:val="nil"/>
              <w:right w:val="nil"/>
            </w:tcBorders>
            <w:shd w:val="clear" w:color="auto" w:fill="auto"/>
            <w:noWrap/>
            <w:vAlign w:val="bottom"/>
            <w:hideMark/>
          </w:tcPr>
          <w:p w14:paraId="0FB28435" w14:textId="77777777" w:rsidR="004735E3" w:rsidRPr="0027318C" w:rsidRDefault="004735E3" w:rsidP="00D14352">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588"/>
        <w:gridCol w:w="1389"/>
      </w:tblGrid>
      <w:tr w:rsidR="004735E3" w14:paraId="46B1CC5C" w14:textId="77777777" w:rsidTr="00D14352">
        <w:trPr>
          <w:trHeight w:val="70"/>
        </w:trPr>
        <w:tc>
          <w:tcPr>
            <w:tcW w:w="6629" w:type="dxa"/>
          </w:tcPr>
          <w:p w14:paraId="7A6790E8" w14:textId="461EDD4E" w:rsidR="00E6259A" w:rsidRPr="00E6259A" w:rsidRDefault="00E6259A">
            <w:pPr>
              <w:rPr>
                <w:b/>
                <w:bCs/>
                <w:sz w:val="28"/>
                <w:szCs w:val="28"/>
              </w:rPr>
            </w:pPr>
            <w:r w:rsidRPr="00E6259A">
              <w:rPr>
                <w:b/>
                <w:bCs/>
                <w:sz w:val="28"/>
                <w:szCs w:val="28"/>
              </w:rPr>
              <w:t xml:space="preserve">Principaux critères d’éligibilité de l’unité de production </w:t>
            </w:r>
          </w:p>
          <w:p w14:paraId="104C0C2A" w14:textId="6552C341" w:rsidR="00E6259A" w:rsidRDefault="00E6259A"/>
          <w:p w14:paraId="33198BE6" w14:textId="45470C47" w:rsidR="00E6259A" w:rsidRPr="000858CE" w:rsidRDefault="00E6259A" w:rsidP="00E05D6D">
            <w:pPr>
              <w:pStyle w:val="Paragraphedeliste"/>
              <w:numPr>
                <w:ilvl w:val="0"/>
                <w:numId w:val="53"/>
              </w:numPr>
            </w:pPr>
            <w:r w:rsidRPr="000858CE">
              <w:t>Détient une accréditation en vertu du programme proAction;</w:t>
            </w:r>
          </w:p>
          <w:p w14:paraId="51AEDAFB" w14:textId="77777777" w:rsidR="004D3D7B" w:rsidRDefault="004D3D7B"/>
          <w:p w14:paraId="64A81C48" w14:textId="2AF79E5A" w:rsidR="00E6259A" w:rsidRPr="000858CE" w:rsidRDefault="00E6259A" w:rsidP="00E05D6D">
            <w:pPr>
              <w:pStyle w:val="Paragraphedeliste"/>
              <w:numPr>
                <w:ilvl w:val="0"/>
                <w:numId w:val="53"/>
              </w:numPr>
            </w:pPr>
            <w:r w:rsidRPr="000858CE">
              <w:t>Possède un quota d’une quantité au moins égale à la quantité prêtée</w:t>
            </w:r>
            <w:r w:rsidR="000858CE">
              <w:t xml:space="preserve"> </w:t>
            </w:r>
            <w:r w:rsidR="004D3D7B" w:rsidRPr="000858CE">
              <w:t>p</w:t>
            </w:r>
            <w:r w:rsidRPr="000858CE">
              <w:t>ar les Producteurs de lait du Québec;</w:t>
            </w:r>
          </w:p>
          <w:p w14:paraId="791F4F2A" w14:textId="77777777" w:rsidR="004D3D7B" w:rsidRDefault="004D3D7B"/>
          <w:p w14:paraId="39430D9B" w14:textId="1CA6371D" w:rsidR="004D3D7B" w:rsidRPr="000858CE" w:rsidRDefault="004D3D7B" w:rsidP="00E05D6D">
            <w:pPr>
              <w:pStyle w:val="Paragraphedeliste"/>
              <w:numPr>
                <w:ilvl w:val="0"/>
                <w:numId w:val="53"/>
              </w:numPr>
            </w:pPr>
            <w:r w:rsidRPr="000858CE">
              <w:t>A son siège social et son principal établissement au Québec et y produit</w:t>
            </w:r>
            <w:r w:rsidR="000858CE">
              <w:t xml:space="preserve"> </w:t>
            </w:r>
            <w:r w:rsidRPr="000858CE">
              <w:t>tout son quota;</w:t>
            </w:r>
          </w:p>
          <w:p w14:paraId="74255DE4" w14:textId="588FE113" w:rsidR="004D3D7B" w:rsidRDefault="004D3D7B"/>
          <w:p w14:paraId="51EB9743" w14:textId="757E396F" w:rsidR="004D3D7B" w:rsidRPr="000858CE" w:rsidRDefault="004D3D7B" w:rsidP="00E05D6D">
            <w:pPr>
              <w:pStyle w:val="Paragraphedeliste"/>
              <w:numPr>
                <w:ilvl w:val="0"/>
                <w:numId w:val="53"/>
              </w:numPr>
            </w:pPr>
            <w:r w:rsidRPr="000858CE">
              <w:t xml:space="preserve">Est conforme aux dispositions de la Loi sur les produits alimentaires, Loi </w:t>
            </w:r>
            <w:r w:rsidR="000858CE">
              <w:t>s</w:t>
            </w:r>
            <w:r w:rsidRPr="000858CE">
              <w:t>ur le bien-être et la sécurité de l’animal, Règlement sur le quota des</w:t>
            </w:r>
            <w:r w:rsidR="000858CE">
              <w:t xml:space="preserve"> </w:t>
            </w:r>
            <w:r w:rsidRPr="000858CE">
              <w:t>Producteurs de lait, Loi sur la mise en marché des produits agricoles, alimentaires ou de la pêche.</w:t>
            </w:r>
          </w:p>
          <w:p w14:paraId="6B4E345D" w14:textId="77777777" w:rsidR="00E6259A" w:rsidRDefault="00E6259A"/>
          <w:tbl>
            <w:tblPr>
              <w:tblW w:w="8269" w:type="dxa"/>
              <w:tblLayout w:type="fixed"/>
              <w:tblCellMar>
                <w:left w:w="70" w:type="dxa"/>
                <w:right w:w="70" w:type="dxa"/>
              </w:tblCellMar>
              <w:tblLook w:val="04A0" w:firstRow="1" w:lastRow="0" w:firstColumn="1" w:lastColumn="0" w:noHBand="0" w:noVBand="1"/>
            </w:tblPr>
            <w:tblGrid>
              <w:gridCol w:w="8269"/>
            </w:tblGrid>
            <w:tr w:rsidR="004735E3" w:rsidRPr="004735E3" w14:paraId="5D9BF405" w14:textId="77777777" w:rsidTr="00D14352">
              <w:trPr>
                <w:trHeight w:val="553"/>
              </w:trPr>
              <w:tc>
                <w:tcPr>
                  <w:tcW w:w="8269" w:type="dxa"/>
                  <w:tcBorders>
                    <w:top w:val="nil"/>
                    <w:left w:val="nil"/>
                    <w:bottom w:val="nil"/>
                    <w:right w:val="nil"/>
                  </w:tcBorders>
                  <w:shd w:val="clear" w:color="auto" w:fill="auto"/>
                  <w:noWrap/>
                  <w:vAlign w:val="bottom"/>
                  <w:hideMark/>
                </w:tcPr>
                <w:p w14:paraId="0DD031DC" w14:textId="67D15911" w:rsidR="004735E3" w:rsidRPr="00E6259A" w:rsidRDefault="004735E3" w:rsidP="004735E3">
                  <w:pPr>
                    <w:spacing w:after="0" w:line="240" w:lineRule="auto"/>
                    <w:rPr>
                      <w:b/>
                      <w:bCs/>
                      <w:sz w:val="28"/>
                      <w:szCs w:val="28"/>
                    </w:rPr>
                  </w:pPr>
                  <w:r w:rsidRPr="00E6259A">
                    <w:rPr>
                      <w:b/>
                      <w:bCs/>
                      <w:sz w:val="28"/>
                      <w:szCs w:val="28"/>
                    </w:rPr>
                    <w:t>Clientèle admissible</w:t>
                  </w:r>
                  <w:r w:rsidR="00E6259A">
                    <w:rPr>
                      <w:b/>
                      <w:bCs/>
                      <w:sz w:val="28"/>
                      <w:szCs w:val="28"/>
                    </w:rPr>
                    <w:t xml:space="preserve"> </w:t>
                  </w:r>
                </w:p>
                <w:p w14:paraId="6B21470A" w14:textId="77777777" w:rsidR="004735E3" w:rsidRPr="004735E3" w:rsidRDefault="004735E3" w:rsidP="004735E3">
                  <w:pPr>
                    <w:spacing w:after="0" w:line="240" w:lineRule="auto"/>
                    <w:rPr>
                      <w:sz w:val="24"/>
                      <w:szCs w:val="24"/>
                    </w:rPr>
                  </w:pPr>
                </w:p>
                <w:p w14:paraId="617A6BE2" w14:textId="77777777" w:rsidR="000858CE" w:rsidRDefault="004735E3" w:rsidP="00E05D6D">
                  <w:pPr>
                    <w:pStyle w:val="Paragraphedeliste"/>
                    <w:numPr>
                      <w:ilvl w:val="0"/>
                      <w:numId w:val="59"/>
                    </w:numPr>
                    <w:spacing w:after="0" w:line="240" w:lineRule="auto"/>
                    <w:rPr>
                      <w:sz w:val="24"/>
                      <w:szCs w:val="24"/>
                    </w:rPr>
                  </w:pPr>
                  <w:r w:rsidRPr="000858CE">
                    <w:rPr>
                      <w:sz w:val="24"/>
                      <w:szCs w:val="24"/>
                    </w:rPr>
                    <w:t xml:space="preserve">Relève d’entreprise laitière âgée d’au moins 18 ans et n’a </w:t>
                  </w:r>
                </w:p>
                <w:p w14:paraId="0C0E51A4" w14:textId="2BE31108" w:rsidR="004735E3" w:rsidRDefault="004735E3" w:rsidP="000858CE">
                  <w:pPr>
                    <w:pStyle w:val="Paragraphedeliste"/>
                    <w:spacing w:after="0" w:line="240" w:lineRule="auto"/>
                    <w:rPr>
                      <w:sz w:val="24"/>
                      <w:szCs w:val="24"/>
                    </w:rPr>
                  </w:pPr>
                  <w:r w:rsidRPr="000858CE">
                    <w:rPr>
                      <w:sz w:val="24"/>
                      <w:szCs w:val="24"/>
                    </w:rPr>
                    <w:t xml:space="preserve">pas </w:t>
                  </w:r>
                  <w:r w:rsidRPr="004735E3">
                    <w:rPr>
                      <w:sz w:val="24"/>
                      <w:szCs w:val="24"/>
                    </w:rPr>
                    <w:t>atteint l’âge de</w:t>
                  </w:r>
                  <w:r w:rsidR="004F5F35">
                    <w:rPr>
                      <w:sz w:val="24"/>
                      <w:szCs w:val="24"/>
                    </w:rPr>
                    <w:t xml:space="preserve"> </w:t>
                  </w:r>
                  <w:r w:rsidRPr="004735E3">
                    <w:rPr>
                      <w:sz w:val="24"/>
                      <w:szCs w:val="24"/>
                    </w:rPr>
                    <w:t>40 ans;</w:t>
                  </w:r>
                </w:p>
                <w:p w14:paraId="69C98D90" w14:textId="77777777" w:rsidR="004F5F35" w:rsidRPr="004735E3" w:rsidRDefault="004F5F35" w:rsidP="004735E3">
                  <w:pPr>
                    <w:spacing w:after="0" w:line="240" w:lineRule="auto"/>
                    <w:rPr>
                      <w:sz w:val="24"/>
                      <w:szCs w:val="24"/>
                    </w:rPr>
                  </w:pPr>
                </w:p>
                <w:p w14:paraId="5B286842" w14:textId="7448CE57" w:rsidR="004F5F35" w:rsidRPr="000858CE" w:rsidRDefault="004735E3" w:rsidP="00E05D6D">
                  <w:pPr>
                    <w:pStyle w:val="Paragraphedeliste"/>
                    <w:numPr>
                      <w:ilvl w:val="0"/>
                      <w:numId w:val="59"/>
                    </w:numPr>
                    <w:spacing w:after="0" w:line="240" w:lineRule="auto"/>
                    <w:rPr>
                      <w:sz w:val="24"/>
                      <w:szCs w:val="24"/>
                    </w:rPr>
                  </w:pPr>
                  <w:r w:rsidRPr="000858CE">
                    <w:rPr>
                      <w:sz w:val="24"/>
                      <w:szCs w:val="24"/>
                    </w:rPr>
                    <w:t>Est citoyenne canadienne ou résidente permanente</w:t>
                  </w:r>
                  <w:r w:rsidR="004F5F35" w:rsidRPr="000858CE">
                    <w:rPr>
                      <w:sz w:val="24"/>
                      <w:szCs w:val="24"/>
                    </w:rPr>
                    <w:t>;</w:t>
                  </w:r>
                </w:p>
                <w:p w14:paraId="2820C835" w14:textId="77777777" w:rsidR="004F5F35" w:rsidRPr="004F5F35" w:rsidRDefault="004F5F35" w:rsidP="004F5F35">
                  <w:pPr>
                    <w:spacing w:after="0" w:line="240" w:lineRule="auto"/>
                    <w:rPr>
                      <w:sz w:val="24"/>
                      <w:szCs w:val="24"/>
                    </w:rPr>
                  </w:pPr>
                </w:p>
                <w:p w14:paraId="0AEA7343" w14:textId="28BB156C" w:rsidR="000858CE" w:rsidRPr="000858CE" w:rsidRDefault="004F5F35" w:rsidP="00E05D6D">
                  <w:pPr>
                    <w:pStyle w:val="Paragraphedeliste"/>
                    <w:numPr>
                      <w:ilvl w:val="0"/>
                      <w:numId w:val="59"/>
                    </w:numPr>
                    <w:spacing w:after="0" w:line="240" w:lineRule="auto"/>
                    <w:rPr>
                      <w:sz w:val="24"/>
                      <w:szCs w:val="24"/>
                    </w:rPr>
                  </w:pPr>
                  <w:r w:rsidRPr="000858CE">
                    <w:rPr>
                      <w:sz w:val="24"/>
                      <w:szCs w:val="24"/>
                    </w:rPr>
                    <w:t xml:space="preserve">Est domiciliée au Québec dans un rayon d’au plus 25 km </w:t>
                  </w:r>
                </w:p>
                <w:p w14:paraId="33004CB5" w14:textId="1256A064" w:rsidR="004F5F35" w:rsidRPr="000858CE" w:rsidRDefault="004F5F35" w:rsidP="000858CE">
                  <w:pPr>
                    <w:pStyle w:val="Paragraphedeliste"/>
                    <w:spacing w:after="0" w:line="240" w:lineRule="auto"/>
                    <w:rPr>
                      <w:sz w:val="24"/>
                      <w:szCs w:val="24"/>
                    </w:rPr>
                  </w:pPr>
                  <w:r w:rsidRPr="000858CE">
                    <w:rPr>
                      <w:sz w:val="24"/>
                      <w:szCs w:val="24"/>
                    </w:rPr>
                    <w:t>de l’unité de production;</w:t>
                  </w:r>
                </w:p>
                <w:p w14:paraId="72ACCDD7" w14:textId="77777777" w:rsidR="004F5F35" w:rsidRDefault="004F5F35" w:rsidP="004F5F35">
                  <w:pPr>
                    <w:spacing w:after="0" w:line="240" w:lineRule="auto"/>
                    <w:rPr>
                      <w:rFonts w:ascii="Calibri" w:eastAsia="Times New Roman" w:hAnsi="Calibri" w:cs="Times New Roman"/>
                      <w:color w:val="000000"/>
                      <w:sz w:val="24"/>
                      <w:szCs w:val="24"/>
                      <w:lang w:eastAsia="fr-CA"/>
                    </w:rPr>
                  </w:pPr>
                </w:p>
                <w:p w14:paraId="1E029EA5" w14:textId="77777777" w:rsidR="004F5F35" w:rsidRPr="000858CE" w:rsidRDefault="004F5F35" w:rsidP="00E05D6D">
                  <w:pPr>
                    <w:pStyle w:val="Paragraphedeliste"/>
                    <w:numPr>
                      <w:ilvl w:val="0"/>
                      <w:numId w:val="59"/>
                    </w:numPr>
                    <w:spacing w:after="0" w:line="240" w:lineRule="auto"/>
                    <w:rPr>
                      <w:rFonts w:ascii="Calibri" w:eastAsia="Times New Roman" w:hAnsi="Calibri" w:cs="Times New Roman"/>
                      <w:color w:val="000000"/>
                      <w:sz w:val="24"/>
                      <w:szCs w:val="24"/>
                      <w:lang w:eastAsia="fr-CA"/>
                    </w:rPr>
                  </w:pPr>
                  <w:r w:rsidRPr="000858CE">
                    <w:rPr>
                      <w:rFonts w:ascii="Calibri" w:eastAsia="Times New Roman" w:hAnsi="Calibri" w:cs="Times New Roman"/>
                      <w:color w:val="000000"/>
                      <w:sz w:val="24"/>
                      <w:szCs w:val="24"/>
                      <w:lang w:eastAsia="fr-CA"/>
                    </w:rPr>
                    <w:t xml:space="preserve">Est activement impliquée dans la gestion et l’opération </w:t>
                  </w:r>
                </w:p>
                <w:p w14:paraId="74B9198B" w14:textId="26CF6E33" w:rsidR="004F5F35" w:rsidRDefault="000858CE" w:rsidP="004F5F35">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             </w:t>
                  </w:r>
                  <w:r w:rsidR="004F5F35" w:rsidRPr="004F5F35">
                    <w:rPr>
                      <w:rFonts w:ascii="Calibri" w:eastAsia="Times New Roman" w:hAnsi="Calibri" w:cs="Times New Roman"/>
                      <w:color w:val="000000"/>
                      <w:sz w:val="24"/>
                      <w:szCs w:val="24"/>
                      <w:lang w:eastAsia="fr-CA"/>
                    </w:rPr>
                    <w:t>quotidienne de l’unité de production;</w:t>
                  </w:r>
                </w:p>
                <w:p w14:paraId="3EAE4E89" w14:textId="77777777" w:rsidR="004F5F35" w:rsidRDefault="004F5F35" w:rsidP="004F5F35">
                  <w:pPr>
                    <w:spacing w:after="0" w:line="240" w:lineRule="auto"/>
                    <w:rPr>
                      <w:rFonts w:ascii="Calibri" w:eastAsia="Times New Roman" w:hAnsi="Calibri" w:cs="Times New Roman"/>
                      <w:color w:val="000000"/>
                      <w:sz w:val="24"/>
                      <w:szCs w:val="24"/>
                      <w:lang w:eastAsia="fr-CA"/>
                    </w:rPr>
                  </w:pPr>
                </w:p>
                <w:p w14:paraId="2349F184" w14:textId="77777777" w:rsidR="000858CE" w:rsidRDefault="004F5F35" w:rsidP="00E05D6D">
                  <w:pPr>
                    <w:pStyle w:val="Paragraphedeliste"/>
                    <w:numPr>
                      <w:ilvl w:val="0"/>
                      <w:numId w:val="59"/>
                    </w:numPr>
                    <w:rPr>
                      <w:sz w:val="24"/>
                      <w:szCs w:val="24"/>
                    </w:rPr>
                  </w:pPr>
                  <w:r w:rsidRPr="000858CE">
                    <w:rPr>
                      <w:sz w:val="24"/>
                      <w:szCs w:val="24"/>
                    </w:rPr>
                    <w:t>Possède au moins 2 ans d’expérience pratique en</w:t>
                  </w:r>
                </w:p>
                <w:p w14:paraId="633E3499" w14:textId="77777777" w:rsidR="000858CE" w:rsidRDefault="004F5F35" w:rsidP="000858CE">
                  <w:pPr>
                    <w:pStyle w:val="Paragraphedeliste"/>
                    <w:rPr>
                      <w:sz w:val="24"/>
                      <w:szCs w:val="24"/>
                    </w:rPr>
                  </w:pPr>
                  <w:r w:rsidRPr="000858CE">
                    <w:rPr>
                      <w:sz w:val="24"/>
                      <w:szCs w:val="24"/>
                    </w:rPr>
                    <w:t xml:space="preserve"> production laitière ou détient l’une des formations </w:t>
                  </w:r>
                </w:p>
                <w:p w14:paraId="570A3BE2" w14:textId="66C30907" w:rsidR="004F5F35" w:rsidRPr="000858CE" w:rsidRDefault="004F5F35" w:rsidP="000858CE">
                  <w:pPr>
                    <w:pStyle w:val="Paragraphedeliste"/>
                    <w:rPr>
                      <w:sz w:val="24"/>
                      <w:szCs w:val="24"/>
                    </w:rPr>
                  </w:pPr>
                  <w:r w:rsidRPr="000858CE">
                    <w:rPr>
                      <w:sz w:val="24"/>
                      <w:szCs w:val="24"/>
                    </w:rPr>
                    <w:t xml:space="preserve">suivantes : </w:t>
                  </w:r>
                </w:p>
                <w:p w14:paraId="174EC848" w14:textId="77777777" w:rsidR="000858CE" w:rsidRDefault="004F5F35" w:rsidP="00E05D6D">
                  <w:pPr>
                    <w:pStyle w:val="Paragraphedeliste"/>
                    <w:numPr>
                      <w:ilvl w:val="3"/>
                      <w:numId w:val="55"/>
                    </w:numPr>
                    <w:rPr>
                      <w:sz w:val="24"/>
                      <w:szCs w:val="24"/>
                    </w:rPr>
                  </w:pPr>
                  <w:r w:rsidRPr="000858CE">
                    <w:rPr>
                      <w:sz w:val="24"/>
                      <w:szCs w:val="24"/>
                    </w:rPr>
                    <w:t xml:space="preserve">Diplôme d’étude professionnelles (DEP) en </w:t>
                  </w:r>
                </w:p>
                <w:p w14:paraId="73AC9EF8" w14:textId="1264E0B3" w:rsidR="004F5F35" w:rsidRPr="000858CE" w:rsidRDefault="004F5F35" w:rsidP="000858CE">
                  <w:pPr>
                    <w:pStyle w:val="Paragraphedeliste"/>
                    <w:ind w:left="1440"/>
                    <w:rPr>
                      <w:sz w:val="24"/>
                      <w:szCs w:val="24"/>
                    </w:rPr>
                  </w:pPr>
                  <w:r w:rsidRPr="000858CE">
                    <w:rPr>
                      <w:sz w:val="24"/>
                      <w:szCs w:val="24"/>
                    </w:rPr>
                    <w:t>production laitière;</w:t>
                  </w:r>
                </w:p>
                <w:p w14:paraId="1260732E" w14:textId="77777777" w:rsidR="004F5F35" w:rsidRDefault="004F5F35" w:rsidP="00E05D6D">
                  <w:pPr>
                    <w:pStyle w:val="Paragraphedeliste"/>
                    <w:numPr>
                      <w:ilvl w:val="3"/>
                      <w:numId w:val="55"/>
                    </w:numPr>
                    <w:rPr>
                      <w:sz w:val="24"/>
                      <w:szCs w:val="24"/>
                    </w:rPr>
                  </w:pPr>
                  <w:r>
                    <w:rPr>
                      <w:sz w:val="24"/>
                      <w:szCs w:val="24"/>
                    </w:rPr>
                    <w:t xml:space="preserve">Attestation d’étude collégiales (AEC) en gestion </w:t>
                  </w:r>
                </w:p>
                <w:p w14:paraId="1EB1F8A6" w14:textId="5D42DD23" w:rsidR="004F5F35" w:rsidRDefault="004F5F35" w:rsidP="000858CE">
                  <w:pPr>
                    <w:pStyle w:val="Paragraphedeliste"/>
                    <w:ind w:left="1440"/>
                    <w:rPr>
                      <w:sz w:val="24"/>
                      <w:szCs w:val="24"/>
                    </w:rPr>
                  </w:pPr>
                  <w:r>
                    <w:rPr>
                      <w:sz w:val="24"/>
                      <w:szCs w:val="24"/>
                    </w:rPr>
                    <w:t>d’entreprises agricoles;</w:t>
                  </w:r>
                </w:p>
                <w:p w14:paraId="2FD3E123" w14:textId="77777777" w:rsidR="000858CE" w:rsidRDefault="004F5F35" w:rsidP="00E05D6D">
                  <w:pPr>
                    <w:pStyle w:val="Paragraphedeliste"/>
                    <w:numPr>
                      <w:ilvl w:val="3"/>
                      <w:numId w:val="55"/>
                    </w:numPr>
                    <w:rPr>
                      <w:sz w:val="24"/>
                      <w:szCs w:val="24"/>
                    </w:rPr>
                  </w:pPr>
                  <w:r>
                    <w:rPr>
                      <w:sz w:val="24"/>
                      <w:szCs w:val="24"/>
                    </w:rPr>
                    <w:lastRenderedPageBreak/>
                    <w:t>Diplôme d’études collégiales (DEC) en technologie</w:t>
                  </w:r>
                </w:p>
                <w:p w14:paraId="60332151" w14:textId="77777777" w:rsidR="000858CE" w:rsidRDefault="004F5F35" w:rsidP="000858CE">
                  <w:pPr>
                    <w:pStyle w:val="Paragraphedeliste"/>
                    <w:ind w:left="1440"/>
                    <w:rPr>
                      <w:sz w:val="24"/>
                      <w:szCs w:val="24"/>
                    </w:rPr>
                  </w:pPr>
                  <w:r>
                    <w:rPr>
                      <w:sz w:val="24"/>
                      <w:szCs w:val="24"/>
                    </w:rPr>
                    <w:t xml:space="preserve"> des </w:t>
                  </w:r>
                  <w:r w:rsidR="000858CE" w:rsidRPr="000858CE">
                    <w:rPr>
                      <w:sz w:val="24"/>
                      <w:szCs w:val="24"/>
                    </w:rPr>
                    <w:t>p</w:t>
                  </w:r>
                  <w:r w:rsidRPr="000858CE">
                    <w:rPr>
                      <w:sz w:val="24"/>
                      <w:szCs w:val="24"/>
                    </w:rPr>
                    <w:t xml:space="preserve">roductions animales ou en gestion </w:t>
                  </w:r>
                </w:p>
                <w:p w14:paraId="692A7136" w14:textId="5707C591" w:rsidR="004F5F35" w:rsidRPr="000858CE" w:rsidRDefault="004F5F35" w:rsidP="000858CE">
                  <w:pPr>
                    <w:pStyle w:val="Paragraphedeliste"/>
                    <w:ind w:left="1440"/>
                    <w:rPr>
                      <w:sz w:val="24"/>
                      <w:szCs w:val="24"/>
                    </w:rPr>
                  </w:pPr>
                  <w:r w:rsidRPr="000858CE">
                    <w:rPr>
                      <w:sz w:val="24"/>
                      <w:szCs w:val="24"/>
                    </w:rPr>
                    <w:t>d’entreprises agricoles;</w:t>
                  </w:r>
                </w:p>
                <w:p w14:paraId="20963427" w14:textId="77777777" w:rsidR="000858CE" w:rsidRDefault="004F5F35" w:rsidP="00E05D6D">
                  <w:pPr>
                    <w:pStyle w:val="Paragraphedeliste"/>
                    <w:numPr>
                      <w:ilvl w:val="3"/>
                      <w:numId w:val="55"/>
                    </w:numPr>
                    <w:rPr>
                      <w:sz w:val="24"/>
                      <w:szCs w:val="24"/>
                    </w:rPr>
                  </w:pPr>
                  <w:r>
                    <w:rPr>
                      <w:sz w:val="24"/>
                      <w:szCs w:val="24"/>
                    </w:rPr>
                    <w:t>Baccalauréat en administration, agronomie,</w:t>
                  </w:r>
                </w:p>
                <w:p w14:paraId="3B588CF3" w14:textId="77777777" w:rsidR="000858CE" w:rsidRDefault="000858CE" w:rsidP="000858CE">
                  <w:pPr>
                    <w:pStyle w:val="Paragraphedeliste"/>
                    <w:ind w:left="1440"/>
                    <w:rPr>
                      <w:sz w:val="24"/>
                      <w:szCs w:val="24"/>
                    </w:rPr>
                  </w:pPr>
                  <w:r>
                    <w:rPr>
                      <w:sz w:val="24"/>
                      <w:szCs w:val="24"/>
                    </w:rPr>
                    <w:t>A</w:t>
                  </w:r>
                  <w:r w:rsidR="004F5F35">
                    <w:rPr>
                      <w:sz w:val="24"/>
                      <w:szCs w:val="24"/>
                    </w:rPr>
                    <w:t>groéconomie</w:t>
                  </w:r>
                  <w:r>
                    <w:rPr>
                      <w:sz w:val="24"/>
                      <w:szCs w:val="24"/>
                    </w:rPr>
                    <w:t xml:space="preserve"> </w:t>
                  </w:r>
                  <w:r w:rsidR="004F5F35" w:rsidRPr="000858CE">
                    <w:rPr>
                      <w:sz w:val="24"/>
                      <w:szCs w:val="24"/>
                    </w:rPr>
                    <w:t xml:space="preserve">ou sciences de l’agriculture et </w:t>
                  </w:r>
                </w:p>
                <w:p w14:paraId="5B8F3C37" w14:textId="4F81A30A" w:rsidR="004F5F35" w:rsidRPr="000858CE" w:rsidRDefault="004F5F35" w:rsidP="000858CE">
                  <w:pPr>
                    <w:pStyle w:val="Paragraphedeliste"/>
                    <w:ind w:left="1440"/>
                    <w:rPr>
                      <w:sz w:val="24"/>
                      <w:szCs w:val="24"/>
                    </w:rPr>
                  </w:pPr>
                  <w:r w:rsidRPr="000858CE">
                    <w:rPr>
                      <w:sz w:val="24"/>
                      <w:szCs w:val="24"/>
                    </w:rPr>
                    <w:t>de l’environnement.</w:t>
                  </w:r>
                </w:p>
                <w:p w14:paraId="5C39ADDE" w14:textId="77777777" w:rsidR="000858CE" w:rsidRDefault="004F5F35" w:rsidP="00E05D6D">
                  <w:pPr>
                    <w:pStyle w:val="Paragraphedeliste"/>
                    <w:numPr>
                      <w:ilvl w:val="0"/>
                      <w:numId w:val="59"/>
                    </w:numPr>
                    <w:spacing w:after="0" w:line="240" w:lineRule="auto"/>
                    <w:rPr>
                      <w:rFonts w:ascii="Calibri" w:eastAsia="Times New Roman" w:hAnsi="Calibri" w:cs="Times New Roman"/>
                      <w:color w:val="000000"/>
                      <w:sz w:val="24"/>
                      <w:szCs w:val="24"/>
                      <w:lang w:eastAsia="fr-CA"/>
                    </w:rPr>
                  </w:pPr>
                  <w:r w:rsidRPr="000858CE">
                    <w:rPr>
                      <w:rFonts w:ascii="Calibri" w:eastAsia="Times New Roman" w:hAnsi="Calibri" w:cs="Times New Roman"/>
                      <w:color w:val="000000"/>
                      <w:sz w:val="24"/>
                      <w:szCs w:val="24"/>
                      <w:lang w:eastAsia="fr-CA"/>
                    </w:rPr>
                    <w:t xml:space="preserve">Détient directement ou indirectement, seule ou </w:t>
                  </w:r>
                </w:p>
                <w:p w14:paraId="6DBEF4DB" w14:textId="77777777" w:rsidR="00F75970" w:rsidRDefault="004F5F35" w:rsidP="00F75970">
                  <w:pPr>
                    <w:pStyle w:val="Paragraphedeliste"/>
                    <w:spacing w:after="0" w:line="240" w:lineRule="auto"/>
                    <w:rPr>
                      <w:rFonts w:ascii="Calibri" w:eastAsia="Times New Roman" w:hAnsi="Calibri" w:cs="Times New Roman"/>
                      <w:color w:val="000000"/>
                      <w:sz w:val="24"/>
                      <w:szCs w:val="24"/>
                      <w:lang w:eastAsia="fr-CA"/>
                    </w:rPr>
                  </w:pPr>
                  <w:r w:rsidRPr="000858CE">
                    <w:rPr>
                      <w:rFonts w:ascii="Calibri" w:eastAsia="Times New Roman" w:hAnsi="Calibri" w:cs="Times New Roman"/>
                      <w:color w:val="000000"/>
                      <w:sz w:val="24"/>
                      <w:szCs w:val="24"/>
                      <w:lang w:eastAsia="fr-CA"/>
                    </w:rPr>
                    <w:t xml:space="preserve">conjointement </w:t>
                  </w:r>
                  <w:r w:rsidR="00E6259A" w:rsidRPr="00F75970">
                    <w:rPr>
                      <w:rFonts w:ascii="Calibri" w:eastAsia="Times New Roman" w:hAnsi="Calibri" w:cs="Times New Roman"/>
                      <w:color w:val="000000"/>
                      <w:sz w:val="24"/>
                      <w:szCs w:val="24"/>
                      <w:lang w:eastAsia="fr-CA"/>
                    </w:rPr>
                    <w:t xml:space="preserve">avec UNE autre relève, au moins 30% des </w:t>
                  </w:r>
                </w:p>
                <w:p w14:paraId="2BF9FB55" w14:textId="77777777" w:rsidR="00F75970" w:rsidRDefault="00E6259A" w:rsidP="00F75970">
                  <w:pPr>
                    <w:pStyle w:val="Paragraphedeliste"/>
                    <w:spacing w:after="0" w:line="240" w:lineRule="auto"/>
                    <w:rPr>
                      <w:rFonts w:ascii="Calibri" w:eastAsia="Times New Roman" w:hAnsi="Calibri" w:cs="Times New Roman"/>
                      <w:color w:val="000000"/>
                      <w:sz w:val="24"/>
                      <w:szCs w:val="24"/>
                      <w:lang w:eastAsia="fr-CA"/>
                    </w:rPr>
                  </w:pPr>
                  <w:r w:rsidRPr="00F75970">
                    <w:rPr>
                      <w:rFonts w:ascii="Calibri" w:eastAsia="Times New Roman" w:hAnsi="Calibri" w:cs="Times New Roman"/>
                      <w:color w:val="000000"/>
                      <w:sz w:val="24"/>
                      <w:szCs w:val="24"/>
                      <w:lang w:eastAsia="fr-CA"/>
                    </w:rPr>
                    <w:t>intérêts dans l’unité de</w:t>
                  </w:r>
                  <w:r w:rsidR="00F75970">
                    <w:rPr>
                      <w:rFonts w:ascii="Calibri" w:eastAsia="Times New Roman" w:hAnsi="Calibri" w:cs="Times New Roman"/>
                      <w:color w:val="000000"/>
                      <w:sz w:val="24"/>
                      <w:szCs w:val="24"/>
                      <w:lang w:eastAsia="fr-CA"/>
                    </w:rPr>
                    <w:t xml:space="preserve"> </w:t>
                  </w:r>
                  <w:r w:rsidRPr="00F75970">
                    <w:rPr>
                      <w:rFonts w:ascii="Calibri" w:eastAsia="Times New Roman" w:hAnsi="Calibri" w:cs="Times New Roman"/>
                      <w:color w:val="000000"/>
                      <w:sz w:val="24"/>
                      <w:szCs w:val="24"/>
                      <w:lang w:eastAsia="fr-CA"/>
                    </w:rPr>
                    <w:t xml:space="preserve">production. (Au maximum, </w:t>
                  </w:r>
                </w:p>
                <w:p w14:paraId="329AA7F6" w14:textId="77777777" w:rsidR="00F75970" w:rsidRDefault="00E6259A" w:rsidP="00F75970">
                  <w:pPr>
                    <w:pStyle w:val="Paragraphedeliste"/>
                    <w:spacing w:after="0" w:line="240" w:lineRule="auto"/>
                    <w:rPr>
                      <w:rFonts w:ascii="Calibri" w:eastAsia="Times New Roman" w:hAnsi="Calibri" w:cs="Times New Roman"/>
                      <w:color w:val="000000"/>
                      <w:sz w:val="24"/>
                      <w:szCs w:val="24"/>
                      <w:lang w:eastAsia="fr-CA"/>
                    </w:rPr>
                  </w:pPr>
                  <w:r w:rsidRPr="00F75970">
                    <w:rPr>
                      <w:rFonts w:ascii="Calibri" w:eastAsia="Times New Roman" w:hAnsi="Calibri" w:cs="Times New Roman"/>
                      <w:color w:val="000000"/>
                      <w:sz w:val="24"/>
                      <w:szCs w:val="24"/>
                      <w:lang w:eastAsia="fr-CA"/>
                    </w:rPr>
                    <w:t>2 personnes physiques, détenant ensemble 30% des</w:t>
                  </w:r>
                </w:p>
                <w:p w14:paraId="2B9E0988" w14:textId="267A083C" w:rsidR="00E6259A" w:rsidRPr="00F75970" w:rsidRDefault="00E6259A" w:rsidP="00F75970">
                  <w:pPr>
                    <w:pStyle w:val="Paragraphedeliste"/>
                    <w:spacing w:after="0" w:line="240" w:lineRule="auto"/>
                    <w:rPr>
                      <w:rFonts w:ascii="Calibri" w:eastAsia="Times New Roman" w:hAnsi="Calibri" w:cs="Times New Roman"/>
                      <w:color w:val="000000"/>
                      <w:sz w:val="24"/>
                      <w:szCs w:val="24"/>
                      <w:lang w:eastAsia="fr-CA"/>
                    </w:rPr>
                  </w:pPr>
                  <w:r w:rsidRPr="00F75970">
                    <w:rPr>
                      <w:rFonts w:ascii="Calibri" w:eastAsia="Times New Roman" w:hAnsi="Calibri" w:cs="Times New Roman"/>
                      <w:color w:val="000000"/>
                      <w:sz w:val="24"/>
                      <w:szCs w:val="24"/>
                      <w:lang w:eastAsia="fr-CA"/>
                    </w:rPr>
                    <w:t xml:space="preserve"> intérêts de l’unité de production, peuvent </w:t>
                  </w:r>
                </w:p>
                <w:p w14:paraId="326BC92F" w14:textId="68E074A1" w:rsidR="00E6259A" w:rsidRDefault="00E6259A" w:rsidP="000858CE">
                  <w:pPr>
                    <w:pStyle w:val="Paragraphedeliste"/>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qualifier l’unité de production au présent programme;</w:t>
                  </w:r>
                </w:p>
                <w:p w14:paraId="194E3885" w14:textId="68DAFE5C" w:rsidR="00E6259A" w:rsidRDefault="00E6259A" w:rsidP="00E6259A">
                  <w:pPr>
                    <w:spacing w:after="0" w:line="240" w:lineRule="auto"/>
                    <w:rPr>
                      <w:rFonts w:ascii="Calibri" w:eastAsia="Times New Roman" w:hAnsi="Calibri" w:cs="Times New Roman"/>
                      <w:color w:val="000000"/>
                      <w:sz w:val="24"/>
                      <w:szCs w:val="24"/>
                      <w:lang w:eastAsia="fr-CA"/>
                    </w:rPr>
                  </w:pPr>
                </w:p>
                <w:p w14:paraId="0D51F5C4" w14:textId="05E7369C" w:rsidR="00E6259A" w:rsidRDefault="00E6259A" w:rsidP="00E05D6D">
                  <w:pPr>
                    <w:pStyle w:val="Paragraphedeliste"/>
                    <w:numPr>
                      <w:ilvl w:val="0"/>
                      <w:numId w:val="59"/>
                    </w:num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N’a jamais rendu un producteur admissible au présent </w:t>
                  </w:r>
                </w:p>
                <w:p w14:paraId="5E2A4296" w14:textId="77777777" w:rsidR="00F75970" w:rsidRDefault="00E6259A" w:rsidP="00F75970">
                  <w:pPr>
                    <w:pStyle w:val="Paragraphedeliste"/>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 programme ni à aucun des programmes d’aide à la relève</w:t>
                  </w:r>
                </w:p>
                <w:p w14:paraId="7D133F02" w14:textId="33DD0250" w:rsidR="00E6259A" w:rsidRPr="00F75970" w:rsidRDefault="00E6259A" w:rsidP="00F75970">
                  <w:pPr>
                    <w:pStyle w:val="Paragraphedeliste"/>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 en </w:t>
                  </w:r>
                  <w:r w:rsidRPr="00F75970">
                    <w:rPr>
                      <w:rFonts w:ascii="Calibri" w:eastAsia="Times New Roman" w:hAnsi="Calibri" w:cs="Times New Roman"/>
                      <w:color w:val="000000"/>
                      <w:sz w:val="24"/>
                      <w:szCs w:val="24"/>
                      <w:lang w:eastAsia="fr-CA"/>
                    </w:rPr>
                    <w:t>vigueur le 1er mai 2020;</w:t>
                  </w:r>
                </w:p>
                <w:p w14:paraId="2C9F50CD" w14:textId="77777777" w:rsidR="004D3D7B" w:rsidRDefault="004D3D7B" w:rsidP="00E6259A">
                  <w:pPr>
                    <w:spacing w:after="0" w:line="240" w:lineRule="auto"/>
                    <w:rPr>
                      <w:rFonts w:ascii="Calibri" w:eastAsia="Times New Roman" w:hAnsi="Calibri" w:cs="Times New Roman"/>
                      <w:color w:val="000000"/>
                      <w:sz w:val="24"/>
                      <w:szCs w:val="24"/>
                      <w:lang w:eastAsia="fr-CA"/>
                    </w:rPr>
                  </w:pPr>
                </w:p>
                <w:p w14:paraId="0A0EA327" w14:textId="77777777" w:rsidR="00F75970" w:rsidRDefault="00E6259A" w:rsidP="00E05D6D">
                  <w:pPr>
                    <w:pStyle w:val="Paragraphedeliste"/>
                    <w:numPr>
                      <w:ilvl w:val="0"/>
                      <w:numId w:val="59"/>
                    </w:num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S’engage à participer, dans les 12 prochains mois qui </w:t>
                  </w:r>
                </w:p>
                <w:p w14:paraId="6232E474" w14:textId="77777777" w:rsidR="00F75970" w:rsidRDefault="00F75970" w:rsidP="00F75970">
                  <w:pPr>
                    <w:pStyle w:val="Paragraphedeliste"/>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s</w:t>
                  </w:r>
                  <w:r w:rsidR="00E6259A">
                    <w:rPr>
                      <w:rFonts w:ascii="Calibri" w:eastAsia="Times New Roman" w:hAnsi="Calibri" w:cs="Times New Roman"/>
                      <w:color w:val="000000"/>
                      <w:sz w:val="24"/>
                      <w:szCs w:val="24"/>
                      <w:lang w:eastAsia="fr-CA"/>
                    </w:rPr>
                    <w:t>uivent</w:t>
                  </w:r>
                  <w:r>
                    <w:rPr>
                      <w:rFonts w:ascii="Calibri" w:eastAsia="Times New Roman" w:hAnsi="Calibri" w:cs="Times New Roman"/>
                      <w:color w:val="000000"/>
                      <w:sz w:val="24"/>
                      <w:szCs w:val="24"/>
                      <w:lang w:eastAsia="fr-CA"/>
                    </w:rPr>
                    <w:t xml:space="preserve"> </w:t>
                  </w:r>
                  <w:r w:rsidR="004D3D7B" w:rsidRPr="00F75970">
                    <w:rPr>
                      <w:rFonts w:ascii="Calibri" w:eastAsia="Times New Roman" w:hAnsi="Calibri" w:cs="Times New Roman"/>
                      <w:color w:val="000000"/>
                      <w:sz w:val="24"/>
                      <w:szCs w:val="24"/>
                      <w:lang w:eastAsia="fr-CA"/>
                    </w:rPr>
                    <w:t>l</w:t>
                  </w:r>
                  <w:r w:rsidR="00E6259A" w:rsidRPr="00F75970">
                    <w:rPr>
                      <w:rFonts w:ascii="Calibri" w:eastAsia="Times New Roman" w:hAnsi="Calibri" w:cs="Times New Roman"/>
                      <w:color w:val="000000"/>
                      <w:sz w:val="24"/>
                      <w:szCs w:val="24"/>
                      <w:lang w:eastAsia="fr-CA"/>
                    </w:rPr>
                    <w:t xml:space="preserve">’attribution du prêt, à une session de formation </w:t>
                  </w:r>
                </w:p>
                <w:p w14:paraId="2F160F0E" w14:textId="724E43CA" w:rsidR="00E6259A" w:rsidRDefault="00E6259A" w:rsidP="00F75970">
                  <w:pPr>
                    <w:pStyle w:val="Paragraphedeliste"/>
                    <w:spacing w:after="0" w:line="240" w:lineRule="auto"/>
                    <w:rPr>
                      <w:rFonts w:ascii="Calibri" w:eastAsia="Times New Roman" w:hAnsi="Calibri" w:cs="Times New Roman"/>
                      <w:color w:val="000000"/>
                      <w:sz w:val="24"/>
                      <w:szCs w:val="24"/>
                      <w:lang w:eastAsia="fr-CA"/>
                    </w:rPr>
                  </w:pPr>
                  <w:r w:rsidRPr="00F75970">
                    <w:rPr>
                      <w:rFonts w:ascii="Calibri" w:eastAsia="Times New Roman" w:hAnsi="Calibri" w:cs="Times New Roman"/>
                      <w:color w:val="000000"/>
                      <w:sz w:val="24"/>
                      <w:szCs w:val="24"/>
                      <w:lang w:eastAsia="fr-CA"/>
                    </w:rPr>
                    <w:t>offerte</w:t>
                  </w:r>
                  <w:r w:rsidR="00F75970">
                    <w:rPr>
                      <w:rFonts w:ascii="Calibri" w:eastAsia="Times New Roman" w:hAnsi="Calibri" w:cs="Times New Roman"/>
                      <w:color w:val="000000"/>
                      <w:sz w:val="24"/>
                      <w:szCs w:val="24"/>
                      <w:lang w:eastAsia="fr-CA"/>
                    </w:rPr>
                    <w:t xml:space="preserve"> </w:t>
                  </w:r>
                  <w:r w:rsidRPr="00F75970">
                    <w:rPr>
                      <w:rFonts w:ascii="Calibri" w:eastAsia="Times New Roman" w:hAnsi="Calibri" w:cs="Times New Roman"/>
                      <w:color w:val="000000"/>
                      <w:sz w:val="24"/>
                      <w:szCs w:val="24"/>
                      <w:lang w:eastAsia="fr-CA"/>
                    </w:rPr>
                    <w:t>par les Producteurs de lait du Québec.</w:t>
                  </w:r>
                </w:p>
                <w:p w14:paraId="3F8B90D2" w14:textId="77777777" w:rsidR="008038E3" w:rsidRDefault="008038E3" w:rsidP="00F75970">
                  <w:pPr>
                    <w:pStyle w:val="Paragraphedeliste"/>
                    <w:spacing w:after="0" w:line="240" w:lineRule="auto"/>
                    <w:rPr>
                      <w:rFonts w:ascii="Calibri" w:eastAsia="Times New Roman" w:hAnsi="Calibri" w:cs="Times New Roman"/>
                      <w:color w:val="000000"/>
                      <w:sz w:val="24"/>
                      <w:szCs w:val="24"/>
                      <w:lang w:eastAsia="fr-CA"/>
                    </w:rPr>
                  </w:pPr>
                </w:p>
                <w:p w14:paraId="187E2D3D" w14:textId="678F134B" w:rsidR="008038E3" w:rsidRPr="008038E3" w:rsidRDefault="008038E3" w:rsidP="008038E3">
                  <w:pPr>
                    <w:spacing w:after="0" w:line="240" w:lineRule="auto"/>
                    <w:rPr>
                      <w:rFonts w:ascii="Calibri" w:eastAsia="Times New Roman" w:hAnsi="Calibri" w:cs="Times New Roman"/>
                      <w:b/>
                      <w:bCs/>
                      <w:color w:val="000000"/>
                      <w:sz w:val="24"/>
                      <w:szCs w:val="24"/>
                      <w:lang w:eastAsia="fr-CA"/>
                    </w:rPr>
                  </w:pPr>
                  <w:r w:rsidRPr="008038E3">
                    <w:rPr>
                      <w:rFonts w:ascii="Calibri" w:eastAsia="Times New Roman" w:hAnsi="Calibri" w:cs="Times New Roman"/>
                      <w:b/>
                      <w:bCs/>
                      <w:color w:val="000000"/>
                      <w:sz w:val="24"/>
                      <w:szCs w:val="24"/>
                      <w:lang w:eastAsia="fr-CA"/>
                    </w:rPr>
                    <w:t>Qu’entend-t-on par 30% des intérêts d’une unité de production?</w:t>
                  </w:r>
                </w:p>
                <w:p w14:paraId="1A8D2281" w14:textId="76E411B7" w:rsidR="00E6259A" w:rsidRDefault="00E6259A" w:rsidP="00E6259A">
                  <w:pPr>
                    <w:spacing w:after="0" w:line="240" w:lineRule="auto"/>
                    <w:rPr>
                      <w:rFonts w:ascii="Calibri" w:eastAsia="Times New Roman" w:hAnsi="Calibri" w:cs="Times New Roman"/>
                      <w:color w:val="000000"/>
                      <w:sz w:val="24"/>
                      <w:szCs w:val="24"/>
                      <w:lang w:eastAsia="fr-CA"/>
                    </w:rPr>
                  </w:pPr>
                </w:p>
                <w:tbl>
                  <w:tblPr>
                    <w:tblStyle w:val="Grilledutableau"/>
                    <w:tblW w:w="0" w:type="auto"/>
                    <w:tblLayout w:type="fixed"/>
                    <w:tblLook w:val="04A0" w:firstRow="1" w:lastRow="0" w:firstColumn="1" w:lastColumn="0" w:noHBand="0" w:noVBand="1"/>
                  </w:tblPr>
                  <w:tblGrid>
                    <w:gridCol w:w="3202"/>
                    <w:gridCol w:w="4917"/>
                  </w:tblGrid>
                  <w:tr w:rsidR="008038E3" w14:paraId="5541F978" w14:textId="77777777" w:rsidTr="008038E3">
                    <w:tc>
                      <w:tcPr>
                        <w:tcW w:w="3202" w:type="dxa"/>
                      </w:tcPr>
                      <w:p w14:paraId="6DE039FB" w14:textId="1F8E29B6" w:rsidR="008038E3" w:rsidRPr="008038E3" w:rsidRDefault="008038E3" w:rsidP="00E6259A">
                        <w:pPr>
                          <w:rPr>
                            <w:rFonts w:ascii="Calibri" w:eastAsia="Times New Roman" w:hAnsi="Calibri" w:cs="Times New Roman"/>
                            <w:b/>
                            <w:bCs/>
                            <w:color w:val="000000"/>
                            <w:sz w:val="24"/>
                            <w:szCs w:val="24"/>
                            <w:lang w:eastAsia="fr-CA"/>
                          </w:rPr>
                        </w:pPr>
                        <w:r w:rsidRPr="008038E3">
                          <w:rPr>
                            <w:rFonts w:ascii="Calibri" w:eastAsia="Times New Roman" w:hAnsi="Calibri" w:cs="Times New Roman"/>
                            <w:b/>
                            <w:bCs/>
                            <w:color w:val="000000"/>
                            <w:sz w:val="24"/>
                            <w:szCs w:val="24"/>
                            <w:lang w:eastAsia="fr-CA"/>
                          </w:rPr>
                          <w:t>Unité de production détenue et exploitée par une ou plusieurs personnes physiques (propriétaire unique ou indivis)</w:t>
                        </w:r>
                      </w:p>
                    </w:tc>
                    <w:tc>
                      <w:tcPr>
                        <w:tcW w:w="4917" w:type="dxa"/>
                      </w:tcPr>
                      <w:p w14:paraId="32083994" w14:textId="2AFD0F0A"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Le fait d’être propriétaire de </w:t>
                        </w:r>
                      </w:p>
                      <w:p w14:paraId="55F7334F" w14:textId="77777777"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30% de cette unité de </w:t>
                        </w:r>
                      </w:p>
                      <w:p w14:paraId="4E1D4DE4" w14:textId="193EBAF1"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Production.</w:t>
                        </w:r>
                      </w:p>
                    </w:tc>
                  </w:tr>
                  <w:tr w:rsidR="008038E3" w14:paraId="6DE43C95" w14:textId="77777777" w:rsidTr="008038E3">
                    <w:tc>
                      <w:tcPr>
                        <w:tcW w:w="3202" w:type="dxa"/>
                      </w:tcPr>
                      <w:p w14:paraId="5F0C6209" w14:textId="4E9E59FA" w:rsidR="008038E3" w:rsidRPr="008038E3" w:rsidRDefault="008038E3" w:rsidP="00E6259A">
                        <w:pPr>
                          <w:rPr>
                            <w:rFonts w:ascii="Calibri" w:eastAsia="Times New Roman" w:hAnsi="Calibri" w:cs="Times New Roman"/>
                            <w:b/>
                            <w:bCs/>
                            <w:color w:val="000000"/>
                            <w:sz w:val="24"/>
                            <w:szCs w:val="24"/>
                            <w:lang w:eastAsia="fr-CA"/>
                          </w:rPr>
                        </w:pPr>
                        <w:r w:rsidRPr="008038E3">
                          <w:rPr>
                            <w:rFonts w:ascii="Calibri" w:eastAsia="Times New Roman" w:hAnsi="Calibri" w:cs="Times New Roman"/>
                            <w:b/>
                            <w:bCs/>
                            <w:color w:val="000000"/>
                            <w:sz w:val="24"/>
                            <w:szCs w:val="24"/>
                            <w:lang w:eastAsia="fr-CA"/>
                          </w:rPr>
                          <w:t>Unité de production détenue et exploitée par une société par action (compagnie)</w:t>
                        </w:r>
                      </w:p>
                    </w:tc>
                    <w:tc>
                      <w:tcPr>
                        <w:tcW w:w="4917" w:type="dxa"/>
                      </w:tcPr>
                      <w:p w14:paraId="70FB217B" w14:textId="77777777"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‘Le fait de détenir 30% des </w:t>
                        </w:r>
                      </w:p>
                      <w:p w14:paraId="47FE0B40" w14:textId="77777777"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actions votantes.</w:t>
                        </w:r>
                      </w:p>
                      <w:p w14:paraId="51C74F61" w14:textId="77777777"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‘Actions votantes’ les actions </w:t>
                        </w:r>
                      </w:p>
                      <w:p w14:paraId="2CC316C4" w14:textId="2E0B034A"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d’une ou de plusieurs </w:t>
                        </w:r>
                      </w:p>
                      <w:p w14:paraId="778A035F" w14:textId="057C59E6"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catégories du capital-actions</w:t>
                        </w:r>
                      </w:p>
                      <w:p w14:paraId="0E9190E5" w14:textId="42D0B817"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de la société qui confèrent les </w:t>
                        </w:r>
                      </w:p>
                      <w:p w14:paraId="5C332C49" w14:textId="7ECAB10E"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droits de vote.</w:t>
                        </w:r>
                      </w:p>
                      <w:p w14:paraId="7919CD41" w14:textId="23CA8E55" w:rsidR="008038E3" w:rsidRDefault="008038E3" w:rsidP="00E6259A">
                        <w:pPr>
                          <w:rPr>
                            <w:rFonts w:ascii="Calibri" w:eastAsia="Times New Roman" w:hAnsi="Calibri" w:cs="Times New Roman"/>
                            <w:color w:val="000000"/>
                            <w:sz w:val="24"/>
                            <w:szCs w:val="24"/>
                            <w:lang w:eastAsia="fr-CA"/>
                          </w:rPr>
                        </w:pPr>
                      </w:p>
                    </w:tc>
                  </w:tr>
                  <w:tr w:rsidR="008038E3" w14:paraId="3EAF952B" w14:textId="77777777" w:rsidTr="008038E3">
                    <w:tc>
                      <w:tcPr>
                        <w:tcW w:w="3202" w:type="dxa"/>
                      </w:tcPr>
                      <w:p w14:paraId="67F517A3" w14:textId="1A842DDA" w:rsidR="008038E3" w:rsidRPr="008038E3" w:rsidRDefault="008038E3" w:rsidP="00E6259A">
                        <w:pPr>
                          <w:rPr>
                            <w:rFonts w:ascii="Calibri" w:eastAsia="Times New Roman" w:hAnsi="Calibri" w:cs="Times New Roman"/>
                            <w:b/>
                            <w:bCs/>
                            <w:color w:val="000000"/>
                            <w:sz w:val="24"/>
                            <w:szCs w:val="24"/>
                            <w:lang w:eastAsia="fr-CA"/>
                          </w:rPr>
                        </w:pPr>
                        <w:r>
                          <w:rPr>
                            <w:rFonts w:ascii="Calibri" w:eastAsia="Times New Roman" w:hAnsi="Calibri" w:cs="Times New Roman"/>
                            <w:b/>
                            <w:bCs/>
                            <w:color w:val="000000"/>
                            <w:sz w:val="24"/>
                            <w:szCs w:val="24"/>
                            <w:lang w:eastAsia="fr-CA"/>
                          </w:rPr>
                          <w:t>Unité de production détenue et exploitée par une société en participation ou en non collectif (SENC ou SEP)</w:t>
                        </w:r>
                      </w:p>
                    </w:tc>
                    <w:tc>
                      <w:tcPr>
                        <w:tcW w:w="4917" w:type="dxa"/>
                      </w:tcPr>
                      <w:p w14:paraId="03B72CF3" w14:textId="77777777"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Le fait de détenir 30% des </w:t>
                        </w:r>
                      </w:p>
                      <w:p w14:paraId="4098BDA1" w14:textId="73034CA3" w:rsidR="008038E3" w:rsidRDefault="008038E3" w:rsidP="00E6259A">
                        <w:pPr>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parts émises</w:t>
                        </w:r>
                      </w:p>
                    </w:tc>
                  </w:tr>
                </w:tbl>
                <w:p w14:paraId="268881C8" w14:textId="77777777" w:rsidR="008038E3" w:rsidRPr="00E6259A" w:rsidRDefault="008038E3" w:rsidP="00E6259A">
                  <w:pPr>
                    <w:spacing w:after="0" w:line="240" w:lineRule="auto"/>
                    <w:rPr>
                      <w:rFonts w:ascii="Calibri" w:eastAsia="Times New Roman" w:hAnsi="Calibri" w:cs="Times New Roman"/>
                      <w:color w:val="000000"/>
                      <w:sz w:val="24"/>
                      <w:szCs w:val="24"/>
                      <w:lang w:eastAsia="fr-CA"/>
                    </w:rPr>
                  </w:pPr>
                </w:p>
                <w:p w14:paraId="2D86569C" w14:textId="58468612" w:rsidR="004F5F35" w:rsidRDefault="004D3D7B" w:rsidP="004D3D7B">
                  <w:pPr>
                    <w:rPr>
                      <w:b/>
                      <w:bCs/>
                      <w:sz w:val="28"/>
                      <w:szCs w:val="28"/>
                    </w:rPr>
                  </w:pPr>
                  <w:r w:rsidRPr="004D3D7B">
                    <w:rPr>
                      <w:b/>
                      <w:bCs/>
                      <w:sz w:val="28"/>
                      <w:szCs w:val="28"/>
                    </w:rPr>
                    <w:t>Quantités prêtées :</w:t>
                  </w:r>
                </w:p>
                <w:p w14:paraId="1630243C" w14:textId="77777777" w:rsidR="004D3D7B" w:rsidRPr="004D3D7B" w:rsidRDefault="004D3D7B" w:rsidP="004D3D7B">
                  <w:pPr>
                    <w:spacing w:after="0" w:line="240" w:lineRule="auto"/>
                    <w:rPr>
                      <w:rFonts w:ascii="Calibri" w:eastAsia="Times New Roman" w:hAnsi="Calibri" w:cs="Times New Roman"/>
                      <w:color w:val="000000"/>
                      <w:sz w:val="24"/>
                      <w:szCs w:val="24"/>
                      <w:lang w:eastAsia="fr-CA"/>
                    </w:rPr>
                  </w:pPr>
                  <w:r w:rsidRPr="004D3D7B">
                    <w:rPr>
                      <w:rFonts w:ascii="Calibri" w:eastAsia="Times New Roman" w:hAnsi="Calibri" w:cs="Times New Roman"/>
                      <w:color w:val="000000"/>
                      <w:sz w:val="24"/>
                      <w:szCs w:val="24"/>
                      <w:lang w:eastAsia="fr-CA"/>
                    </w:rPr>
                    <w:t xml:space="preserve">Les quantités prêtées sont en fonction de la scolarité détenue </w:t>
                  </w:r>
                </w:p>
                <w:p w14:paraId="2492374F" w14:textId="35C4A379" w:rsidR="004D3D7B" w:rsidRDefault="004D3D7B" w:rsidP="004D3D7B">
                  <w:pPr>
                    <w:spacing w:after="0" w:line="240" w:lineRule="auto"/>
                    <w:rPr>
                      <w:rFonts w:ascii="Calibri" w:eastAsia="Times New Roman" w:hAnsi="Calibri" w:cs="Times New Roman"/>
                      <w:color w:val="000000"/>
                      <w:sz w:val="24"/>
                      <w:szCs w:val="24"/>
                      <w:lang w:eastAsia="fr-CA"/>
                    </w:rPr>
                  </w:pPr>
                  <w:r w:rsidRPr="004D3D7B">
                    <w:rPr>
                      <w:rFonts w:ascii="Calibri" w:eastAsia="Times New Roman" w:hAnsi="Calibri" w:cs="Times New Roman"/>
                      <w:color w:val="000000"/>
                      <w:sz w:val="24"/>
                      <w:szCs w:val="24"/>
                      <w:lang w:eastAsia="fr-CA"/>
                    </w:rPr>
                    <w:t>au moment du dépôt de la demande.</w:t>
                  </w:r>
                </w:p>
                <w:p w14:paraId="53C0211D" w14:textId="77777777" w:rsidR="00C26673" w:rsidRDefault="00C26673" w:rsidP="004D3D7B">
                  <w:pPr>
                    <w:spacing w:after="0" w:line="240" w:lineRule="auto"/>
                    <w:rPr>
                      <w:rFonts w:ascii="Calibri" w:eastAsia="Times New Roman" w:hAnsi="Calibri" w:cs="Times New Roman"/>
                      <w:color w:val="000000"/>
                      <w:sz w:val="24"/>
                      <w:szCs w:val="24"/>
                      <w:lang w:eastAsia="fr-CA"/>
                    </w:rPr>
                  </w:pPr>
                </w:p>
                <w:p w14:paraId="4C0B0B4F" w14:textId="77777777" w:rsidR="00C26673" w:rsidRPr="005F137A" w:rsidRDefault="00C26673" w:rsidP="00C26673">
                  <w:pPr>
                    <w:spacing w:after="0" w:line="240" w:lineRule="auto"/>
                    <w:rPr>
                      <w:rFonts w:ascii="Calibri" w:eastAsia="Times New Roman" w:hAnsi="Calibri" w:cs="Times New Roman"/>
                      <w:color w:val="000000"/>
                      <w:sz w:val="24"/>
                      <w:szCs w:val="24"/>
                      <w:lang w:eastAsia="fr-CA"/>
                    </w:rPr>
                  </w:pPr>
                  <w:r w:rsidRPr="005F137A">
                    <w:rPr>
                      <w:rFonts w:ascii="Calibri" w:eastAsia="Times New Roman" w:hAnsi="Calibri" w:cs="Times New Roman"/>
                      <w:color w:val="000000"/>
                      <w:sz w:val="24"/>
                      <w:szCs w:val="24"/>
                      <w:lang w:eastAsia="fr-CA"/>
                    </w:rPr>
                    <w:t xml:space="preserve">Dans le cas où deux relèves qualifient l’unité de production au </w:t>
                  </w:r>
                </w:p>
                <w:p w14:paraId="5EBDBF1F" w14:textId="77777777" w:rsidR="00C26673" w:rsidRDefault="00C26673" w:rsidP="00C26673">
                  <w:pPr>
                    <w:spacing w:after="0" w:line="240" w:lineRule="auto"/>
                    <w:rPr>
                      <w:rFonts w:ascii="Calibri" w:eastAsia="Times New Roman" w:hAnsi="Calibri" w:cs="Times New Roman"/>
                      <w:color w:val="000000"/>
                      <w:sz w:val="24"/>
                      <w:szCs w:val="24"/>
                      <w:lang w:eastAsia="fr-CA"/>
                    </w:rPr>
                  </w:pPr>
                  <w:r w:rsidRPr="005F137A">
                    <w:rPr>
                      <w:rFonts w:ascii="Calibri" w:eastAsia="Times New Roman" w:hAnsi="Calibri" w:cs="Times New Roman"/>
                      <w:color w:val="000000"/>
                      <w:sz w:val="24"/>
                      <w:szCs w:val="24"/>
                      <w:lang w:eastAsia="fr-CA"/>
                    </w:rPr>
                    <w:t xml:space="preserve">programme d’aide à la relève, la quantité de quota prêtée sera </w:t>
                  </w:r>
                </w:p>
                <w:p w14:paraId="3059F7E8" w14:textId="77777777" w:rsidR="00C26673" w:rsidRDefault="00C26673" w:rsidP="00C26673">
                  <w:pPr>
                    <w:spacing w:after="0" w:line="240" w:lineRule="auto"/>
                    <w:rPr>
                      <w:rFonts w:ascii="Calibri" w:eastAsia="Times New Roman" w:hAnsi="Calibri" w:cs="Times New Roman"/>
                      <w:color w:val="000000"/>
                      <w:sz w:val="24"/>
                      <w:szCs w:val="24"/>
                      <w:lang w:eastAsia="fr-CA"/>
                    </w:rPr>
                  </w:pPr>
                  <w:r w:rsidRPr="005F137A">
                    <w:rPr>
                      <w:rFonts w:ascii="Calibri" w:eastAsia="Times New Roman" w:hAnsi="Calibri" w:cs="Times New Roman"/>
                      <w:color w:val="000000"/>
                      <w:sz w:val="24"/>
                      <w:szCs w:val="24"/>
                      <w:lang w:eastAsia="fr-CA"/>
                    </w:rPr>
                    <w:t>basée sur le niveau le plus élevé de scolarité.</w:t>
                  </w:r>
                </w:p>
                <w:p w14:paraId="50320E6E" w14:textId="77777777" w:rsidR="004D3D7B" w:rsidRPr="004D3D7B" w:rsidRDefault="004D3D7B" w:rsidP="004D3D7B">
                  <w:pPr>
                    <w:spacing w:after="0" w:line="240" w:lineRule="auto"/>
                    <w:rPr>
                      <w:rFonts w:ascii="Calibri" w:eastAsia="Times New Roman" w:hAnsi="Calibri" w:cs="Times New Roman"/>
                      <w:color w:val="000000"/>
                      <w:sz w:val="24"/>
                      <w:szCs w:val="24"/>
                      <w:lang w:eastAsia="fr-CA"/>
                    </w:rPr>
                  </w:pPr>
                </w:p>
                <w:p w14:paraId="20BABE18" w14:textId="2B92F50D" w:rsidR="005F137A" w:rsidRDefault="004D3D7B" w:rsidP="00E05D6D">
                  <w:pPr>
                    <w:pStyle w:val="Paragraphedeliste"/>
                    <w:numPr>
                      <w:ilvl w:val="0"/>
                      <w:numId w:val="53"/>
                    </w:numPr>
                    <w:rPr>
                      <w:sz w:val="24"/>
                      <w:szCs w:val="24"/>
                    </w:rPr>
                  </w:pPr>
                  <w:r w:rsidRPr="005F137A">
                    <w:rPr>
                      <w:sz w:val="24"/>
                      <w:szCs w:val="24"/>
                    </w:rPr>
                    <w:t xml:space="preserve">6 kg/mg/jour si l’une ou l’autre des relèves possède au </w:t>
                  </w:r>
                </w:p>
                <w:p w14:paraId="113035DE" w14:textId="77777777" w:rsidR="005F137A" w:rsidRDefault="004D3D7B" w:rsidP="005F137A">
                  <w:pPr>
                    <w:pStyle w:val="Paragraphedeliste"/>
                    <w:rPr>
                      <w:sz w:val="24"/>
                      <w:szCs w:val="24"/>
                    </w:rPr>
                  </w:pPr>
                  <w:r w:rsidRPr="005F137A">
                    <w:rPr>
                      <w:sz w:val="24"/>
                      <w:szCs w:val="24"/>
                    </w:rPr>
                    <w:t xml:space="preserve">moins 2 années d’expérience pratiques en production </w:t>
                  </w:r>
                </w:p>
                <w:p w14:paraId="3EA82957" w14:textId="6AA32E32" w:rsidR="004F5F35" w:rsidRPr="005F137A" w:rsidRDefault="004D3D7B" w:rsidP="005F137A">
                  <w:pPr>
                    <w:pStyle w:val="Paragraphedeliste"/>
                    <w:rPr>
                      <w:sz w:val="24"/>
                      <w:szCs w:val="24"/>
                    </w:rPr>
                  </w:pPr>
                  <w:r w:rsidRPr="005F137A">
                    <w:rPr>
                      <w:sz w:val="24"/>
                      <w:szCs w:val="24"/>
                    </w:rPr>
                    <w:t>laitière;</w:t>
                  </w:r>
                </w:p>
                <w:p w14:paraId="70F9567D" w14:textId="37D6196A" w:rsidR="005F137A" w:rsidRDefault="004D3D7B" w:rsidP="00E05D6D">
                  <w:pPr>
                    <w:pStyle w:val="Paragraphedeliste"/>
                    <w:numPr>
                      <w:ilvl w:val="0"/>
                      <w:numId w:val="53"/>
                    </w:numPr>
                    <w:rPr>
                      <w:sz w:val="24"/>
                      <w:szCs w:val="24"/>
                    </w:rPr>
                  </w:pPr>
                  <w:r w:rsidRPr="005F137A">
                    <w:rPr>
                      <w:sz w:val="24"/>
                      <w:szCs w:val="24"/>
                    </w:rPr>
                    <w:t>8 kg/mg/jour si l’une des relève</w:t>
                  </w:r>
                  <w:r w:rsidR="005F137A">
                    <w:rPr>
                      <w:sz w:val="24"/>
                      <w:szCs w:val="24"/>
                    </w:rPr>
                    <w:t>s</w:t>
                  </w:r>
                  <w:r w:rsidRPr="005F137A">
                    <w:rPr>
                      <w:sz w:val="24"/>
                      <w:szCs w:val="24"/>
                    </w:rPr>
                    <w:t xml:space="preserve"> détient : un DEP en </w:t>
                  </w:r>
                </w:p>
                <w:p w14:paraId="30169B0D" w14:textId="77777777" w:rsidR="005F137A" w:rsidRDefault="005F137A" w:rsidP="005F137A">
                  <w:pPr>
                    <w:pStyle w:val="Paragraphedeliste"/>
                    <w:rPr>
                      <w:sz w:val="24"/>
                      <w:szCs w:val="24"/>
                    </w:rPr>
                  </w:pPr>
                  <w:r w:rsidRPr="005F137A">
                    <w:rPr>
                      <w:sz w:val="24"/>
                      <w:szCs w:val="24"/>
                    </w:rPr>
                    <w:t>P</w:t>
                  </w:r>
                  <w:r w:rsidR="004D3D7B" w:rsidRPr="005F137A">
                    <w:rPr>
                      <w:sz w:val="24"/>
                      <w:szCs w:val="24"/>
                    </w:rPr>
                    <w:t>roduction</w:t>
                  </w:r>
                  <w:r>
                    <w:rPr>
                      <w:sz w:val="24"/>
                      <w:szCs w:val="24"/>
                    </w:rPr>
                    <w:t xml:space="preserve"> l</w:t>
                  </w:r>
                  <w:r w:rsidR="004D3D7B" w:rsidRPr="005F137A">
                    <w:rPr>
                      <w:sz w:val="24"/>
                      <w:szCs w:val="24"/>
                    </w:rPr>
                    <w:t xml:space="preserve">aitière ou un DEC en technologie des </w:t>
                  </w:r>
                </w:p>
                <w:p w14:paraId="0F39CB0B" w14:textId="1E6BFEB1" w:rsidR="004D3D7B" w:rsidRPr="005F137A" w:rsidRDefault="004D3D7B" w:rsidP="005F137A">
                  <w:pPr>
                    <w:pStyle w:val="Paragraphedeliste"/>
                    <w:rPr>
                      <w:sz w:val="24"/>
                      <w:szCs w:val="24"/>
                    </w:rPr>
                  </w:pPr>
                  <w:r w:rsidRPr="005F137A">
                    <w:rPr>
                      <w:sz w:val="24"/>
                      <w:szCs w:val="24"/>
                    </w:rPr>
                    <w:t>productions animales;</w:t>
                  </w:r>
                </w:p>
                <w:p w14:paraId="386C5B52" w14:textId="77777777" w:rsidR="005F137A" w:rsidRDefault="004D3D7B" w:rsidP="00E05D6D">
                  <w:pPr>
                    <w:pStyle w:val="Paragraphedeliste"/>
                    <w:numPr>
                      <w:ilvl w:val="0"/>
                      <w:numId w:val="53"/>
                    </w:numPr>
                    <w:rPr>
                      <w:sz w:val="24"/>
                      <w:szCs w:val="24"/>
                    </w:rPr>
                  </w:pPr>
                  <w:r w:rsidRPr="005F137A">
                    <w:rPr>
                      <w:sz w:val="24"/>
                      <w:szCs w:val="24"/>
                    </w:rPr>
                    <w:t xml:space="preserve">10 </w:t>
                  </w:r>
                  <w:r w:rsidR="005F137A" w:rsidRPr="005F137A">
                    <w:rPr>
                      <w:sz w:val="24"/>
                      <w:szCs w:val="24"/>
                    </w:rPr>
                    <w:t xml:space="preserve">kg/mg/jour si l’une des relèves détient : une AEC en </w:t>
                  </w:r>
                </w:p>
                <w:p w14:paraId="1861D39E" w14:textId="77777777" w:rsidR="005F137A" w:rsidRDefault="005F137A" w:rsidP="005F137A">
                  <w:pPr>
                    <w:pStyle w:val="Paragraphedeliste"/>
                    <w:rPr>
                      <w:sz w:val="24"/>
                      <w:szCs w:val="24"/>
                    </w:rPr>
                  </w:pPr>
                  <w:r w:rsidRPr="005F137A">
                    <w:rPr>
                      <w:sz w:val="24"/>
                      <w:szCs w:val="24"/>
                    </w:rPr>
                    <w:t>gestion d’entreprises agricoles OU un DEC en gestion</w:t>
                  </w:r>
                </w:p>
                <w:p w14:paraId="5E7F167B" w14:textId="77777777" w:rsidR="005F137A" w:rsidRDefault="005F137A" w:rsidP="005F137A">
                  <w:pPr>
                    <w:pStyle w:val="Paragraphedeliste"/>
                    <w:rPr>
                      <w:sz w:val="24"/>
                      <w:szCs w:val="24"/>
                    </w:rPr>
                  </w:pPr>
                  <w:r w:rsidRPr="005F137A">
                    <w:rPr>
                      <w:sz w:val="24"/>
                      <w:szCs w:val="24"/>
                    </w:rPr>
                    <w:t xml:space="preserve"> d’entreprises agricoles OU un BAC en administration, </w:t>
                  </w:r>
                </w:p>
                <w:p w14:paraId="20FCDB7D" w14:textId="6AD77CF1" w:rsidR="005F137A" w:rsidRDefault="005F137A" w:rsidP="005F137A">
                  <w:pPr>
                    <w:pStyle w:val="Paragraphedeliste"/>
                    <w:rPr>
                      <w:sz w:val="24"/>
                      <w:szCs w:val="24"/>
                    </w:rPr>
                  </w:pPr>
                  <w:r w:rsidRPr="005F137A">
                    <w:rPr>
                      <w:sz w:val="24"/>
                      <w:szCs w:val="24"/>
                    </w:rPr>
                    <w:t xml:space="preserve">en agronomie, en agroéconomie ou en </w:t>
                  </w:r>
                  <w:r w:rsidR="00B045A7">
                    <w:rPr>
                      <w:sz w:val="24"/>
                      <w:szCs w:val="24"/>
                    </w:rPr>
                    <w:t>s</w:t>
                  </w:r>
                  <w:r w:rsidRPr="005F137A">
                    <w:rPr>
                      <w:sz w:val="24"/>
                      <w:szCs w:val="24"/>
                    </w:rPr>
                    <w:t>ciences de</w:t>
                  </w:r>
                </w:p>
                <w:p w14:paraId="27D3EA96" w14:textId="1F7D0994" w:rsidR="005F137A" w:rsidRDefault="005F137A" w:rsidP="005F137A">
                  <w:pPr>
                    <w:pStyle w:val="Paragraphedeliste"/>
                    <w:rPr>
                      <w:sz w:val="24"/>
                      <w:szCs w:val="24"/>
                    </w:rPr>
                  </w:pPr>
                  <w:r w:rsidRPr="005F137A">
                    <w:rPr>
                      <w:sz w:val="24"/>
                      <w:szCs w:val="24"/>
                    </w:rPr>
                    <w:t xml:space="preserve"> l’agriculture et de l’environnement.</w:t>
                  </w:r>
                </w:p>
                <w:p w14:paraId="34D1EE8B" w14:textId="0467A9BC" w:rsidR="004F5F35" w:rsidRDefault="004F5F35" w:rsidP="004F5F35">
                  <w:pPr>
                    <w:spacing w:after="0" w:line="240" w:lineRule="auto"/>
                    <w:rPr>
                      <w:rFonts w:ascii="Calibri" w:eastAsia="Times New Roman" w:hAnsi="Calibri" w:cs="Times New Roman"/>
                      <w:color w:val="000000"/>
                      <w:sz w:val="24"/>
                      <w:szCs w:val="24"/>
                      <w:lang w:eastAsia="fr-CA"/>
                    </w:rPr>
                  </w:pPr>
                </w:p>
                <w:p w14:paraId="130275E7" w14:textId="16CF52F0" w:rsidR="004F5F35" w:rsidRDefault="00E25C59" w:rsidP="004F5F35">
                  <w:pPr>
                    <w:spacing w:after="0" w:line="240" w:lineRule="auto"/>
                    <w:rPr>
                      <w:rFonts w:ascii="Calibri" w:eastAsia="Times New Roman" w:hAnsi="Calibri" w:cs="Times New Roman"/>
                      <w:b/>
                      <w:bCs/>
                      <w:color w:val="000000"/>
                      <w:sz w:val="28"/>
                      <w:szCs w:val="28"/>
                      <w:lang w:eastAsia="fr-CA"/>
                    </w:rPr>
                  </w:pPr>
                  <w:r w:rsidRPr="00E25C59">
                    <w:rPr>
                      <w:rFonts w:ascii="Calibri" w:eastAsia="Times New Roman" w:hAnsi="Calibri" w:cs="Times New Roman"/>
                      <w:b/>
                      <w:bCs/>
                      <w:color w:val="000000"/>
                      <w:sz w:val="28"/>
                      <w:szCs w:val="28"/>
                      <w:lang w:eastAsia="fr-CA"/>
                    </w:rPr>
                    <w:t>Conditions de remboursement du prêt</w:t>
                  </w:r>
                </w:p>
                <w:p w14:paraId="2AAD6F45" w14:textId="5A9278BD" w:rsidR="00E25C59" w:rsidRDefault="00E25C59" w:rsidP="004F5F35">
                  <w:pPr>
                    <w:spacing w:after="0" w:line="240" w:lineRule="auto"/>
                    <w:rPr>
                      <w:rFonts w:ascii="Calibri" w:eastAsia="Times New Roman" w:hAnsi="Calibri" w:cs="Times New Roman"/>
                      <w:b/>
                      <w:bCs/>
                      <w:color w:val="000000"/>
                      <w:sz w:val="28"/>
                      <w:szCs w:val="28"/>
                      <w:lang w:eastAsia="fr-CA"/>
                    </w:rPr>
                  </w:pPr>
                </w:p>
                <w:p w14:paraId="402EE039" w14:textId="1ACDE6DF" w:rsidR="00E25C59" w:rsidRDefault="00E25C59" w:rsidP="004F5F35">
                  <w:pPr>
                    <w:spacing w:after="0" w:line="240" w:lineRule="auto"/>
                    <w:rPr>
                      <w:rFonts w:ascii="Calibri" w:eastAsia="Times New Roman" w:hAnsi="Calibri" w:cs="Times New Roman"/>
                      <w:color w:val="000000"/>
                      <w:sz w:val="24"/>
                      <w:szCs w:val="24"/>
                      <w:lang w:eastAsia="fr-CA"/>
                    </w:rPr>
                  </w:pPr>
                  <w:r w:rsidRPr="00E25C59">
                    <w:rPr>
                      <w:rFonts w:ascii="Calibri" w:eastAsia="Times New Roman" w:hAnsi="Calibri" w:cs="Times New Roman"/>
                      <w:color w:val="000000"/>
                      <w:sz w:val="24"/>
                      <w:szCs w:val="24"/>
                      <w:lang w:eastAsia="fr-CA"/>
                    </w:rPr>
                    <w:t>Le prêt de quota</w:t>
                  </w:r>
                  <w:r>
                    <w:rPr>
                      <w:rFonts w:ascii="Calibri" w:eastAsia="Times New Roman" w:hAnsi="Calibri" w:cs="Times New Roman"/>
                      <w:color w:val="000000"/>
                      <w:sz w:val="24"/>
                      <w:szCs w:val="24"/>
                      <w:lang w:eastAsia="fr-CA"/>
                    </w:rPr>
                    <w:t xml:space="preserve"> est remboursé sur une période de 5 ans à compter de la 6</w:t>
                  </w:r>
                  <w:r w:rsidRPr="00E25C59">
                    <w:rPr>
                      <w:rFonts w:ascii="Calibri" w:eastAsia="Times New Roman" w:hAnsi="Calibri" w:cs="Times New Roman"/>
                      <w:color w:val="000000"/>
                      <w:sz w:val="24"/>
                      <w:szCs w:val="24"/>
                      <w:vertAlign w:val="superscript"/>
                      <w:lang w:eastAsia="fr-CA"/>
                    </w:rPr>
                    <w:t>e</w:t>
                  </w:r>
                  <w:r>
                    <w:rPr>
                      <w:rFonts w:ascii="Calibri" w:eastAsia="Times New Roman" w:hAnsi="Calibri" w:cs="Times New Roman"/>
                      <w:color w:val="000000"/>
                      <w:sz w:val="24"/>
                      <w:szCs w:val="24"/>
                      <w:lang w:eastAsia="fr-CA"/>
                    </w:rPr>
                    <w:t xml:space="preserve"> année suivant la date de son octroi, et ce, selon les modalités suivantes : </w:t>
                  </w:r>
                </w:p>
                <w:p w14:paraId="681EC19D" w14:textId="7EF6A49C" w:rsidR="00E25C59" w:rsidRDefault="00E25C59" w:rsidP="004F5F35">
                  <w:pPr>
                    <w:spacing w:after="0" w:line="240" w:lineRule="auto"/>
                    <w:rPr>
                      <w:rFonts w:ascii="Calibri" w:eastAsia="Times New Roman" w:hAnsi="Calibri" w:cs="Times New Roman"/>
                      <w:color w:val="000000"/>
                      <w:sz w:val="24"/>
                      <w:szCs w:val="24"/>
                      <w:lang w:eastAsia="fr-CA"/>
                    </w:rPr>
                  </w:pPr>
                </w:p>
                <w:p w14:paraId="5715E92F" w14:textId="0BE123F4" w:rsidR="00E25C59" w:rsidRDefault="00E25C59" w:rsidP="00E05D6D">
                  <w:pPr>
                    <w:pStyle w:val="Paragraphedeliste"/>
                    <w:numPr>
                      <w:ilvl w:val="0"/>
                      <w:numId w:val="53"/>
                    </w:num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Dans le cas d’un prêt de 6 kg/mg/jour : 1,2 kg par année,</w:t>
                  </w:r>
                </w:p>
                <w:p w14:paraId="572D0D53" w14:textId="3B1B4B4D" w:rsidR="00E25C59" w:rsidRPr="00E25C59" w:rsidRDefault="00E25C59" w:rsidP="00E25C59">
                  <w:pPr>
                    <w:pStyle w:val="Paragraphedeliste"/>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par tranche de 0,12 kg par mois;</w:t>
                  </w:r>
                </w:p>
                <w:p w14:paraId="4563ADAE" w14:textId="6E0D530F" w:rsidR="00E25C59" w:rsidRDefault="00E25C59" w:rsidP="00E05D6D">
                  <w:pPr>
                    <w:pStyle w:val="Paragraphedeliste"/>
                    <w:numPr>
                      <w:ilvl w:val="0"/>
                      <w:numId w:val="53"/>
                    </w:num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Dans le cas d’un prêt de 8 kg/mg/jour : 1,6 kg par année,</w:t>
                  </w:r>
                </w:p>
                <w:p w14:paraId="1C0AD1BE" w14:textId="276FE777" w:rsidR="00E25C59" w:rsidRDefault="00E25C59" w:rsidP="00E25C59">
                  <w:pPr>
                    <w:pStyle w:val="Paragraphedeliste"/>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par tranche de 0,16 kg par mois;</w:t>
                  </w:r>
                </w:p>
                <w:p w14:paraId="708536FC" w14:textId="37AFC360" w:rsidR="00E25C59" w:rsidRDefault="00E25C59" w:rsidP="00E05D6D">
                  <w:pPr>
                    <w:pStyle w:val="Paragraphedeliste"/>
                    <w:numPr>
                      <w:ilvl w:val="0"/>
                      <w:numId w:val="53"/>
                    </w:num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Dans le cas d’un prêt de 10 kg/mg/jour : 2 kg par année,</w:t>
                  </w:r>
                </w:p>
                <w:p w14:paraId="419B53AA" w14:textId="3237A3C8" w:rsidR="00E25C59" w:rsidRDefault="00E25C59" w:rsidP="00E25C59">
                  <w:pPr>
                    <w:pStyle w:val="Paragraphedeliste"/>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par tranche de 0,2 kg par mois;</w:t>
                  </w:r>
                </w:p>
                <w:p w14:paraId="1B92F0D9" w14:textId="6F2E695B" w:rsidR="00E25C59" w:rsidRDefault="00E25C59" w:rsidP="00E25C59">
                  <w:pPr>
                    <w:pStyle w:val="Paragraphedeliste"/>
                    <w:spacing w:after="0" w:line="240" w:lineRule="auto"/>
                    <w:rPr>
                      <w:rFonts w:ascii="Calibri" w:eastAsia="Times New Roman" w:hAnsi="Calibri" w:cs="Times New Roman"/>
                      <w:color w:val="000000"/>
                      <w:sz w:val="24"/>
                      <w:szCs w:val="24"/>
                      <w:lang w:eastAsia="fr-CA"/>
                    </w:rPr>
                  </w:pPr>
                </w:p>
                <w:p w14:paraId="1798F304" w14:textId="77777777" w:rsidR="00E25C59" w:rsidRDefault="00E25C59" w:rsidP="00E25C59">
                  <w:pPr>
                    <w:spacing w:after="0" w:line="240" w:lineRule="auto"/>
                    <w:rPr>
                      <w:rFonts w:ascii="Calibri" w:eastAsia="Times New Roman" w:hAnsi="Calibri" w:cs="Times New Roman"/>
                      <w:color w:val="000000"/>
                      <w:sz w:val="24"/>
                      <w:szCs w:val="24"/>
                      <w:lang w:eastAsia="fr-CA"/>
                    </w:rPr>
                  </w:pPr>
                  <w:r w:rsidRPr="00E25C59">
                    <w:rPr>
                      <w:rFonts w:ascii="Calibri" w:eastAsia="Times New Roman" w:hAnsi="Calibri" w:cs="Times New Roman"/>
                      <w:color w:val="000000"/>
                      <w:sz w:val="24"/>
                      <w:szCs w:val="24"/>
                      <w:lang w:eastAsia="fr-CA"/>
                    </w:rPr>
                    <w:t>Toutefois, si la relève</w:t>
                  </w:r>
                  <w:r>
                    <w:rPr>
                      <w:rFonts w:ascii="Calibri" w:eastAsia="Times New Roman" w:hAnsi="Calibri" w:cs="Times New Roman"/>
                      <w:color w:val="000000"/>
                      <w:sz w:val="24"/>
                      <w:szCs w:val="24"/>
                      <w:lang w:eastAsia="fr-CA"/>
                    </w:rPr>
                    <w:t xml:space="preserve"> a obtenu,</w:t>
                  </w:r>
                  <w:r w:rsidRPr="00E25C59">
                    <w:rPr>
                      <w:rFonts w:ascii="Calibri" w:eastAsia="Times New Roman" w:hAnsi="Calibri" w:cs="Times New Roman"/>
                      <w:color w:val="000000"/>
                      <w:sz w:val="24"/>
                      <w:szCs w:val="24"/>
                      <w:lang w:eastAsia="fr-CA"/>
                    </w:rPr>
                    <w:t xml:space="preserve"> avant la 6</w:t>
                  </w:r>
                  <w:r w:rsidRPr="00E25C59">
                    <w:rPr>
                      <w:rFonts w:ascii="Calibri" w:eastAsia="Times New Roman" w:hAnsi="Calibri" w:cs="Times New Roman"/>
                      <w:color w:val="000000"/>
                      <w:sz w:val="24"/>
                      <w:szCs w:val="24"/>
                      <w:vertAlign w:val="superscript"/>
                      <w:lang w:eastAsia="fr-CA"/>
                    </w:rPr>
                    <w:t>e</w:t>
                  </w:r>
                  <w:r w:rsidRPr="00E25C59">
                    <w:rPr>
                      <w:rFonts w:ascii="Calibri" w:eastAsia="Times New Roman" w:hAnsi="Calibri" w:cs="Times New Roman"/>
                      <w:color w:val="000000"/>
                      <w:sz w:val="24"/>
                      <w:szCs w:val="24"/>
                      <w:lang w:eastAsia="fr-CA"/>
                    </w:rPr>
                    <w:t xml:space="preserve"> année suivant la date</w:t>
                  </w:r>
                </w:p>
                <w:p w14:paraId="628CAE8F" w14:textId="367F7AA5" w:rsidR="00E25C59" w:rsidRDefault="00E25C59" w:rsidP="00E25C59">
                  <w:pPr>
                    <w:spacing w:after="0" w:line="240" w:lineRule="auto"/>
                    <w:rPr>
                      <w:rFonts w:ascii="Calibri" w:eastAsia="Times New Roman" w:hAnsi="Calibri" w:cs="Times New Roman"/>
                      <w:color w:val="000000"/>
                      <w:sz w:val="24"/>
                      <w:szCs w:val="24"/>
                      <w:lang w:eastAsia="fr-CA"/>
                    </w:rPr>
                  </w:pPr>
                  <w:r w:rsidRPr="00E25C59">
                    <w:rPr>
                      <w:rFonts w:ascii="Calibri" w:eastAsia="Times New Roman" w:hAnsi="Calibri" w:cs="Times New Roman"/>
                      <w:color w:val="000000"/>
                      <w:sz w:val="24"/>
                      <w:szCs w:val="24"/>
                      <w:lang w:eastAsia="fr-CA"/>
                    </w:rPr>
                    <w:t xml:space="preserve"> </w:t>
                  </w:r>
                  <w:r>
                    <w:rPr>
                      <w:rFonts w:ascii="Calibri" w:eastAsia="Times New Roman" w:hAnsi="Calibri" w:cs="Times New Roman"/>
                      <w:color w:val="000000"/>
                      <w:sz w:val="24"/>
                      <w:szCs w:val="24"/>
                      <w:lang w:eastAsia="fr-CA"/>
                    </w:rPr>
                    <w:t>d</w:t>
                  </w:r>
                  <w:r w:rsidRPr="00E25C59">
                    <w:rPr>
                      <w:rFonts w:ascii="Calibri" w:eastAsia="Times New Roman" w:hAnsi="Calibri" w:cs="Times New Roman"/>
                      <w:color w:val="000000"/>
                      <w:sz w:val="24"/>
                      <w:szCs w:val="24"/>
                      <w:lang w:eastAsia="fr-CA"/>
                    </w:rPr>
                    <w:t>u</w:t>
                  </w:r>
                  <w:r>
                    <w:rPr>
                      <w:rFonts w:ascii="Calibri" w:eastAsia="Times New Roman" w:hAnsi="Calibri" w:cs="Times New Roman"/>
                      <w:color w:val="000000"/>
                      <w:sz w:val="24"/>
                      <w:szCs w:val="24"/>
                      <w:lang w:eastAsia="fr-CA"/>
                    </w:rPr>
                    <w:t xml:space="preserve"> </w:t>
                  </w:r>
                  <w:r w:rsidRPr="00E25C59">
                    <w:rPr>
                      <w:rFonts w:ascii="Calibri" w:eastAsia="Times New Roman" w:hAnsi="Calibri" w:cs="Times New Roman"/>
                      <w:color w:val="000000"/>
                      <w:sz w:val="24"/>
                      <w:szCs w:val="24"/>
                      <w:lang w:eastAsia="fr-CA"/>
                    </w:rPr>
                    <w:t xml:space="preserve">prêt </w:t>
                  </w:r>
                  <w:r>
                    <w:rPr>
                      <w:rFonts w:ascii="Calibri" w:eastAsia="Times New Roman" w:hAnsi="Calibri" w:cs="Times New Roman"/>
                      <w:color w:val="000000"/>
                      <w:sz w:val="24"/>
                      <w:szCs w:val="24"/>
                      <w:lang w:eastAsia="fr-CA"/>
                    </w:rPr>
                    <w:t>de quota au producteur qu’elle a qualifié, une attestation</w:t>
                  </w:r>
                </w:p>
                <w:p w14:paraId="5390D718" w14:textId="01CE9CC4" w:rsidR="00E25C59" w:rsidRDefault="00E25C59" w:rsidP="00E25C59">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d’étude collégiales en gestion d’entreprises agricoles pour une </w:t>
                  </w:r>
                </w:p>
                <w:p w14:paraId="30CCE51E" w14:textId="77777777" w:rsidR="00E25C59" w:rsidRDefault="00E25C59" w:rsidP="00E25C59">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formation suivie à distance, le prêt est remboursé à compter de</w:t>
                  </w:r>
                </w:p>
                <w:p w14:paraId="6E60CA84" w14:textId="75F0A4A7" w:rsidR="00E25C59" w:rsidRDefault="00E25C59" w:rsidP="00E25C59">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 la 7</w:t>
                  </w:r>
                  <w:r w:rsidRPr="00E25C59">
                    <w:rPr>
                      <w:rFonts w:ascii="Calibri" w:eastAsia="Times New Roman" w:hAnsi="Calibri" w:cs="Times New Roman"/>
                      <w:color w:val="000000"/>
                      <w:sz w:val="24"/>
                      <w:szCs w:val="24"/>
                      <w:vertAlign w:val="superscript"/>
                      <w:lang w:eastAsia="fr-CA"/>
                    </w:rPr>
                    <w:t>e</w:t>
                  </w:r>
                  <w:r>
                    <w:rPr>
                      <w:rFonts w:ascii="Calibri" w:eastAsia="Times New Roman" w:hAnsi="Calibri" w:cs="Times New Roman"/>
                      <w:color w:val="000000"/>
                      <w:sz w:val="24"/>
                      <w:szCs w:val="24"/>
                      <w:lang w:eastAsia="fr-CA"/>
                    </w:rPr>
                    <w:t xml:space="preserve"> année suivant l’émission du prêt de quota.</w:t>
                  </w:r>
                </w:p>
                <w:p w14:paraId="2BE9A43D" w14:textId="3D4E7E85" w:rsidR="00E25C59" w:rsidRDefault="00E25C59" w:rsidP="00E25C59">
                  <w:pPr>
                    <w:spacing w:after="0" w:line="240" w:lineRule="auto"/>
                    <w:rPr>
                      <w:rFonts w:ascii="Calibri" w:eastAsia="Times New Roman" w:hAnsi="Calibri" w:cs="Times New Roman"/>
                      <w:color w:val="000000"/>
                      <w:sz w:val="24"/>
                      <w:szCs w:val="24"/>
                      <w:lang w:eastAsia="fr-CA"/>
                    </w:rPr>
                  </w:pPr>
                </w:p>
                <w:p w14:paraId="77EA031D" w14:textId="77777777" w:rsidR="00F75970" w:rsidRDefault="00E25C59" w:rsidP="00E25C59">
                  <w:pPr>
                    <w:spacing w:after="0" w:line="240" w:lineRule="auto"/>
                    <w:rPr>
                      <w:rFonts w:ascii="Calibri" w:eastAsia="Times New Roman" w:hAnsi="Calibri" w:cs="Times New Roman"/>
                      <w:color w:val="000000"/>
                      <w:sz w:val="24"/>
                      <w:szCs w:val="24"/>
                      <w:lang w:eastAsia="fr-CA"/>
                    </w:rPr>
                  </w:pPr>
                  <w:bookmarkStart w:id="148" w:name="_Hlk76990071"/>
                  <w:r>
                    <w:rPr>
                      <w:rFonts w:ascii="Calibri" w:eastAsia="Times New Roman" w:hAnsi="Calibri" w:cs="Times New Roman"/>
                      <w:color w:val="000000"/>
                      <w:sz w:val="24"/>
                      <w:szCs w:val="24"/>
                      <w:lang w:eastAsia="fr-CA"/>
                    </w:rPr>
                    <w:t>Pour de plus amples informations sur ce programme</w:t>
                  </w:r>
                  <w:r w:rsidR="00F75970">
                    <w:rPr>
                      <w:rFonts w:ascii="Calibri" w:eastAsia="Times New Roman" w:hAnsi="Calibri" w:cs="Times New Roman"/>
                      <w:color w:val="000000"/>
                      <w:sz w:val="24"/>
                      <w:szCs w:val="24"/>
                      <w:lang w:eastAsia="fr-CA"/>
                    </w:rPr>
                    <w:t xml:space="preserve"> ou pour </w:t>
                  </w:r>
                </w:p>
                <w:p w14:paraId="26341DE7" w14:textId="0E2E60ED" w:rsidR="00641E13" w:rsidRDefault="00F75970" w:rsidP="00E25C59">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déposer</w:t>
                  </w:r>
                  <w:r w:rsidR="00E25C59">
                    <w:rPr>
                      <w:rFonts w:ascii="Calibri" w:eastAsia="Times New Roman" w:hAnsi="Calibri" w:cs="Times New Roman"/>
                      <w:color w:val="000000"/>
                      <w:sz w:val="24"/>
                      <w:szCs w:val="24"/>
                      <w:lang w:eastAsia="fr-CA"/>
                    </w:rPr>
                    <w:t xml:space="preserve"> </w:t>
                  </w:r>
                  <w:r>
                    <w:rPr>
                      <w:rFonts w:ascii="Calibri" w:eastAsia="Times New Roman" w:hAnsi="Calibri" w:cs="Times New Roman"/>
                      <w:color w:val="000000"/>
                      <w:sz w:val="24"/>
                      <w:szCs w:val="24"/>
                      <w:lang w:eastAsia="fr-CA"/>
                    </w:rPr>
                    <w:t xml:space="preserve">une demande, </w:t>
                  </w:r>
                  <w:r w:rsidR="00E25C59">
                    <w:rPr>
                      <w:rFonts w:ascii="Calibri" w:eastAsia="Times New Roman" w:hAnsi="Calibri" w:cs="Times New Roman"/>
                      <w:color w:val="000000"/>
                      <w:sz w:val="24"/>
                      <w:szCs w:val="24"/>
                      <w:lang w:eastAsia="fr-CA"/>
                    </w:rPr>
                    <w:t xml:space="preserve">communiquer avec le secrétaire régional, M. Luc Charest, </w:t>
                  </w:r>
                </w:p>
                <w:p w14:paraId="5E9D5465" w14:textId="0FA6D673" w:rsidR="004F5F35" w:rsidRPr="006F331F" w:rsidRDefault="00E25C59" w:rsidP="004735E3">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au 819-762-0833</w:t>
                  </w:r>
                  <w:r w:rsidR="00641E13">
                    <w:rPr>
                      <w:rFonts w:ascii="Calibri" w:eastAsia="Times New Roman" w:hAnsi="Calibri" w:cs="Times New Roman"/>
                      <w:color w:val="000000"/>
                      <w:sz w:val="24"/>
                      <w:szCs w:val="24"/>
                      <w:lang w:eastAsia="fr-CA"/>
                    </w:rPr>
                    <w:t>.</w:t>
                  </w:r>
                  <w:bookmarkEnd w:id="148"/>
                </w:p>
                <w:p w14:paraId="071577A7" w14:textId="77777777" w:rsidR="004735E3" w:rsidRPr="004735E3" w:rsidRDefault="004735E3" w:rsidP="00D14352">
                  <w:pPr>
                    <w:spacing w:after="0" w:line="240" w:lineRule="auto"/>
                    <w:rPr>
                      <w:sz w:val="24"/>
                      <w:szCs w:val="24"/>
                    </w:rPr>
                  </w:pPr>
                </w:p>
              </w:tc>
            </w:tr>
            <w:tr w:rsidR="004735E3" w:rsidRPr="004735E3" w14:paraId="22BF2391" w14:textId="77777777" w:rsidTr="006F331F">
              <w:trPr>
                <w:trHeight w:val="80"/>
              </w:trPr>
              <w:tc>
                <w:tcPr>
                  <w:tcW w:w="8269" w:type="dxa"/>
                  <w:tcBorders>
                    <w:top w:val="nil"/>
                    <w:left w:val="nil"/>
                    <w:bottom w:val="nil"/>
                    <w:right w:val="nil"/>
                  </w:tcBorders>
                  <w:shd w:val="clear" w:color="auto" w:fill="auto"/>
                  <w:noWrap/>
                  <w:vAlign w:val="bottom"/>
                </w:tcPr>
                <w:p w14:paraId="42ED400E" w14:textId="77777777" w:rsidR="004735E3" w:rsidRPr="004735E3" w:rsidRDefault="004735E3" w:rsidP="00D14352">
                  <w:pPr>
                    <w:spacing w:after="0" w:line="240" w:lineRule="auto"/>
                    <w:rPr>
                      <w:rFonts w:ascii="Calibri" w:eastAsia="Times New Roman" w:hAnsi="Calibri" w:cs="Times New Roman"/>
                      <w:color w:val="000000"/>
                      <w:sz w:val="24"/>
                      <w:szCs w:val="24"/>
                      <w:lang w:eastAsia="fr-CA"/>
                    </w:rPr>
                  </w:pPr>
                </w:p>
              </w:tc>
            </w:tr>
            <w:tr w:rsidR="004735E3" w:rsidRPr="004735E3" w14:paraId="54ED28A9" w14:textId="77777777" w:rsidTr="00D14352">
              <w:trPr>
                <w:trHeight w:val="80"/>
              </w:trPr>
              <w:tc>
                <w:tcPr>
                  <w:tcW w:w="8269" w:type="dxa"/>
                  <w:tcBorders>
                    <w:top w:val="nil"/>
                    <w:left w:val="nil"/>
                    <w:bottom w:val="nil"/>
                    <w:right w:val="nil"/>
                  </w:tcBorders>
                  <w:shd w:val="clear" w:color="auto" w:fill="auto"/>
                  <w:noWrap/>
                  <w:vAlign w:val="bottom"/>
                </w:tcPr>
                <w:p w14:paraId="17FCB65F" w14:textId="5B85015B" w:rsidR="004735E3" w:rsidRPr="004735E3" w:rsidRDefault="00F75970" w:rsidP="00D14352">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 </w:t>
                  </w:r>
                </w:p>
              </w:tc>
            </w:tr>
            <w:tr w:rsidR="004735E3" w:rsidRPr="004735E3" w14:paraId="41F69298" w14:textId="77777777" w:rsidTr="00D14352">
              <w:trPr>
                <w:trHeight w:val="80"/>
              </w:trPr>
              <w:tc>
                <w:tcPr>
                  <w:tcW w:w="8269" w:type="dxa"/>
                  <w:tcBorders>
                    <w:top w:val="nil"/>
                    <w:left w:val="nil"/>
                    <w:bottom w:val="nil"/>
                    <w:right w:val="nil"/>
                  </w:tcBorders>
                  <w:shd w:val="clear" w:color="auto" w:fill="auto"/>
                  <w:noWrap/>
                  <w:vAlign w:val="bottom"/>
                </w:tcPr>
                <w:p w14:paraId="293DC68B" w14:textId="77777777" w:rsidR="004735E3" w:rsidRPr="004735E3" w:rsidRDefault="004735E3" w:rsidP="00D14352">
                  <w:pPr>
                    <w:spacing w:after="0" w:line="240" w:lineRule="auto"/>
                    <w:rPr>
                      <w:rFonts w:ascii="Calibri" w:eastAsia="Times New Roman" w:hAnsi="Calibri" w:cs="Times New Roman"/>
                      <w:color w:val="000000"/>
                      <w:sz w:val="24"/>
                      <w:szCs w:val="24"/>
                      <w:lang w:eastAsia="fr-CA"/>
                    </w:rPr>
                  </w:pPr>
                </w:p>
              </w:tc>
            </w:tr>
            <w:tr w:rsidR="004735E3" w:rsidRPr="004735E3" w14:paraId="0449049D" w14:textId="77777777" w:rsidTr="00D14352">
              <w:trPr>
                <w:trHeight w:val="80"/>
              </w:trPr>
              <w:tc>
                <w:tcPr>
                  <w:tcW w:w="8269" w:type="dxa"/>
                  <w:tcBorders>
                    <w:top w:val="nil"/>
                    <w:left w:val="nil"/>
                    <w:bottom w:val="nil"/>
                    <w:right w:val="nil"/>
                  </w:tcBorders>
                  <w:shd w:val="clear" w:color="auto" w:fill="auto"/>
                  <w:noWrap/>
                  <w:vAlign w:val="bottom"/>
                </w:tcPr>
                <w:p w14:paraId="2B62B1BA" w14:textId="4E7826C0" w:rsidR="004735E3" w:rsidRPr="004735E3" w:rsidRDefault="006F331F" w:rsidP="00D14352">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Mise à jour 7 mars 2023</w:t>
                  </w:r>
                </w:p>
              </w:tc>
            </w:tr>
          </w:tbl>
          <w:p w14:paraId="0042BEED" w14:textId="77777777" w:rsidR="004735E3" w:rsidRPr="0006234B" w:rsidRDefault="00000000" w:rsidP="00D14352">
            <w:pPr>
              <w:rPr>
                <w:b/>
              </w:rPr>
            </w:pPr>
            <w:hyperlink r:id="rId184" w:history="1"/>
          </w:p>
        </w:tc>
        <w:tc>
          <w:tcPr>
            <w:tcW w:w="1588" w:type="dxa"/>
          </w:tcPr>
          <w:p w14:paraId="1BA32CF1" w14:textId="77777777" w:rsidR="004735E3" w:rsidRDefault="004735E3" w:rsidP="00D14352">
            <w:pPr>
              <w:rPr>
                <w:b/>
              </w:rPr>
            </w:pPr>
            <w:r>
              <w:rPr>
                <w:b/>
              </w:rPr>
              <w:lastRenderedPageBreak/>
              <w:t>Clientèle</w:t>
            </w:r>
            <w:r w:rsidRPr="0006234B">
              <w:rPr>
                <w:b/>
              </w:rPr>
              <w:t xml:space="preserve"> admissible</w:t>
            </w:r>
          </w:p>
          <w:p w14:paraId="5DFFDEC9" w14:textId="77777777" w:rsidR="004735E3" w:rsidRDefault="004735E3" w:rsidP="00D14352"/>
          <w:p w14:paraId="329BA1A1" w14:textId="57448322" w:rsidR="004735E3" w:rsidRDefault="004F5F35" w:rsidP="00D14352">
            <w:r>
              <w:t xml:space="preserve"> </w:t>
            </w:r>
            <w:r w:rsidR="00E6259A">
              <w:t>(</w:t>
            </w:r>
            <w:r>
              <w:t xml:space="preserve">Voir </w:t>
            </w:r>
            <w:r w:rsidR="00E6259A" w:rsidRPr="00E6259A">
              <w:rPr>
                <w:b/>
                <w:bCs/>
              </w:rPr>
              <w:t>Clientèle admissible</w:t>
            </w:r>
            <w:r w:rsidR="00E6259A">
              <w:t>;</w:t>
            </w:r>
            <w:r>
              <w:t xml:space="preserve"> première colonne.</w:t>
            </w:r>
            <w:r w:rsidR="00E6259A">
              <w:t>)</w:t>
            </w:r>
          </w:p>
          <w:p w14:paraId="17945FCD" w14:textId="77777777" w:rsidR="004735E3" w:rsidRPr="002E54D2" w:rsidRDefault="004735E3" w:rsidP="00D14352"/>
        </w:tc>
        <w:tc>
          <w:tcPr>
            <w:tcW w:w="1389" w:type="dxa"/>
          </w:tcPr>
          <w:p w14:paraId="322C0BCC" w14:textId="77777777" w:rsidR="004735E3" w:rsidRDefault="004735E3" w:rsidP="00D14352">
            <w:r>
              <w:t>Aide</w:t>
            </w:r>
          </w:p>
          <w:p w14:paraId="5ECD6028" w14:textId="77777777" w:rsidR="004735E3" w:rsidRDefault="004735E3" w:rsidP="00D14352"/>
          <w:p w14:paraId="6FC45C69" w14:textId="3E8C1093" w:rsidR="004735E3" w:rsidRDefault="004735E3" w:rsidP="00D14352">
            <w:r>
              <w:t xml:space="preserve">Prêt de quotas laitiers </w:t>
            </w:r>
            <w:r w:rsidR="00641E13">
              <w:t>à la relève de 6 kg/mg/jour à</w:t>
            </w:r>
          </w:p>
          <w:p w14:paraId="1E64BBBC" w14:textId="0631CD73" w:rsidR="00641E13" w:rsidRDefault="00641E13" w:rsidP="00D14352">
            <w:r>
              <w:t>10 kg/mg/jour.</w:t>
            </w:r>
          </w:p>
          <w:p w14:paraId="5B1A0D26" w14:textId="77777777" w:rsidR="004735E3" w:rsidRDefault="004735E3" w:rsidP="00D14352"/>
          <w:p w14:paraId="11773EF4" w14:textId="77777777" w:rsidR="004735E3" w:rsidRDefault="004735E3" w:rsidP="00D14352"/>
          <w:p w14:paraId="26B6C972" w14:textId="77777777" w:rsidR="004735E3" w:rsidRDefault="004735E3" w:rsidP="00D14352"/>
          <w:p w14:paraId="4D5AD3BC" w14:textId="77777777" w:rsidR="004735E3" w:rsidRDefault="004735E3" w:rsidP="00D14352"/>
          <w:p w14:paraId="3079AB6A" w14:textId="77777777" w:rsidR="004735E3" w:rsidRPr="00CA5F5C" w:rsidRDefault="004735E3" w:rsidP="00D14352">
            <w:pPr>
              <w:rPr>
                <w:sz w:val="20"/>
                <w:szCs w:val="20"/>
              </w:rPr>
            </w:pPr>
            <w:r>
              <w:t xml:space="preserve"> </w:t>
            </w:r>
          </w:p>
        </w:tc>
      </w:tr>
    </w:tbl>
    <w:p w14:paraId="0F22521B" w14:textId="77777777" w:rsidR="00D3637B" w:rsidRDefault="00D3637B" w:rsidP="00F53498"/>
    <w:p w14:paraId="79F81C96" w14:textId="77777777" w:rsidR="004735E3" w:rsidRDefault="004735E3" w:rsidP="00F53498"/>
    <w:sdt>
      <w:sdtPr>
        <w:id w:val="1212921217"/>
        <w:docPartObj>
          <w:docPartGallery w:val="Cover Pages"/>
          <w:docPartUnique/>
        </w:docPartObj>
      </w:sdtPr>
      <w:sdtContent>
        <w:p w14:paraId="5D55BACC" w14:textId="77777777" w:rsidR="00D3637B" w:rsidRDefault="00D3637B" w:rsidP="00D3637B">
          <w:r>
            <w:rPr>
              <w:noProof/>
            </w:rPr>
            <mc:AlternateContent>
              <mc:Choice Requires="wps">
                <w:drawing>
                  <wp:anchor distT="0" distB="0" distL="114300" distR="114300" simplePos="0" relativeHeight="251692032" behindDoc="0" locked="0" layoutInCell="1" allowOverlap="1" wp14:anchorId="7AAE2E7C" wp14:editId="073A5119">
                    <wp:simplePos x="0" y="0"/>
                    <wp:positionH relativeFrom="page">
                      <wp:align>center</wp:align>
                    </wp:positionH>
                    <wp:positionV relativeFrom="page">
                      <wp:align>center</wp:align>
                    </wp:positionV>
                    <wp:extent cx="1712890" cy="3840480"/>
                    <wp:effectExtent l="0" t="0" r="1270" b="0"/>
                    <wp:wrapNone/>
                    <wp:docPr id="128" name="Zone de texte 12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603"/>
                                </w:tblGrid>
                                <w:tr w:rsidR="009055D8" w14:paraId="011B4653" w14:textId="77777777">
                                  <w:trPr>
                                    <w:jc w:val="center"/>
                                  </w:trPr>
                                  <w:tc>
                                    <w:tcPr>
                                      <w:tcW w:w="2568" w:type="pct"/>
                                      <w:vAlign w:val="center"/>
                                    </w:tcPr>
                                    <w:p w14:paraId="4BBF2225" w14:textId="77777777" w:rsidR="009055D8" w:rsidRDefault="009055D8" w:rsidP="00F952A6">
                                      <w:r>
                                        <w:rPr>
                                          <w:noProof/>
                                        </w:rPr>
                                        <w:drawing>
                                          <wp:inline distT="0" distB="0" distL="0" distR="0" wp14:anchorId="04026669" wp14:editId="6B1F8616">
                                            <wp:extent cx="2961290" cy="3831336"/>
                                            <wp:effectExtent l="0" t="0" r="0" b="0"/>
                                            <wp:docPr id="135" name="Imag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222619D8" w14:textId="61D99102" w:rsidR="009055D8" w:rsidRPr="0084615E" w:rsidRDefault="009055D8" w:rsidP="00F952A6">
                                      <w:pPr>
                                        <w:jc w:val="center"/>
                                        <w:rPr>
                                          <w:sz w:val="28"/>
                                          <w:szCs w:val="28"/>
                                        </w:rPr>
                                      </w:pPr>
                                      <w:r w:rsidRPr="00D3637B">
                                        <w:rPr>
                                          <w:caps/>
                                          <w:color w:val="191919" w:themeColor="text1" w:themeTint="E6"/>
                                          <w:sz w:val="40"/>
                                          <w:szCs w:val="40"/>
                                        </w:rPr>
                                        <w:t>Centre local de développement Abitibi</w:t>
                                      </w:r>
                                    </w:p>
                                  </w:tc>
                                  <w:tc>
                                    <w:tcPr>
                                      <w:tcW w:w="2432" w:type="pct"/>
                                      <w:vAlign w:val="center"/>
                                    </w:tcPr>
                                    <w:p w14:paraId="2ABA3123"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2EB40C03" w14:textId="5AC0696C" w:rsidR="009055D8" w:rsidRDefault="009055D8" w:rsidP="00D3637B">
                                      <w:pPr>
                                        <w:pStyle w:val="Sansinterligne"/>
                                      </w:pPr>
                                      <w:r>
                                        <w:rPr>
                                          <w:caps/>
                                          <w:color w:val="ED7D31" w:themeColor="accent2"/>
                                          <w:sz w:val="26"/>
                                          <w:szCs w:val="26"/>
                                          <w:lang w:val="fr-FR"/>
                                        </w:rPr>
                                        <w:t>Ce document contient le résumé des programmes de financement offerts par le Centre local de développement Abitibi</w:t>
                                      </w:r>
                                    </w:p>
                                    <w:p w14:paraId="4C3DA9E7"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74ABE273" w14:textId="2FD28ECD" w:rsidR="009055D8" w:rsidRDefault="009055D8">
                                      <w:pPr>
                                        <w:pStyle w:val="Sansinterligne"/>
                                      </w:pPr>
                                      <w:r>
                                        <w:rPr>
                                          <w:color w:val="ED7D31" w:themeColor="accent2"/>
                                          <w:sz w:val="26"/>
                                          <w:szCs w:val="26"/>
                                        </w:rPr>
                                        <w:t xml:space="preserve">Mise à </w:t>
                                      </w:r>
                                      <w:r w:rsidR="00CA002E">
                                        <w:rPr>
                                          <w:color w:val="ED7D31" w:themeColor="accent2"/>
                                          <w:sz w:val="26"/>
                                          <w:szCs w:val="26"/>
                                        </w:rPr>
                                        <w:t xml:space="preserve">jour </w:t>
                                      </w:r>
                                      <w:r w:rsidR="00445E8B">
                                        <w:rPr>
                                          <w:color w:val="ED7D31" w:themeColor="accent2"/>
                                          <w:sz w:val="26"/>
                                          <w:szCs w:val="26"/>
                                        </w:rPr>
                                        <w:t>13 mai 2</w:t>
                                      </w:r>
                                      <w:r w:rsidR="00EA332B">
                                        <w:rPr>
                                          <w:color w:val="ED7D31" w:themeColor="accent2"/>
                                          <w:sz w:val="26"/>
                                          <w:szCs w:val="26"/>
                                        </w:rPr>
                                        <w:t>022</w:t>
                                      </w:r>
                                    </w:p>
                                  </w:tc>
                                </w:tr>
                              </w:tbl>
                              <w:p w14:paraId="0E658B0A" w14:textId="77777777" w:rsidR="009055D8" w:rsidRDefault="009055D8" w:rsidP="00D3637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7AAE2E7C" id="Zone de texte 128" o:spid="_x0000_s1037" type="#_x0000_t202" style="position:absolute;margin-left:0;margin-top:0;width:134.85pt;height:302.4pt;z-index:25169203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OLuNb3ACAABg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603"/>
                          </w:tblGrid>
                          <w:tr w:rsidR="009055D8" w14:paraId="011B4653" w14:textId="77777777">
                            <w:trPr>
                              <w:jc w:val="center"/>
                            </w:trPr>
                            <w:tc>
                              <w:tcPr>
                                <w:tcW w:w="2568" w:type="pct"/>
                                <w:vAlign w:val="center"/>
                              </w:tcPr>
                              <w:p w14:paraId="4BBF2225" w14:textId="77777777" w:rsidR="009055D8" w:rsidRDefault="009055D8" w:rsidP="00F952A6">
                                <w:r>
                                  <w:rPr>
                                    <w:noProof/>
                                  </w:rPr>
                                  <w:drawing>
                                    <wp:inline distT="0" distB="0" distL="0" distR="0" wp14:anchorId="04026669" wp14:editId="6B1F8616">
                                      <wp:extent cx="2961290" cy="3831336"/>
                                      <wp:effectExtent l="0" t="0" r="0" b="0"/>
                                      <wp:docPr id="135" name="Imag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222619D8" w14:textId="61D99102" w:rsidR="009055D8" w:rsidRPr="0084615E" w:rsidRDefault="009055D8" w:rsidP="00F952A6">
                                <w:pPr>
                                  <w:jc w:val="center"/>
                                  <w:rPr>
                                    <w:sz w:val="28"/>
                                    <w:szCs w:val="28"/>
                                  </w:rPr>
                                </w:pPr>
                                <w:r w:rsidRPr="00D3637B">
                                  <w:rPr>
                                    <w:caps/>
                                    <w:color w:val="191919" w:themeColor="text1" w:themeTint="E6"/>
                                    <w:sz w:val="40"/>
                                    <w:szCs w:val="40"/>
                                  </w:rPr>
                                  <w:t>Centre local de développement Abitibi</w:t>
                                </w:r>
                              </w:p>
                            </w:tc>
                            <w:tc>
                              <w:tcPr>
                                <w:tcW w:w="2432" w:type="pct"/>
                                <w:vAlign w:val="center"/>
                              </w:tcPr>
                              <w:p w14:paraId="2ABA3123"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2EB40C03" w14:textId="5AC0696C" w:rsidR="009055D8" w:rsidRDefault="009055D8" w:rsidP="00D3637B">
                                <w:pPr>
                                  <w:pStyle w:val="Sansinterligne"/>
                                </w:pPr>
                                <w:r>
                                  <w:rPr>
                                    <w:caps/>
                                    <w:color w:val="ED7D31" w:themeColor="accent2"/>
                                    <w:sz w:val="26"/>
                                    <w:szCs w:val="26"/>
                                    <w:lang w:val="fr-FR"/>
                                  </w:rPr>
                                  <w:t>Ce document contient le résumé des programmes de financement offerts par le Centre local de développement Abitibi</w:t>
                                </w:r>
                              </w:p>
                              <w:p w14:paraId="4C3DA9E7"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74ABE273" w14:textId="2FD28ECD" w:rsidR="009055D8" w:rsidRDefault="009055D8">
                                <w:pPr>
                                  <w:pStyle w:val="Sansinterligne"/>
                                </w:pPr>
                                <w:r>
                                  <w:rPr>
                                    <w:color w:val="ED7D31" w:themeColor="accent2"/>
                                    <w:sz w:val="26"/>
                                    <w:szCs w:val="26"/>
                                  </w:rPr>
                                  <w:t xml:space="preserve">Mise à </w:t>
                                </w:r>
                                <w:r w:rsidR="00CA002E">
                                  <w:rPr>
                                    <w:color w:val="ED7D31" w:themeColor="accent2"/>
                                    <w:sz w:val="26"/>
                                    <w:szCs w:val="26"/>
                                  </w:rPr>
                                  <w:t xml:space="preserve">jour </w:t>
                                </w:r>
                                <w:r w:rsidR="00445E8B">
                                  <w:rPr>
                                    <w:color w:val="ED7D31" w:themeColor="accent2"/>
                                    <w:sz w:val="26"/>
                                    <w:szCs w:val="26"/>
                                  </w:rPr>
                                  <w:t>13 mai 2</w:t>
                                </w:r>
                                <w:r w:rsidR="00EA332B">
                                  <w:rPr>
                                    <w:color w:val="ED7D31" w:themeColor="accent2"/>
                                    <w:sz w:val="26"/>
                                    <w:szCs w:val="26"/>
                                  </w:rPr>
                                  <w:t>022</w:t>
                                </w:r>
                              </w:p>
                            </w:tc>
                          </w:tr>
                        </w:tbl>
                        <w:p w14:paraId="0E658B0A" w14:textId="77777777" w:rsidR="009055D8" w:rsidRDefault="009055D8" w:rsidP="00D3637B"/>
                      </w:txbxContent>
                    </v:textbox>
                    <w10:wrap anchorx="page" anchory="page"/>
                  </v:shape>
                </w:pict>
              </mc:Fallback>
            </mc:AlternateContent>
          </w:r>
          <w:r>
            <w:br w:type="page"/>
          </w:r>
        </w:p>
        <w:bookmarkStart w:id="149" w:name="_Hlk129168018"/>
        <w:bookmarkStart w:id="150" w:name="_Hlk67996877"/>
        <w:p w14:paraId="0FD75F5E" w14:textId="7CC47E23" w:rsidR="00711EDE" w:rsidRDefault="00000000" w:rsidP="00711EDE">
          <w:pPr>
            <w:pStyle w:val="Titre1"/>
          </w:pPr>
          <w:r>
            <w:lastRenderedPageBreak/>
            <w:fldChar w:fldCharType="begin"/>
          </w:r>
          <w:r>
            <w:instrText>HYPERLINK "http://www.agr.gc.ca/fra/?id=1299270709562" \l "l4"</w:instrText>
          </w:r>
          <w:r>
            <w:fldChar w:fldCharType="separate"/>
          </w:r>
          <w:r>
            <w:fldChar w:fldCharType="end"/>
          </w:r>
          <w:bookmarkStart w:id="151" w:name="_Toc58931733"/>
          <w:bookmarkStart w:id="152" w:name="_Toc130808708"/>
          <w:r w:rsidR="00711EDE">
            <w:t xml:space="preserve">CLD Abitibi : </w:t>
          </w:r>
          <w:bookmarkEnd w:id="151"/>
          <w:r w:rsidR="00711EDE">
            <w:t>Fonds locaux d’investissement</w:t>
          </w:r>
          <w:bookmarkEnd w:id="152"/>
        </w:p>
        <w:p w14:paraId="54724342" w14:textId="77777777" w:rsidR="00711EDE" w:rsidRPr="006869D9" w:rsidRDefault="00711EDE" w:rsidP="00711EDE"/>
        <w:p w14:paraId="3E8B17F7" w14:textId="77777777" w:rsidR="00711EDE" w:rsidRPr="0073616B" w:rsidRDefault="00711EDE" w:rsidP="00711EDE">
          <w:pPr>
            <w:pStyle w:val="Style1"/>
          </w:pPr>
          <w:r w:rsidRPr="0073616B">
            <w:t xml:space="preserve">Source : </w:t>
          </w:r>
          <w:r>
            <w:t>CLD Abitibi</w:t>
          </w:r>
          <w:r w:rsidRPr="0073616B">
            <w:tab/>
            <w:t xml:space="preserve">    Type d’aide : Financement</w:t>
          </w:r>
        </w:p>
        <w:tbl>
          <w:tblPr>
            <w:tblStyle w:val="Grilledutableau"/>
            <w:tblW w:w="9606" w:type="dxa"/>
            <w:tblLayout w:type="fixed"/>
            <w:tblLook w:val="04A0" w:firstRow="1" w:lastRow="0" w:firstColumn="1" w:lastColumn="0" w:noHBand="0" w:noVBand="1"/>
          </w:tblPr>
          <w:tblGrid>
            <w:gridCol w:w="6629"/>
            <w:gridCol w:w="1588"/>
            <w:gridCol w:w="1389"/>
          </w:tblGrid>
          <w:tr w:rsidR="00711EDE" w:rsidRPr="000C3608" w14:paraId="62F0E4F6" w14:textId="77777777" w:rsidTr="00D42B42">
            <w:tc>
              <w:tcPr>
                <w:tcW w:w="6629" w:type="dxa"/>
              </w:tcPr>
              <w:p w14:paraId="7923222A" w14:textId="77777777" w:rsidR="00711EDE" w:rsidRPr="000C3608" w:rsidRDefault="00711EDE" w:rsidP="00D42B42">
                <w:pPr>
                  <w:rPr>
                    <w:sz w:val="24"/>
                    <w:szCs w:val="24"/>
                    <w:lang w:eastAsia="fr-CA"/>
                  </w:rPr>
                </w:pPr>
                <w:r w:rsidRPr="000C3608">
                  <w:rPr>
                    <w:sz w:val="24"/>
                    <w:szCs w:val="24"/>
                    <w:lang w:eastAsia="fr-CA"/>
                  </w:rPr>
                  <w:t>La mission des ‘Fonds locaux’ est de stimuler l’entrepreneuriat tout en favorisant financièrement et techniquement les entreprises nouvelles et existantes afin de créer et de maintenir des emplois durables sur le territoire de la MRC d’Abitibi.</w:t>
                </w:r>
              </w:p>
              <w:p w14:paraId="53E29161" w14:textId="426FD13B" w:rsidR="00711EDE" w:rsidRDefault="00711EDE" w:rsidP="00D42B42">
                <w:pPr>
                  <w:rPr>
                    <w:sz w:val="24"/>
                    <w:szCs w:val="24"/>
                    <w:lang w:eastAsia="fr-CA"/>
                  </w:rPr>
                </w:pPr>
                <w:r>
                  <w:rPr>
                    <w:sz w:val="24"/>
                    <w:szCs w:val="24"/>
                    <w:lang w:eastAsia="fr-CA"/>
                  </w:rPr>
                  <w:t>Les « Fonds locaux » de la MRC d’Abitibi est la combinaison de deux fonds distincts gérés par le CLD Abitibi, soit :</w:t>
                </w:r>
              </w:p>
              <w:p w14:paraId="35F01446" w14:textId="77777777" w:rsidR="00711EDE" w:rsidRDefault="00711EDE">
                <w:pPr>
                  <w:pStyle w:val="Paragraphedeliste"/>
                  <w:numPr>
                    <w:ilvl w:val="0"/>
                    <w:numId w:val="63"/>
                  </w:numPr>
                  <w:ind w:left="306"/>
                  <w:rPr>
                    <w:sz w:val="24"/>
                    <w:szCs w:val="24"/>
                    <w:lang w:eastAsia="fr-CA"/>
                  </w:rPr>
                </w:pPr>
                <w:r>
                  <w:rPr>
                    <w:sz w:val="24"/>
                    <w:szCs w:val="24"/>
                    <w:lang w:eastAsia="fr-CA"/>
                  </w:rPr>
                  <w:t>Le Fonds local d’investissement (FLI)</w:t>
                </w:r>
              </w:p>
              <w:p w14:paraId="564699B2" w14:textId="77777777" w:rsidR="00711EDE" w:rsidRDefault="00711EDE">
                <w:pPr>
                  <w:pStyle w:val="Paragraphedeliste"/>
                  <w:numPr>
                    <w:ilvl w:val="0"/>
                    <w:numId w:val="63"/>
                  </w:numPr>
                  <w:ind w:left="306"/>
                  <w:rPr>
                    <w:sz w:val="24"/>
                    <w:szCs w:val="24"/>
                    <w:lang w:eastAsia="fr-CA"/>
                  </w:rPr>
                </w:pPr>
                <w:r w:rsidRPr="00AF616E">
                  <w:rPr>
                    <w:sz w:val="24"/>
                    <w:szCs w:val="24"/>
                    <w:lang w:eastAsia="fr-CA"/>
                  </w:rPr>
                  <w:t>Le Fonds local de solidarité (FLS)</w:t>
                </w:r>
              </w:p>
              <w:p w14:paraId="6D831A74" w14:textId="77777777" w:rsidR="00711EDE" w:rsidRPr="00AF616E" w:rsidRDefault="00711EDE" w:rsidP="00D42B42">
                <w:pPr>
                  <w:ind w:left="-54"/>
                  <w:rPr>
                    <w:sz w:val="16"/>
                    <w:szCs w:val="16"/>
                    <w:lang w:eastAsia="fr-CA"/>
                  </w:rPr>
                </w:pPr>
              </w:p>
              <w:p w14:paraId="599AB758" w14:textId="77777777" w:rsidR="00711EDE" w:rsidRPr="00A84626" w:rsidRDefault="00711EDE" w:rsidP="00D42B42">
                <w:pPr>
                  <w:rPr>
                    <w:b/>
                    <w:caps/>
                    <w:sz w:val="24"/>
                    <w:szCs w:val="24"/>
                  </w:rPr>
                </w:pPr>
                <w:r w:rsidRPr="00A84626">
                  <w:rPr>
                    <w:b/>
                    <w:caps/>
                    <w:sz w:val="24"/>
                    <w:szCs w:val="24"/>
                  </w:rPr>
                  <w:t>Deux volets composent les « Fonds locaux » :</w:t>
                </w:r>
              </w:p>
              <w:p w14:paraId="1F7897B1" w14:textId="77777777" w:rsidR="00711EDE" w:rsidRPr="000C3608" w:rsidRDefault="00711EDE" w:rsidP="00D42B42">
                <w:pPr>
                  <w:rPr>
                    <w:bCs/>
                    <w:sz w:val="24"/>
                    <w:szCs w:val="24"/>
                  </w:rPr>
                </w:pPr>
              </w:p>
              <w:p w14:paraId="70602A47" w14:textId="77777777" w:rsidR="00711EDE" w:rsidRPr="00024057" w:rsidRDefault="00711EDE" w:rsidP="00D42B42">
                <w:pPr>
                  <w:shd w:val="clear" w:color="auto" w:fill="C5E0B3" w:themeFill="accent6" w:themeFillTint="66"/>
                  <w:rPr>
                    <w:b/>
                    <w:sz w:val="28"/>
                    <w:szCs w:val="28"/>
                  </w:rPr>
                </w:pPr>
                <w:r w:rsidRPr="00024057">
                  <w:rPr>
                    <w:b/>
                    <w:sz w:val="28"/>
                    <w:szCs w:val="28"/>
                  </w:rPr>
                  <w:t xml:space="preserve">Volet général (FLI-FLS): </w:t>
                </w:r>
              </w:p>
              <w:p w14:paraId="3442E2D9" w14:textId="77777777" w:rsidR="00711EDE" w:rsidRPr="00D638EF" w:rsidRDefault="00711EDE">
                <w:pPr>
                  <w:pStyle w:val="Paragraphedeliste"/>
                  <w:numPr>
                    <w:ilvl w:val="0"/>
                    <w:numId w:val="62"/>
                  </w:numPr>
                  <w:ind w:left="306"/>
                  <w:rPr>
                    <w:b/>
                    <w:sz w:val="24"/>
                    <w:szCs w:val="24"/>
                  </w:rPr>
                </w:pPr>
                <w:r>
                  <w:rPr>
                    <w:b/>
                    <w:sz w:val="24"/>
                    <w:szCs w:val="24"/>
                  </w:rPr>
                  <w:t>S</w:t>
                </w:r>
                <w:r w:rsidRPr="00D638EF">
                  <w:rPr>
                    <w:b/>
                    <w:sz w:val="24"/>
                    <w:szCs w:val="24"/>
                  </w:rPr>
                  <w:t xml:space="preserve">ecteurs </w:t>
                </w:r>
                <w:r>
                  <w:rPr>
                    <w:b/>
                    <w:sz w:val="24"/>
                    <w:szCs w:val="24"/>
                  </w:rPr>
                  <w:t xml:space="preserve">d’activités </w:t>
                </w:r>
                <w:r w:rsidRPr="00D638EF">
                  <w:rPr>
                    <w:b/>
                    <w:sz w:val="24"/>
                    <w:szCs w:val="24"/>
                  </w:rPr>
                  <w:t xml:space="preserve">priorisés : </w:t>
                </w:r>
              </w:p>
              <w:p w14:paraId="05057ED2" w14:textId="77777777" w:rsidR="00711EDE" w:rsidRPr="000C3608" w:rsidRDefault="00711EDE" w:rsidP="00D42B42">
                <w:pPr>
                  <w:rPr>
                    <w:bCs/>
                    <w:sz w:val="24"/>
                    <w:szCs w:val="24"/>
                  </w:rPr>
                </w:pPr>
                <w:r w:rsidRPr="000C3608">
                  <w:rPr>
                    <w:bCs/>
                    <w:sz w:val="24"/>
                    <w:szCs w:val="24"/>
                  </w:rPr>
                  <w:t>Manufacturier</w:t>
                </w:r>
              </w:p>
              <w:p w14:paraId="3EDEE58D" w14:textId="77777777" w:rsidR="00711EDE" w:rsidRPr="000C3608" w:rsidRDefault="00711EDE" w:rsidP="00D42B42">
                <w:pPr>
                  <w:rPr>
                    <w:bCs/>
                    <w:sz w:val="24"/>
                    <w:szCs w:val="24"/>
                  </w:rPr>
                </w:pPr>
                <w:r w:rsidRPr="000C3608">
                  <w:rPr>
                    <w:bCs/>
                    <w:sz w:val="24"/>
                    <w:szCs w:val="24"/>
                  </w:rPr>
                  <w:t>Primaire</w:t>
                </w:r>
              </w:p>
              <w:p w14:paraId="081932F5" w14:textId="77777777" w:rsidR="00711EDE" w:rsidRPr="000C3608" w:rsidRDefault="00711EDE" w:rsidP="00D42B42">
                <w:pPr>
                  <w:rPr>
                    <w:bCs/>
                    <w:sz w:val="24"/>
                    <w:szCs w:val="24"/>
                  </w:rPr>
                </w:pPr>
                <w:r w:rsidRPr="000C3608">
                  <w:rPr>
                    <w:bCs/>
                    <w:sz w:val="24"/>
                    <w:szCs w:val="24"/>
                  </w:rPr>
                  <w:t>Tertiaire Moteur</w:t>
                </w:r>
              </w:p>
              <w:p w14:paraId="49C4A796" w14:textId="77777777" w:rsidR="00711EDE" w:rsidRPr="000C3608" w:rsidRDefault="00711EDE" w:rsidP="00D42B42">
                <w:pPr>
                  <w:rPr>
                    <w:bCs/>
                    <w:sz w:val="24"/>
                    <w:szCs w:val="24"/>
                  </w:rPr>
                </w:pPr>
                <w:r w:rsidRPr="000C3608">
                  <w:rPr>
                    <w:bCs/>
                    <w:sz w:val="24"/>
                    <w:szCs w:val="24"/>
                  </w:rPr>
                  <w:t>Pour les autres secteurs, certains critères sont particulièrement</w:t>
                </w:r>
              </w:p>
              <w:p w14:paraId="185E0361" w14:textId="77777777" w:rsidR="00711EDE" w:rsidRDefault="00711EDE" w:rsidP="00D42B42">
                <w:pPr>
                  <w:rPr>
                    <w:bCs/>
                    <w:sz w:val="24"/>
                    <w:szCs w:val="24"/>
                  </w:rPr>
                </w:pPr>
                <w:r w:rsidRPr="000C3608">
                  <w:rPr>
                    <w:bCs/>
                    <w:sz w:val="24"/>
                    <w:szCs w:val="24"/>
                  </w:rPr>
                  <w:t>considérés lors de l’analyse du dossier (voir avec un conseiller).</w:t>
                </w:r>
              </w:p>
              <w:p w14:paraId="69B46A91" w14:textId="77777777" w:rsidR="00711EDE" w:rsidRPr="002C3CF7" w:rsidRDefault="00711EDE" w:rsidP="00D42B42">
                <w:pPr>
                  <w:rPr>
                    <w:bCs/>
                    <w:sz w:val="16"/>
                    <w:szCs w:val="16"/>
                  </w:rPr>
                </w:pPr>
              </w:p>
              <w:p w14:paraId="49691DB5" w14:textId="77777777" w:rsidR="00711EDE" w:rsidRPr="00D638EF" w:rsidRDefault="00711EDE">
                <w:pPr>
                  <w:pStyle w:val="Paragraphedeliste"/>
                  <w:numPr>
                    <w:ilvl w:val="0"/>
                    <w:numId w:val="62"/>
                  </w:numPr>
                  <w:ind w:left="306"/>
                  <w:rPr>
                    <w:b/>
                    <w:sz w:val="24"/>
                    <w:szCs w:val="24"/>
                  </w:rPr>
                </w:pPr>
                <w:r w:rsidRPr="00D638EF">
                  <w:rPr>
                    <w:b/>
                    <w:sz w:val="24"/>
                    <w:szCs w:val="24"/>
                  </w:rPr>
                  <w:t>Projets pouvant être financés dans le volet général:</w:t>
                </w:r>
              </w:p>
              <w:p w14:paraId="60A58B35" w14:textId="77777777" w:rsidR="00711EDE" w:rsidRPr="000C3608" w:rsidRDefault="00711EDE" w:rsidP="00D42B42">
                <w:pPr>
                  <w:rPr>
                    <w:bCs/>
                    <w:sz w:val="24"/>
                    <w:szCs w:val="24"/>
                  </w:rPr>
                </w:pPr>
                <w:r w:rsidRPr="000C3608">
                  <w:rPr>
                    <w:bCs/>
                    <w:sz w:val="24"/>
                    <w:szCs w:val="24"/>
                  </w:rPr>
                  <w:t>-Démarrage</w:t>
                </w:r>
              </w:p>
              <w:p w14:paraId="49DA6405" w14:textId="77777777" w:rsidR="00711EDE" w:rsidRPr="000C3608" w:rsidRDefault="00711EDE" w:rsidP="00D42B42">
                <w:pPr>
                  <w:rPr>
                    <w:bCs/>
                    <w:sz w:val="24"/>
                    <w:szCs w:val="24"/>
                  </w:rPr>
                </w:pPr>
                <w:r w:rsidRPr="000C3608">
                  <w:rPr>
                    <w:bCs/>
                    <w:sz w:val="24"/>
                    <w:szCs w:val="24"/>
                  </w:rPr>
                  <w:t>-Relève/acquisition d’entreprise</w:t>
                </w:r>
              </w:p>
              <w:p w14:paraId="5A3BDFA4" w14:textId="77777777" w:rsidR="00711EDE" w:rsidRDefault="00711EDE" w:rsidP="00D42B42">
                <w:pPr>
                  <w:rPr>
                    <w:bCs/>
                    <w:sz w:val="24"/>
                    <w:szCs w:val="24"/>
                  </w:rPr>
                </w:pPr>
                <w:r w:rsidRPr="000C3608">
                  <w:rPr>
                    <w:bCs/>
                    <w:sz w:val="24"/>
                    <w:szCs w:val="24"/>
                  </w:rPr>
                  <w:t>-Expansion</w:t>
                </w:r>
              </w:p>
              <w:p w14:paraId="45FF8FE3" w14:textId="77777777" w:rsidR="00711EDE" w:rsidRDefault="00711EDE" w:rsidP="00D42B42">
                <w:pPr>
                  <w:rPr>
                    <w:bCs/>
                    <w:sz w:val="24"/>
                    <w:szCs w:val="24"/>
                  </w:rPr>
                </w:pPr>
              </w:p>
              <w:p w14:paraId="783FD439" w14:textId="77777777" w:rsidR="00711EDE" w:rsidRDefault="00711EDE" w:rsidP="00D42B42">
                <w:pPr>
                  <w:rPr>
                    <w:bCs/>
                    <w:sz w:val="24"/>
                    <w:szCs w:val="24"/>
                  </w:rPr>
                </w:pPr>
              </w:p>
              <w:p w14:paraId="43BD89F7" w14:textId="77777777" w:rsidR="00711EDE" w:rsidRDefault="00711EDE" w:rsidP="00D42B42">
                <w:pPr>
                  <w:rPr>
                    <w:bCs/>
                    <w:sz w:val="24"/>
                    <w:szCs w:val="24"/>
                  </w:rPr>
                </w:pPr>
              </w:p>
              <w:p w14:paraId="59629AED" w14:textId="77777777" w:rsidR="00711EDE" w:rsidRPr="000C3608" w:rsidRDefault="00711EDE" w:rsidP="00D42B42">
                <w:pPr>
                  <w:rPr>
                    <w:bCs/>
                    <w:sz w:val="24"/>
                    <w:szCs w:val="24"/>
                  </w:rPr>
                </w:pPr>
              </w:p>
              <w:p w14:paraId="36DE59E7" w14:textId="77777777" w:rsidR="00711EDE" w:rsidRPr="00AF616E" w:rsidRDefault="00711EDE" w:rsidP="00D42B42">
                <w:pPr>
                  <w:shd w:val="clear" w:color="auto" w:fill="C5E0B3" w:themeFill="accent6" w:themeFillTint="66"/>
                  <w:rPr>
                    <w:b/>
                    <w:sz w:val="28"/>
                    <w:szCs w:val="28"/>
                  </w:rPr>
                </w:pPr>
                <w:r w:rsidRPr="00AF616E">
                  <w:rPr>
                    <w:b/>
                    <w:sz w:val="28"/>
                    <w:szCs w:val="28"/>
                  </w:rPr>
                  <w:t>Volet relève (FLI</w:t>
                </w:r>
                <w:r>
                  <w:rPr>
                    <w:b/>
                    <w:sz w:val="28"/>
                    <w:szCs w:val="28"/>
                  </w:rPr>
                  <w:t xml:space="preserve"> seulement</w:t>
                </w:r>
                <w:r w:rsidRPr="00AF616E">
                  <w:rPr>
                    <w:b/>
                    <w:sz w:val="28"/>
                    <w:szCs w:val="28"/>
                  </w:rPr>
                  <w:t xml:space="preserve">) : </w:t>
                </w:r>
              </w:p>
              <w:p w14:paraId="0B2BCAAA" w14:textId="77777777" w:rsidR="00711EDE" w:rsidRPr="000C3608" w:rsidRDefault="00711EDE" w:rsidP="00D42B42">
                <w:pPr>
                  <w:rPr>
                    <w:bCs/>
                    <w:sz w:val="24"/>
                    <w:szCs w:val="24"/>
                  </w:rPr>
                </w:pPr>
                <w:r>
                  <w:rPr>
                    <w:bCs/>
                    <w:sz w:val="24"/>
                    <w:szCs w:val="24"/>
                  </w:rPr>
                  <w:t>Ce volet s’adresse aux projets d’</w:t>
                </w:r>
                <w:r w:rsidRPr="00177202">
                  <w:rPr>
                    <w:bCs/>
                    <w:sz w:val="24"/>
                    <w:szCs w:val="24"/>
                  </w:rPr>
                  <w:t xml:space="preserve">acquisition d’au moins </w:t>
                </w:r>
                <w:r w:rsidRPr="000C3608">
                  <w:rPr>
                    <w:bCs/>
                    <w:sz w:val="24"/>
                    <w:szCs w:val="24"/>
                  </w:rPr>
                  <w:t>25% de la valeur d’une entreprise existante ou 25% de la juste valeur</w:t>
                </w:r>
                <w:r w:rsidRPr="00BA3E18">
                  <w:rPr>
                    <w:bCs/>
                    <w:color w:val="FF0000"/>
                    <w:sz w:val="24"/>
                    <w:szCs w:val="24"/>
                  </w:rPr>
                  <w:t xml:space="preserve"> </w:t>
                </w:r>
                <w:r w:rsidRPr="00177202">
                  <w:rPr>
                    <w:bCs/>
                    <w:sz w:val="24"/>
                    <w:szCs w:val="24"/>
                  </w:rPr>
                  <w:t>marchande</w:t>
                </w:r>
                <w:r w:rsidRPr="00BA3E18">
                  <w:rPr>
                    <w:bCs/>
                    <w:color w:val="FF0000"/>
                    <w:sz w:val="24"/>
                    <w:szCs w:val="24"/>
                  </w:rPr>
                  <w:t xml:space="preserve"> </w:t>
                </w:r>
                <w:r w:rsidRPr="000C3608">
                  <w:rPr>
                    <w:bCs/>
                    <w:sz w:val="24"/>
                    <w:szCs w:val="24"/>
                  </w:rPr>
                  <w:t>de ses actifs</w:t>
                </w:r>
                <w:r>
                  <w:rPr>
                    <w:bCs/>
                    <w:sz w:val="24"/>
                    <w:szCs w:val="24"/>
                  </w:rPr>
                  <w:t>,</w:t>
                </w:r>
                <w:r w:rsidRPr="000C3608">
                  <w:rPr>
                    <w:bCs/>
                    <w:sz w:val="24"/>
                    <w:szCs w:val="24"/>
                  </w:rPr>
                  <w:t xml:space="preserve"> pour en </w:t>
                </w:r>
                <w:r>
                  <w:rPr>
                    <w:bCs/>
                    <w:sz w:val="24"/>
                    <w:szCs w:val="24"/>
                  </w:rPr>
                  <w:t>assurer</w:t>
                </w:r>
                <w:r w:rsidRPr="000C3608">
                  <w:rPr>
                    <w:bCs/>
                    <w:sz w:val="24"/>
                    <w:szCs w:val="24"/>
                  </w:rPr>
                  <w:t xml:space="preserve"> la relève.</w:t>
                </w:r>
              </w:p>
              <w:p w14:paraId="2A0A83C5" w14:textId="77777777" w:rsidR="00711EDE" w:rsidRDefault="00711EDE">
                <w:pPr>
                  <w:pStyle w:val="Paragraphedeliste"/>
                  <w:numPr>
                    <w:ilvl w:val="0"/>
                    <w:numId w:val="62"/>
                  </w:numPr>
                  <w:ind w:left="306"/>
                  <w:rPr>
                    <w:b/>
                    <w:sz w:val="24"/>
                    <w:szCs w:val="24"/>
                  </w:rPr>
                </w:pPr>
                <w:r w:rsidRPr="005A048E">
                  <w:rPr>
                    <w:b/>
                    <w:sz w:val="24"/>
                    <w:szCs w:val="24"/>
                  </w:rPr>
                  <w:t>Aucune priorisation de</w:t>
                </w:r>
                <w:r>
                  <w:rPr>
                    <w:b/>
                    <w:sz w:val="24"/>
                    <w:szCs w:val="24"/>
                  </w:rPr>
                  <w:t xml:space="preserve"> </w:t>
                </w:r>
                <w:r w:rsidRPr="005A048E">
                  <w:rPr>
                    <w:b/>
                    <w:sz w:val="24"/>
                    <w:szCs w:val="24"/>
                  </w:rPr>
                  <w:t>secteurs d’activités</w:t>
                </w:r>
              </w:p>
              <w:p w14:paraId="706DF641" w14:textId="77777777" w:rsidR="00711EDE" w:rsidRPr="005A048E" w:rsidRDefault="00711EDE" w:rsidP="00D42B42">
                <w:pPr>
                  <w:pStyle w:val="Paragraphedeliste"/>
                  <w:ind w:left="306"/>
                  <w:rPr>
                    <w:b/>
                    <w:sz w:val="24"/>
                    <w:szCs w:val="24"/>
                  </w:rPr>
                </w:pPr>
              </w:p>
              <w:p w14:paraId="458D05B6" w14:textId="77777777" w:rsidR="00711EDE" w:rsidRPr="005A048E" w:rsidRDefault="00711EDE">
                <w:pPr>
                  <w:pStyle w:val="Paragraphedeliste"/>
                  <w:numPr>
                    <w:ilvl w:val="0"/>
                    <w:numId w:val="62"/>
                  </w:numPr>
                  <w:ind w:left="306"/>
                  <w:rPr>
                    <w:b/>
                    <w:sz w:val="24"/>
                    <w:szCs w:val="24"/>
                  </w:rPr>
                </w:pPr>
                <w:r w:rsidRPr="005A048E">
                  <w:rPr>
                    <w:b/>
                    <w:sz w:val="24"/>
                    <w:szCs w:val="24"/>
                  </w:rPr>
                  <w:t>Projets pouvant être financés dans le volet relève :</w:t>
                </w:r>
              </w:p>
              <w:p w14:paraId="4E20F8C0" w14:textId="77777777" w:rsidR="00711EDE" w:rsidRPr="000C3608" w:rsidRDefault="00711EDE" w:rsidP="00D42B42">
                <w:pPr>
                  <w:pBdr>
                    <w:bottom w:val="single" w:sz="12" w:space="1" w:color="auto"/>
                  </w:pBdr>
                  <w:rPr>
                    <w:bCs/>
                    <w:sz w:val="24"/>
                    <w:szCs w:val="24"/>
                  </w:rPr>
                </w:pPr>
                <w:r w:rsidRPr="000C3608">
                  <w:rPr>
                    <w:bCs/>
                    <w:sz w:val="24"/>
                    <w:szCs w:val="24"/>
                  </w:rPr>
                  <w:t>-Relève/acquisition d’entreprise</w:t>
                </w:r>
                <w:r>
                  <w:rPr>
                    <w:bCs/>
                    <w:sz w:val="24"/>
                    <w:szCs w:val="24"/>
                  </w:rPr>
                  <w:t xml:space="preserve"> </w:t>
                </w:r>
              </w:p>
              <w:p w14:paraId="61F3AB39" w14:textId="77777777" w:rsidR="00711EDE" w:rsidRPr="000C3608" w:rsidRDefault="00711EDE" w:rsidP="00D42B42">
                <w:pPr>
                  <w:rPr>
                    <w:bCs/>
                    <w:sz w:val="24"/>
                    <w:szCs w:val="24"/>
                  </w:rPr>
                </w:pPr>
              </w:p>
              <w:p w14:paraId="5BFCA2DD" w14:textId="77777777" w:rsidR="00711EDE" w:rsidRPr="0058250F" w:rsidRDefault="00711EDE" w:rsidP="00D42B42">
                <w:pPr>
                  <w:rPr>
                    <w:bCs/>
                    <w:caps/>
                    <w:sz w:val="24"/>
                    <w:szCs w:val="24"/>
                  </w:rPr>
                </w:pPr>
                <w:r w:rsidRPr="0058250F">
                  <w:rPr>
                    <w:b/>
                    <w:caps/>
                    <w:sz w:val="24"/>
                    <w:szCs w:val="24"/>
                  </w:rPr>
                  <w:t xml:space="preserve">Type de financement offert dans </w:t>
                </w:r>
                <w:r>
                  <w:rPr>
                    <w:b/>
                    <w:caps/>
                    <w:sz w:val="24"/>
                    <w:szCs w:val="24"/>
                  </w:rPr>
                  <w:t>les FONDS LOCAUX</w:t>
                </w:r>
                <w:r w:rsidRPr="0058250F">
                  <w:rPr>
                    <w:bCs/>
                    <w:caps/>
                    <w:sz w:val="24"/>
                    <w:szCs w:val="24"/>
                  </w:rPr>
                  <w:t>:</w:t>
                </w:r>
              </w:p>
              <w:p w14:paraId="0600ED7A" w14:textId="77777777" w:rsidR="00711EDE" w:rsidRPr="0058250F" w:rsidRDefault="00711EDE" w:rsidP="00D42B42">
                <w:pPr>
                  <w:rPr>
                    <w:bCs/>
                    <w:sz w:val="24"/>
                    <w:szCs w:val="24"/>
                  </w:rPr>
                </w:pPr>
                <w:r w:rsidRPr="0058250F">
                  <w:rPr>
                    <w:bCs/>
                    <w:sz w:val="24"/>
                    <w:szCs w:val="24"/>
                  </w:rPr>
                  <w:t xml:space="preserve">- Prêt à terme </w:t>
                </w:r>
              </w:p>
              <w:p w14:paraId="6CA31817" w14:textId="77777777" w:rsidR="00711EDE" w:rsidRPr="007F3192" w:rsidRDefault="00711EDE" w:rsidP="00D42B42">
                <w:pPr>
                  <w:pBdr>
                    <w:bottom w:val="single" w:sz="12" w:space="1" w:color="auto"/>
                  </w:pBdr>
                  <w:rPr>
                    <w:bCs/>
                    <w:sz w:val="24"/>
                    <w:szCs w:val="24"/>
                  </w:rPr>
                </w:pPr>
                <w:r w:rsidRPr="007F3192">
                  <w:rPr>
                    <w:bCs/>
                    <w:sz w:val="24"/>
                    <w:szCs w:val="24"/>
                  </w:rPr>
                  <w:t>- d’autres types de financement peuvent être offerts selon certains critères (voir avec un conseiller)</w:t>
                </w:r>
              </w:p>
              <w:p w14:paraId="47E02217" w14:textId="77777777" w:rsidR="00711EDE" w:rsidRPr="000C3608" w:rsidRDefault="00711EDE" w:rsidP="00D42B42">
                <w:pPr>
                  <w:rPr>
                    <w:bCs/>
                    <w:sz w:val="24"/>
                    <w:szCs w:val="24"/>
                  </w:rPr>
                </w:pPr>
              </w:p>
              <w:p w14:paraId="7C88B062" w14:textId="77777777" w:rsidR="00711EDE" w:rsidRPr="000C3608" w:rsidRDefault="00711EDE" w:rsidP="00D42B42">
                <w:pPr>
                  <w:rPr>
                    <w:bCs/>
                    <w:sz w:val="24"/>
                    <w:szCs w:val="24"/>
                  </w:rPr>
                </w:pPr>
                <w:r w:rsidRPr="000C3608">
                  <w:rPr>
                    <w:bCs/>
                    <w:sz w:val="24"/>
                    <w:szCs w:val="24"/>
                  </w:rPr>
                  <w:lastRenderedPageBreak/>
                  <w:t>Pour de plus amples informations ou pour présenter une demande de financement, ve</w:t>
                </w:r>
                <w:r>
                  <w:rPr>
                    <w:bCs/>
                    <w:sz w:val="24"/>
                    <w:szCs w:val="24"/>
                  </w:rPr>
                  <w:t>u</w:t>
                </w:r>
                <w:r w:rsidRPr="000C3608">
                  <w:rPr>
                    <w:bCs/>
                    <w:sz w:val="24"/>
                    <w:szCs w:val="24"/>
                  </w:rPr>
                  <w:t xml:space="preserve">illez contacter le CLD Abitibi 819-732-6918, </w:t>
                </w:r>
              </w:p>
              <w:p w14:paraId="22E38C40" w14:textId="77777777" w:rsidR="00711EDE" w:rsidRPr="000C3608" w:rsidRDefault="00711EDE" w:rsidP="00D42B42">
                <w:pPr>
                  <w:rPr>
                    <w:b/>
                    <w:sz w:val="24"/>
                    <w:szCs w:val="24"/>
                  </w:rPr>
                </w:pPr>
                <w:r>
                  <w:rPr>
                    <w:b/>
                    <w:sz w:val="24"/>
                    <w:szCs w:val="24"/>
                  </w:rPr>
                  <w:t xml:space="preserve"> </w:t>
                </w:r>
              </w:p>
            </w:tc>
            <w:tc>
              <w:tcPr>
                <w:tcW w:w="1588" w:type="dxa"/>
              </w:tcPr>
              <w:p w14:paraId="0E88356A" w14:textId="77777777" w:rsidR="00711EDE" w:rsidRPr="000C3608" w:rsidRDefault="00711EDE" w:rsidP="00D42B42">
                <w:pPr>
                  <w:rPr>
                    <w:sz w:val="24"/>
                    <w:szCs w:val="24"/>
                  </w:rPr>
                </w:pPr>
                <w:r w:rsidRPr="000C3608">
                  <w:rPr>
                    <w:b/>
                    <w:sz w:val="24"/>
                    <w:szCs w:val="24"/>
                  </w:rPr>
                  <w:lastRenderedPageBreak/>
                  <w:t>Clientèle admissible</w:t>
                </w:r>
                <w:r w:rsidRPr="000C3608">
                  <w:rPr>
                    <w:sz w:val="24"/>
                    <w:szCs w:val="24"/>
                  </w:rPr>
                  <w:t xml:space="preserve">  </w:t>
                </w:r>
              </w:p>
              <w:p w14:paraId="1A75E5E6" w14:textId="77777777" w:rsidR="00711EDE" w:rsidRPr="000C3608" w:rsidRDefault="00711EDE" w:rsidP="00D42B42">
                <w:pPr>
                  <w:rPr>
                    <w:b/>
                    <w:sz w:val="24"/>
                    <w:szCs w:val="24"/>
                  </w:rPr>
                </w:pPr>
              </w:p>
              <w:p w14:paraId="3801597C" w14:textId="77777777" w:rsidR="00711EDE" w:rsidRPr="000C3608" w:rsidRDefault="00711EDE" w:rsidP="00D42B42">
                <w:pPr>
                  <w:rPr>
                    <w:sz w:val="24"/>
                    <w:szCs w:val="24"/>
                  </w:rPr>
                </w:pPr>
                <w:r w:rsidRPr="000C3608">
                  <w:rPr>
                    <w:sz w:val="24"/>
                    <w:szCs w:val="24"/>
                  </w:rPr>
                  <w:t xml:space="preserve">Toutes les entreprises </w:t>
                </w:r>
                <w:r>
                  <w:rPr>
                    <w:sz w:val="24"/>
                    <w:szCs w:val="24"/>
                  </w:rPr>
                  <w:t xml:space="preserve">légalement </w:t>
                </w:r>
                <w:r w:rsidRPr="000C3608">
                  <w:rPr>
                    <w:sz w:val="24"/>
                    <w:szCs w:val="24"/>
                  </w:rPr>
                  <w:t>constituées, dont le siège social est situé sur le territoire de la MRC d’Abitibi</w:t>
                </w:r>
                <w:r>
                  <w:rPr>
                    <w:sz w:val="24"/>
                    <w:szCs w:val="24"/>
                  </w:rPr>
                  <w:t xml:space="preserve"> </w:t>
                </w:r>
                <w:r w:rsidRPr="000C3608">
                  <w:rPr>
                    <w:sz w:val="24"/>
                    <w:szCs w:val="24"/>
                  </w:rPr>
                  <w:t>qui génère</w:t>
                </w:r>
                <w:r>
                  <w:rPr>
                    <w:sz w:val="24"/>
                    <w:szCs w:val="24"/>
                  </w:rPr>
                  <w:t>nt</w:t>
                </w:r>
                <w:r w:rsidRPr="000C3608">
                  <w:rPr>
                    <w:sz w:val="24"/>
                    <w:szCs w:val="24"/>
                  </w:rPr>
                  <w:t xml:space="preserve"> des retombées économiques sur son territoire.</w:t>
                </w:r>
              </w:p>
              <w:p w14:paraId="26D2B4FA" w14:textId="77777777" w:rsidR="00711EDE" w:rsidRPr="000C3608" w:rsidRDefault="00711EDE" w:rsidP="00D42B42">
                <w:pPr>
                  <w:rPr>
                    <w:sz w:val="24"/>
                    <w:szCs w:val="24"/>
                  </w:rPr>
                </w:pPr>
                <w:r w:rsidRPr="000C3608">
                  <w:rPr>
                    <w:sz w:val="24"/>
                    <w:szCs w:val="24"/>
                  </w:rPr>
                  <w:t>(Certaines exceptions s’appliquent, voir avec un conseiller du CLD)</w:t>
                </w:r>
              </w:p>
              <w:p w14:paraId="7C75A6DF" w14:textId="77777777" w:rsidR="00711EDE" w:rsidRPr="000C3608" w:rsidRDefault="00711EDE" w:rsidP="00D42B42">
                <w:pPr>
                  <w:rPr>
                    <w:sz w:val="24"/>
                    <w:szCs w:val="24"/>
                  </w:rPr>
                </w:pPr>
              </w:p>
              <w:p w14:paraId="488FA0DD" w14:textId="77777777" w:rsidR="00711EDE" w:rsidRPr="000C3608" w:rsidRDefault="00711EDE" w:rsidP="00D42B42">
                <w:pPr>
                  <w:rPr>
                    <w:sz w:val="24"/>
                    <w:szCs w:val="24"/>
                  </w:rPr>
                </w:pPr>
              </w:p>
            </w:tc>
            <w:tc>
              <w:tcPr>
                <w:tcW w:w="1389" w:type="dxa"/>
              </w:tcPr>
              <w:p w14:paraId="491B0ED5" w14:textId="77777777" w:rsidR="00711EDE" w:rsidRPr="006C7094" w:rsidRDefault="00711EDE" w:rsidP="00D42B42">
                <w:pPr>
                  <w:rPr>
                    <w:b/>
                    <w:bCs/>
                    <w:sz w:val="24"/>
                    <w:szCs w:val="24"/>
                  </w:rPr>
                </w:pPr>
                <w:r w:rsidRPr="006C7094">
                  <w:rPr>
                    <w:b/>
                    <w:bCs/>
                    <w:sz w:val="24"/>
                    <w:szCs w:val="24"/>
                  </w:rPr>
                  <w:t xml:space="preserve">Financement maximal </w:t>
                </w:r>
              </w:p>
              <w:p w14:paraId="2E14E556" w14:textId="77777777" w:rsidR="00711EDE" w:rsidRPr="000C3608" w:rsidRDefault="00711EDE" w:rsidP="00D42B42">
                <w:pPr>
                  <w:rPr>
                    <w:sz w:val="24"/>
                    <w:szCs w:val="24"/>
                  </w:rPr>
                </w:pPr>
              </w:p>
              <w:p w14:paraId="72AED38E" w14:textId="77777777" w:rsidR="00711EDE" w:rsidRPr="00CA3B6D" w:rsidRDefault="00711EDE" w:rsidP="00D42B42">
                <w:pPr>
                  <w:shd w:val="clear" w:color="auto" w:fill="C5E0B3" w:themeFill="accent6" w:themeFillTint="66"/>
                  <w:rPr>
                    <w:b/>
                    <w:bCs/>
                    <w:sz w:val="24"/>
                    <w:szCs w:val="24"/>
                  </w:rPr>
                </w:pPr>
                <w:r w:rsidRPr="00CA3B6D">
                  <w:rPr>
                    <w:b/>
                    <w:bCs/>
                    <w:sz w:val="24"/>
                    <w:szCs w:val="24"/>
                  </w:rPr>
                  <w:t>Volet général :</w:t>
                </w:r>
              </w:p>
              <w:p w14:paraId="37F6DB15" w14:textId="77777777" w:rsidR="00711EDE" w:rsidRDefault="00711EDE" w:rsidP="00D42B42">
                <w:pPr>
                  <w:rPr>
                    <w:sz w:val="24"/>
                    <w:szCs w:val="24"/>
                  </w:rPr>
                </w:pPr>
                <w:r>
                  <w:rPr>
                    <w:sz w:val="24"/>
                    <w:szCs w:val="24"/>
                  </w:rPr>
                  <w:t xml:space="preserve">FLI </w:t>
                </w:r>
                <w:r w:rsidRPr="000C3608">
                  <w:rPr>
                    <w:sz w:val="24"/>
                    <w:szCs w:val="24"/>
                  </w:rPr>
                  <w:t>100</w:t>
                </w:r>
                <w:r>
                  <w:rPr>
                    <w:sz w:val="24"/>
                    <w:szCs w:val="24"/>
                  </w:rPr>
                  <w:t> </w:t>
                </w:r>
                <w:r w:rsidRPr="000C3608">
                  <w:rPr>
                    <w:sz w:val="24"/>
                    <w:szCs w:val="24"/>
                  </w:rPr>
                  <w:t>000$</w:t>
                </w:r>
              </w:p>
              <w:p w14:paraId="143F8F12" w14:textId="77777777" w:rsidR="00711EDE" w:rsidRDefault="00711EDE" w:rsidP="00D42B42">
                <w:pPr>
                  <w:rPr>
                    <w:sz w:val="24"/>
                    <w:szCs w:val="24"/>
                  </w:rPr>
                </w:pPr>
                <w:r>
                  <w:rPr>
                    <w:sz w:val="24"/>
                    <w:szCs w:val="24"/>
                  </w:rPr>
                  <w:t>OU</w:t>
                </w:r>
              </w:p>
              <w:p w14:paraId="6560623B" w14:textId="77777777" w:rsidR="00711EDE" w:rsidRDefault="00711EDE" w:rsidP="00D42B42">
                <w:pPr>
                  <w:rPr>
                    <w:sz w:val="24"/>
                    <w:szCs w:val="24"/>
                  </w:rPr>
                </w:pPr>
                <w:r>
                  <w:rPr>
                    <w:sz w:val="24"/>
                    <w:szCs w:val="24"/>
                  </w:rPr>
                  <w:t>FLS</w:t>
                </w:r>
              </w:p>
              <w:p w14:paraId="3DA55038" w14:textId="77777777" w:rsidR="00711EDE" w:rsidRDefault="00711EDE" w:rsidP="00D42B42">
                <w:pPr>
                  <w:rPr>
                    <w:sz w:val="24"/>
                    <w:szCs w:val="24"/>
                  </w:rPr>
                </w:pPr>
                <w:r>
                  <w:rPr>
                    <w:sz w:val="24"/>
                    <w:szCs w:val="24"/>
                  </w:rPr>
                  <w:t>100 000$</w:t>
                </w:r>
              </w:p>
              <w:p w14:paraId="0A034592" w14:textId="77777777" w:rsidR="00711EDE" w:rsidRPr="00CA3B6D" w:rsidRDefault="00711EDE" w:rsidP="00D42B42">
                <w:pPr>
                  <w:rPr>
                    <w:sz w:val="16"/>
                    <w:szCs w:val="16"/>
                  </w:rPr>
                </w:pPr>
              </w:p>
              <w:p w14:paraId="3A90A19F" w14:textId="77777777" w:rsidR="00711EDE" w:rsidRDefault="00711EDE" w:rsidP="00D42B42">
                <w:pPr>
                  <w:rPr>
                    <w:sz w:val="24"/>
                    <w:szCs w:val="24"/>
                  </w:rPr>
                </w:pPr>
                <w:r>
                  <w:rPr>
                    <w:sz w:val="24"/>
                    <w:szCs w:val="24"/>
                  </w:rPr>
                  <w:t>OU</w:t>
                </w:r>
              </w:p>
              <w:p w14:paraId="59951159" w14:textId="77777777" w:rsidR="00711EDE" w:rsidRDefault="00711EDE" w:rsidP="00D42B42">
                <w:pPr>
                  <w:rPr>
                    <w:sz w:val="24"/>
                    <w:szCs w:val="24"/>
                  </w:rPr>
                </w:pPr>
                <w:r>
                  <w:rPr>
                    <w:sz w:val="24"/>
                    <w:szCs w:val="24"/>
                  </w:rPr>
                  <w:t>Combiné FLI-FLS</w:t>
                </w:r>
              </w:p>
              <w:p w14:paraId="46C77333" w14:textId="77777777" w:rsidR="00711EDE" w:rsidRPr="000C3608" w:rsidRDefault="00711EDE" w:rsidP="00D42B42">
                <w:pPr>
                  <w:pBdr>
                    <w:bottom w:val="single" w:sz="12" w:space="1" w:color="auto"/>
                  </w:pBdr>
                  <w:rPr>
                    <w:sz w:val="24"/>
                    <w:szCs w:val="24"/>
                  </w:rPr>
                </w:pPr>
                <w:r>
                  <w:rPr>
                    <w:sz w:val="24"/>
                    <w:szCs w:val="24"/>
                  </w:rPr>
                  <w:t>140 000$</w:t>
                </w:r>
              </w:p>
              <w:p w14:paraId="6C9B4CA2" w14:textId="77777777" w:rsidR="00711EDE" w:rsidRDefault="00711EDE" w:rsidP="00D42B42">
                <w:pPr>
                  <w:rPr>
                    <w:sz w:val="24"/>
                    <w:szCs w:val="24"/>
                  </w:rPr>
                </w:pPr>
              </w:p>
              <w:p w14:paraId="1CD7CC47" w14:textId="77777777" w:rsidR="00711EDE" w:rsidRDefault="00711EDE" w:rsidP="00D42B42">
                <w:pPr>
                  <w:rPr>
                    <w:sz w:val="24"/>
                    <w:szCs w:val="24"/>
                  </w:rPr>
                </w:pPr>
                <w:r w:rsidRPr="00CA3B6D">
                  <w:rPr>
                    <w:b/>
                    <w:bCs/>
                    <w:sz w:val="24"/>
                    <w:szCs w:val="24"/>
                    <w:shd w:val="clear" w:color="auto" w:fill="C5E0B3" w:themeFill="accent6" w:themeFillTint="66"/>
                  </w:rPr>
                  <w:t>Volet relève</w:t>
                </w:r>
                <w:r>
                  <w:rPr>
                    <w:sz w:val="24"/>
                    <w:szCs w:val="24"/>
                  </w:rPr>
                  <w:t> :</w:t>
                </w:r>
              </w:p>
              <w:p w14:paraId="1DC48926" w14:textId="77777777" w:rsidR="00711EDE" w:rsidRDefault="00711EDE" w:rsidP="00D42B42">
                <w:pPr>
                  <w:rPr>
                    <w:sz w:val="24"/>
                    <w:szCs w:val="24"/>
                  </w:rPr>
                </w:pPr>
                <w:r>
                  <w:rPr>
                    <w:sz w:val="24"/>
                    <w:szCs w:val="24"/>
                  </w:rPr>
                  <w:t>FLI</w:t>
                </w:r>
              </w:p>
              <w:p w14:paraId="17CE49FA" w14:textId="77777777" w:rsidR="00711EDE" w:rsidRPr="000C3608" w:rsidRDefault="00711EDE" w:rsidP="00D42B42">
                <w:pPr>
                  <w:rPr>
                    <w:sz w:val="24"/>
                    <w:szCs w:val="24"/>
                  </w:rPr>
                </w:pPr>
                <w:r w:rsidRPr="000C3608">
                  <w:rPr>
                    <w:sz w:val="24"/>
                    <w:szCs w:val="24"/>
                  </w:rPr>
                  <w:t>35 000$</w:t>
                </w:r>
              </w:p>
              <w:p w14:paraId="5FF8C71F" w14:textId="77777777" w:rsidR="00711EDE" w:rsidRPr="000C3608" w:rsidRDefault="00711EDE" w:rsidP="00D42B42">
                <w:pPr>
                  <w:rPr>
                    <w:sz w:val="24"/>
                    <w:szCs w:val="24"/>
                  </w:rPr>
                </w:pPr>
              </w:p>
              <w:p w14:paraId="65FBDF27" w14:textId="77777777" w:rsidR="00711EDE" w:rsidRPr="000C3608" w:rsidRDefault="00711EDE" w:rsidP="00D42B42">
                <w:pPr>
                  <w:rPr>
                    <w:sz w:val="24"/>
                    <w:szCs w:val="24"/>
                  </w:rPr>
                </w:pPr>
              </w:p>
              <w:p w14:paraId="0AACD4C8" w14:textId="77777777" w:rsidR="00711EDE" w:rsidRPr="000C3608" w:rsidRDefault="00711EDE" w:rsidP="00D42B42">
                <w:pPr>
                  <w:rPr>
                    <w:sz w:val="24"/>
                    <w:szCs w:val="24"/>
                  </w:rPr>
                </w:pPr>
              </w:p>
              <w:p w14:paraId="236BA891" w14:textId="77777777" w:rsidR="00711EDE" w:rsidRPr="000C3608" w:rsidRDefault="00711EDE" w:rsidP="00D42B42">
                <w:pPr>
                  <w:rPr>
                    <w:sz w:val="24"/>
                    <w:szCs w:val="24"/>
                  </w:rPr>
                </w:pPr>
              </w:p>
              <w:p w14:paraId="742E8715" w14:textId="77777777" w:rsidR="00711EDE" w:rsidRPr="000C3608" w:rsidRDefault="00711EDE" w:rsidP="00D42B42">
                <w:pPr>
                  <w:rPr>
                    <w:sz w:val="24"/>
                    <w:szCs w:val="24"/>
                  </w:rPr>
                </w:pPr>
              </w:p>
              <w:p w14:paraId="38012A9D" w14:textId="77777777" w:rsidR="00711EDE" w:rsidRPr="000C3608" w:rsidRDefault="00711EDE" w:rsidP="00D42B42">
                <w:pPr>
                  <w:rPr>
                    <w:sz w:val="24"/>
                    <w:szCs w:val="24"/>
                  </w:rPr>
                </w:pPr>
              </w:p>
              <w:p w14:paraId="1FCC97C9" w14:textId="77777777" w:rsidR="00711EDE" w:rsidRPr="000C3608" w:rsidRDefault="00711EDE" w:rsidP="00D42B42">
                <w:pPr>
                  <w:rPr>
                    <w:sz w:val="24"/>
                    <w:szCs w:val="24"/>
                  </w:rPr>
                </w:pPr>
              </w:p>
              <w:p w14:paraId="06E7D031" w14:textId="77777777" w:rsidR="00711EDE" w:rsidRPr="000C3608" w:rsidRDefault="00711EDE" w:rsidP="00D42B42">
                <w:pPr>
                  <w:rPr>
                    <w:sz w:val="24"/>
                    <w:szCs w:val="24"/>
                  </w:rPr>
                </w:pPr>
              </w:p>
              <w:p w14:paraId="062A96EF" w14:textId="77777777" w:rsidR="00711EDE" w:rsidRPr="000C3608" w:rsidRDefault="00711EDE" w:rsidP="00D42B42">
                <w:pPr>
                  <w:rPr>
                    <w:sz w:val="24"/>
                    <w:szCs w:val="24"/>
                  </w:rPr>
                </w:pPr>
              </w:p>
              <w:p w14:paraId="2AED0BF8" w14:textId="77777777" w:rsidR="00711EDE" w:rsidRPr="000C3608" w:rsidRDefault="00711EDE" w:rsidP="00D42B42">
                <w:pPr>
                  <w:rPr>
                    <w:sz w:val="24"/>
                    <w:szCs w:val="24"/>
                  </w:rPr>
                </w:pPr>
                <w:r w:rsidRPr="000C3608">
                  <w:rPr>
                    <w:sz w:val="24"/>
                    <w:szCs w:val="24"/>
                  </w:rPr>
                  <w:t xml:space="preserve"> </w:t>
                </w:r>
              </w:p>
            </w:tc>
          </w:tr>
        </w:tbl>
        <w:bookmarkEnd w:id="149"/>
        <w:p w14:paraId="4E8C903A" w14:textId="77777777" w:rsidR="00711EDE" w:rsidRPr="000C3608" w:rsidRDefault="00711EDE" w:rsidP="00711EDE">
          <w:pPr>
            <w:rPr>
              <w:sz w:val="24"/>
              <w:szCs w:val="24"/>
            </w:rPr>
          </w:pPr>
          <w:r>
            <w:rPr>
              <w:sz w:val="24"/>
              <w:szCs w:val="24"/>
            </w:rPr>
            <w:t>Mise à jour 13 mai 2022</w:t>
          </w:r>
        </w:p>
        <w:p w14:paraId="0185D944" w14:textId="77777777" w:rsidR="00711EDE" w:rsidRDefault="00711EDE" w:rsidP="00711EDE">
          <w:pPr>
            <w:pStyle w:val="Style1"/>
          </w:pPr>
        </w:p>
        <w:p w14:paraId="06ECB12A" w14:textId="77777777" w:rsidR="00711EDE" w:rsidRDefault="00711EDE" w:rsidP="00711EDE"/>
        <w:p w14:paraId="13EEB888" w14:textId="4965D4AE" w:rsidR="00F91E65" w:rsidRDefault="00F91E65" w:rsidP="00D3637B">
          <w:pPr>
            <w:pStyle w:val="Style1"/>
          </w:pPr>
        </w:p>
        <w:p w14:paraId="6E36F683" w14:textId="23A7EA85" w:rsidR="00F91E65" w:rsidRDefault="00F91E65">
          <w:pPr>
            <w:rPr>
              <w:b/>
              <w:sz w:val="32"/>
              <w:szCs w:val="32"/>
            </w:rPr>
          </w:pPr>
          <w:r>
            <w:br w:type="page"/>
          </w:r>
        </w:p>
        <w:p w14:paraId="7E9DDBE8" w14:textId="77777777" w:rsidR="00F91E65" w:rsidRPr="0073616B" w:rsidRDefault="00F91E65" w:rsidP="007E7F9C">
          <w:pPr>
            <w:pStyle w:val="Titre1"/>
          </w:pPr>
        </w:p>
        <w:bookmarkStart w:id="153" w:name="_Hlk129168182"/>
        <w:bookmarkEnd w:id="150"/>
        <w:p w14:paraId="066A50FE" w14:textId="75240F9B" w:rsidR="00742A6B" w:rsidRDefault="00742A6B" w:rsidP="007E7F9C">
          <w:pPr>
            <w:pStyle w:val="Titre1"/>
          </w:pPr>
          <w:r>
            <w:fldChar w:fldCharType="begin"/>
          </w:r>
          <w:r>
            <w:instrText xml:space="preserve"> HYPERLINK "http://www.sadcbsq.ca/index.php/nos-services/financement-et-soutien-aux-entreprises" </w:instrText>
          </w:r>
          <w:r w:rsidR="00000000">
            <w:fldChar w:fldCharType="separate"/>
          </w:r>
          <w:r>
            <w:fldChar w:fldCharType="end"/>
          </w:r>
          <w:hyperlink r:id="rId185" w:anchor="l4" w:history="1"/>
          <w:bookmarkStart w:id="154" w:name="_Toc130808709"/>
          <w:r>
            <w:t>CLD Abitibi (Desjardins) : Créavenir</w:t>
          </w:r>
          <w:bookmarkEnd w:id="154"/>
          <w:r>
            <w:t xml:space="preserve"> </w:t>
          </w:r>
        </w:p>
        <w:p w14:paraId="37B1D65F" w14:textId="77777777" w:rsidR="00742A6B" w:rsidRPr="006869D9" w:rsidRDefault="00742A6B" w:rsidP="00742A6B"/>
        <w:p w14:paraId="3C79D9E5" w14:textId="6355950E" w:rsidR="00742A6B" w:rsidRDefault="00742A6B" w:rsidP="00742A6B">
          <w:pPr>
            <w:pStyle w:val="Style1"/>
          </w:pPr>
          <w:r w:rsidRPr="0073616B">
            <w:t xml:space="preserve">Source : </w:t>
          </w:r>
          <w:r>
            <w:t>CLD Abitibi</w:t>
          </w:r>
          <w:r w:rsidRPr="0073616B">
            <w:tab/>
            <w:t xml:space="preserve">    Type d’aide : Financement</w:t>
          </w:r>
        </w:p>
        <w:p w14:paraId="63BDE278" w14:textId="7BDCB7B8" w:rsidR="00742A6B" w:rsidRPr="00F91E65" w:rsidRDefault="00000000" w:rsidP="00742A6B">
          <w:pPr>
            <w:rPr>
              <w:color w:val="0000FF"/>
              <w:u w:val="single"/>
            </w:rPr>
          </w:pPr>
          <w:hyperlink r:id="rId186" w:history="1">
            <w:r w:rsidR="00742A6B" w:rsidRPr="000E4EC1">
              <w:rPr>
                <w:rStyle w:val="Lienhypertexte"/>
              </w:rPr>
              <w:t>https://www.desjardins.com/a-propos/responsabilite-sociale-cooperation/produits-services-financiers-responsables/finance-solidaire/creavenir/index.jsp</w:t>
            </w:r>
          </w:hyperlink>
        </w:p>
        <w:tbl>
          <w:tblPr>
            <w:tblStyle w:val="Grilledutableau"/>
            <w:tblW w:w="9606" w:type="dxa"/>
            <w:tblLayout w:type="fixed"/>
            <w:tblLook w:val="04A0" w:firstRow="1" w:lastRow="0" w:firstColumn="1" w:lastColumn="0" w:noHBand="0" w:noVBand="1"/>
          </w:tblPr>
          <w:tblGrid>
            <w:gridCol w:w="6629"/>
            <w:gridCol w:w="1588"/>
            <w:gridCol w:w="1389"/>
          </w:tblGrid>
          <w:tr w:rsidR="00742A6B" w:rsidRPr="00CA5F5C" w14:paraId="72014246" w14:textId="77777777" w:rsidTr="0003309D">
            <w:tc>
              <w:tcPr>
                <w:tcW w:w="6629" w:type="dxa"/>
              </w:tcPr>
              <w:p w14:paraId="29A908CC" w14:textId="75CFF461" w:rsidR="00742A6B" w:rsidRPr="005E2951" w:rsidRDefault="00742A6B" w:rsidP="0003309D">
                <w:pPr>
                  <w:rPr>
                    <w:lang w:eastAsia="fr-CA"/>
                  </w:rPr>
                </w:pPr>
                <w:bookmarkStart w:id="155" w:name="_Hlk129168058"/>
                <w:r w:rsidRPr="005E2951">
                  <w:rPr>
                    <w:lang w:eastAsia="fr-CA"/>
                  </w:rPr>
                  <w:t xml:space="preserve">En partenariat avec le Centre local de développement (CLD), la Caisse populaire de l’Est de l’Abitibi offre </w:t>
                </w:r>
                <w:r>
                  <w:rPr>
                    <w:lang w:eastAsia="fr-CA"/>
                  </w:rPr>
                  <w:t>le fonds Créavenir</w:t>
                </w:r>
                <w:r w:rsidRPr="005E2951">
                  <w:rPr>
                    <w:lang w:eastAsia="fr-CA"/>
                  </w:rPr>
                  <w:t xml:space="preserve"> pour soutenir les jeunes dans </w:t>
                </w:r>
                <w:r w:rsidR="00CF7EA9" w:rsidRPr="005E2951">
                  <w:rPr>
                    <w:lang w:eastAsia="fr-CA"/>
                  </w:rPr>
                  <w:t>leurs initiatives entrepreneuriales</w:t>
                </w:r>
                <w:r w:rsidRPr="005E2951">
                  <w:rPr>
                    <w:lang w:eastAsia="fr-CA"/>
                  </w:rPr>
                  <w:t>.</w:t>
                </w:r>
              </w:p>
              <w:p w14:paraId="54C35572" w14:textId="77777777" w:rsidR="00742A6B" w:rsidRPr="005E2951" w:rsidRDefault="00742A6B" w:rsidP="0003309D">
                <w:pPr>
                  <w:rPr>
                    <w:lang w:eastAsia="fr-CA"/>
                  </w:rPr>
                </w:pPr>
              </w:p>
              <w:p w14:paraId="64B1E05C" w14:textId="77777777" w:rsidR="00742A6B" w:rsidRPr="005E2951" w:rsidRDefault="00742A6B" w:rsidP="0003309D">
                <w:pPr>
                  <w:rPr>
                    <w:b/>
                    <w:bCs/>
                    <w:sz w:val="28"/>
                    <w:szCs w:val="28"/>
                    <w:lang w:eastAsia="fr-CA"/>
                  </w:rPr>
                </w:pPr>
                <w:r w:rsidRPr="005A7F80">
                  <w:rPr>
                    <w:b/>
                    <w:bCs/>
                    <w:sz w:val="24"/>
                    <w:szCs w:val="24"/>
                    <w:lang w:eastAsia="fr-CA"/>
                  </w:rPr>
                  <w:t>Créavenir</w:t>
                </w:r>
                <w:r>
                  <w:rPr>
                    <w:b/>
                    <w:bCs/>
                    <w:sz w:val="28"/>
                    <w:szCs w:val="28"/>
                    <w:lang w:eastAsia="fr-CA"/>
                  </w:rPr>
                  <w:t xml:space="preserve"> </w:t>
                </w:r>
                <w:r>
                  <w:rPr>
                    <w:lang w:eastAsia="fr-CA"/>
                  </w:rPr>
                  <w:t>v</w:t>
                </w:r>
                <w:r w:rsidRPr="00D67758">
                  <w:rPr>
                    <w:lang w:eastAsia="fr-CA"/>
                  </w:rPr>
                  <w:t>ise à</w:t>
                </w:r>
                <w:r>
                  <w:rPr>
                    <w:lang w:eastAsia="fr-CA"/>
                  </w:rPr>
                  <w:t xml:space="preserve"> soutenir et accompagner les jeunes dans la réalisation d’initiatives visant la mise sur pied d’entreprises et la création d’emplois.</w:t>
                </w:r>
              </w:p>
              <w:p w14:paraId="16F9237C" w14:textId="77777777" w:rsidR="00742A6B" w:rsidRDefault="00742A6B" w:rsidP="0003309D">
                <w:pPr>
                  <w:rPr>
                    <w:lang w:eastAsia="fr-CA"/>
                  </w:rPr>
                </w:pPr>
              </w:p>
              <w:p w14:paraId="6ED2FB66" w14:textId="77777777" w:rsidR="00742A6B" w:rsidRDefault="00742A6B" w:rsidP="0003309D">
                <w:pPr>
                  <w:rPr>
                    <w:lang w:eastAsia="fr-CA"/>
                  </w:rPr>
                </w:pPr>
                <w:r>
                  <w:rPr>
                    <w:lang w:eastAsia="fr-CA"/>
                  </w:rPr>
                  <w:t xml:space="preserve">Le CLD Abitibi est la porte d’entrée pour de toutes les demandes pour </w:t>
                </w:r>
                <w:r w:rsidRPr="005A7F80">
                  <w:rPr>
                    <w:b/>
                    <w:bCs/>
                    <w:sz w:val="24"/>
                    <w:szCs w:val="24"/>
                    <w:lang w:eastAsia="fr-CA"/>
                  </w:rPr>
                  <w:t>Créavenir</w:t>
                </w:r>
                <w:r w:rsidRPr="005A7F80">
                  <w:rPr>
                    <w:b/>
                    <w:bCs/>
                    <w:lang w:eastAsia="fr-CA"/>
                  </w:rPr>
                  <w:t>.</w:t>
                </w:r>
                <w:r>
                  <w:rPr>
                    <w:lang w:eastAsia="fr-CA"/>
                  </w:rPr>
                  <w:t xml:space="preserve">  Les jeunes promoteurs recevront le soutien technique dans la réalisation de leur plan d’affaires et un accompagnement tout au long de leurs démarches menant à la réalisation de leur projet.</w:t>
                </w:r>
              </w:p>
              <w:p w14:paraId="2F037077" w14:textId="77777777" w:rsidR="00742A6B" w:rsidRDefault="00742A6B" w:rsidP="0003309D">
                <w:pPr>
                  <w:rPr>
                    <w:lang w:eastAsia="fr-CA"/>
                  </w:rPr>
                </w:pPr>
              </w:p>
              <w:p w14:paraId="05FC8DF1" w14:textId="2DFB4BE2" w:rsidR="00742A6B" w:rsidRDefault="00B045A7" w:rsidP="0003309D">
                <w:pPr>
                  <w:rPr>
                    <w:lang w:eastAsia="fr-CA"/>
                  </w:rPr>
                </w:pPr>
                <w:r>
                  <w:rPr>
                    <w:lang w:eastAsia="fr-CA"/>
                  </w:rPr>
                  <w:t xml:space="preserve"> </w:t>
                </w:r>
                <w:r w:rsidR="008817F1">
                  <w:rPr>
                    <w:lang w:eastAsia="fr-CA"/>
                  </w:rPr>
                  <w:t xml:space="preserve">Pour de plus amples informations sur le programme ou pour déposer </w:t>
                </w:r>
              </w:p>
              <w:p w14:paraId="1C9AE316" w14:textId="6B2667A1" w:rsidR="008817F1" w:rsidRDefault="008817F1" w:rsidP="0003309D">
                <w:pPr>
                  <w:rPr>
                    <w:lang w:eastAsia="fr-CA"/>
                  </w:rPr>
                </w:pPr>
                <w:r>
                  <w:rPr>
                    <w:lang w:eastAsia="fr-CA"/>
                  </w:rPr>
                  <w:t>Une demande, contactez le CLD au 819-732-6918</w:t>
                </w:r>
              </w:p>
              <w:p w14:paraId="44DDF9B1" w14:textId="77777777" w:rsidR="00742A6B" w:rsidRDefault="00742A6B" w:rsidP="0003309D">
                <w:pPr>
                  <w:rPr>
                    <w:lang w:eastAsia="fr-CA"/>
                  </w:rPr>
                </w:pPr>
              </w:p>
              <w:p w14:paraId="12C0DC69" w14:textId="77777777" w:rsidR="00742A6B" w:rsidRDefault="00742A6B" w:rsidP="0003309D">
                <w:pPr>
                  <w:rPr>
                    <w:lang w:eastAsia="fr-CA"/>
                  </w:rPr>
                </w:pPr>
              </w:p>
              <w:p w14:paraId="0BD46B35" w14:textId="77777777" w:rsidR="00742A6B" w:rsidRDefault="00742A6B" w:rsidP="0003309D">
                <w:pPr>
                  <w:rPr>
                    <w:lang w:eastAsia="fr-CA"/>
                  </w:rPr>
                </w:pPr>
              </w:p>
              <w:p w14:paraId="6F219988" w14:textId="77777777" w:rsidR="00742A6B" w:rsidRDefault="00742A6B" w:rsidP="0003309D">
                <w:pPr>
                  <w:rPr>
                    <w:lang w:eastAsia="fr-CA"/>
                  </w:rPr>
                </w:pPr>
              </w:p>
              <w:p w14:paraId="770BE8F8" w14:textId="77777777" w:rsidR="00742A6B" w:rsidRPr="00D67758" w:rsidRDefault="00742A6B" w:rsidP="0003309D"/>
              <w:p w14:paraId="1EF567F5" w14:textId="77777777" w:rsidR="00742A6B" w:rsidRPr="00E1071D" w:rsidRDefault="00742A6B" w:rsidP="0003309D">
                <w:pPr>
                  <w:rPr>
                    <w:bCs/>
                  </w:rPr>
                </w:pPr>
              </w:p>
            </w:tc>
            <w:tc>
              <w:tcPr>
                <w:tcW w:w="1588" w:type="dxa"/>
              </w:tcPr>
              <w:p w14:paraId="47A1F134" w14:textId="77777777" w:rsidR="00742A6B" w:rsidRPr="00BA750B" w:rsidRDefault="00742A6B" w:rsidP="0003309D">
                <w:pPr>
                  <w:rPr>
                    <w:b/>
                  </w:rPr>
                </w:pPr>
                <w:r>
                  <w:rPr>
                    <w:b/>
                  </w:rPr>
                  <w:t>Clientèle</w:t>
                </w:r>
                <w:r w:rsidRPr="0006234B">
                  <w:rPr>
                    <w:b/>
                  </w:rPr>
                  <w:t xml:space="preserve"> admissibl</w:t>
                </w:r>
                <w:r>
                  <w:rPr>
                    <w:b/>
                  </w:rPr>
                  <w:t>e</w:t>
                </w:r>
                <w:r>
                  <w:t xml:space="preserve">  </w:t>
                </w:r>
              </w:p>
              <w:p w14:paraId="2AAF3182" w14:textId="77777777" w:rsidR="00742A6B" w:rsidRDefault="00742A6B" w:rsidP="0003309D">
                <w:r>
                  <w:t xml:space="preserve"> </w:t>
                </w:r>
              </w:p>
              <w:p w14:paraId="1E0B04FF" w14:textId="77777777" w:rsidR="00742A6B" w:rsidRDefault="00742A6B" w:rsidP="0003309D">
                <w:r>
                  <w:t>Jeunes de 18 à</w:t>
                </w:r>
              </w:p>
              <w:p w14:paraId="27CB6A07" w14:textId="77777777" w:rsidR="00742A6B" w:rsidRDefault="00742A6B" w:rsidP="0003309D">
                <w:r>
                  <w:t>35 ans;</w:t>
                </w:r>
              </w:p>
              <w:p w14:paraId="41AF5BA5" w14:textId="77777777" w:rsidR="00742A6B" w:rsidRPr="008B7DCF" w:rsidRDefault="00742A6B" w:rsidP="0003309D">
                <w:r w:rsidRPr="008B7DCF">
                  <w:t>Être membre de l'une des caisses Desjardins participantes ou le devenir.</w:t>
                </w:r>
              </w:p>
              <w:p w14:paraId="7F5B9F41" w14:textId="77777777" w:rsidR="00742A6B" w:rsidRDefault="00742A6B" w:rsidP="0003309D"/>
              <w:p w14:paraId="78F98A67" w14:textId="77777777" w:rsidR="00742A6B" w:rsidRPr="008B7DCF" w:rsidRDefault="00742A6B" w:rsidP="0003309D">
                <w:r>
                  <w:t xml:space="preserve">Vouloir démarrer une </w:t>
                </w:r>
                <w:r w:rsidRPr="008B7DCF">
                  <w:t xml:space="preserve">entreprise viable ou posséder une entreprise depuis moins de </w:t>
                </w:r>
                <w:r w:rsidRPr="008B7DCF">
                  <w:rPr>
                    <w:b/>
                    <w:bCs/>
                  </w:rPr>
                  <w:t>3 ans</w:t>
                </w:r>
                <w:r w:rsidRPr="008B7DCF">
                  <w:t>;</w:t>
                </w:r>
              </w:p>
              <w:p w14:paraId="183F931F" w14:textId="77777777" w:rsidR="00742A6B" w:rsidRDefault="00742A6B" w:rsidP="0003309D"/>
              <w:p w14:paraId="59FBCFEC" w14:textId="77777777" w:rsidR="00742A6B" w:rsidRPr="008B71F9" w:rsidRDefault="00742A6B" w:rsidP="0003309D">
                <w:pPr>
                  <w:rPr>
                    <w:color w:val="FF0000"/>
                  </w:rPr>
                </w:pPr>
                <w:r>
                  <w:t xml:space="preserve">Ne pas avoir </w:t>
                </w:r>
                <w:r w:rsidRPr="008B7DCF">
                  <w:t xml:space="preserve">accès au réseau conventionnel de crédit </w:t>
                </w:r>
                <w:r>
                  <w:rPr>
                    <w:strike/>
                  </w:rPr>
                  <w:t xml:space="preserve"> </w:t>
                </w:r>
                <w:r>
                  <w:rPr>
                    <w:strike/>
                    <w:color w:val="FF0000"/>
                  </w:rPr>
                  <w:t xml:space="preserve"> </w:t>
                </w:r>
              </w:p>
              <w:p w14:paraId="2C646B66" w14:textId="77777777" w:rsidR="00742A6B" w:rsidRDefault="00742A6B" w:rsidP="0003309D">
                <w:r>
                  <w:t>Accepter d’être accompagné par le CLD.</w:t>
                </w:r>
              </w:p>
              <w:p w14:paraId="2378F9A7" w14:textId="77777777" w:rsidR="00742A6B" w:rsidRPr="002E54D2" w:rsidRDefault="00742A6B" w:rsidP="0003309D">
                <w:r>
                  <w:t>(D’autres critères d’admissibilité s’appliquent)</w:t>
                </w:r>
              </w:p>
            </w:tc>
            <w:tc>
              <w:tcPr>
                <w:tcW w:w="1389" w:type="dxa"/>
              </w:tcPr>
              <w:p w14:paraId="730E4E16" w14:textId="77777777" w:rsidR="00742A6B" w:rsidRDefault="00742A6B" w:rsidP="0003309D">
                <w:r>
                  <w:t xml:space="preserve">Financement maximal </w:t>
                </w:r>
              </w:p>
              <w:p w14:paraId="06D69AB5" w14:textId="77777777" w:rsidR="00742A6B" w:rsidRDefault="00742A6B" w:rsidP="0003309D"/>
              <w:p w14:paraId="71F9B6D7" w14:textId="77777777" w:rsidR="00742A6B" w:rsidRDefault="00742A6B" w:rsidP="0003309D">
                <w:r>
                  <w:t xml:space="preserve">Subvention </w:t>
                </w:r>
                <w:r w:rsidRPr="008B7DCF">
                  <w:t xml:space="preserve">maximale de </w:t>
                </w:r>
                <w:r>
                  <w:t>5 000$</w:t>
                </w:r>
              </w:p>
              <w:p w14:paraId="13E852F0" w14:textId="77777777" w:rsidR="00742A6B" w:rsidRDefault="00742A6B" w:rsidP="0003309D"/>
              <w:p w14:paraId="52C28C57" w14:textId="77777777" w:rsidR="00742A6B" w:rsidRPr="008B7DCF" w:rsidRDefault="00742A6B" w:rsidP="0003309D">
                <w:r w:rsidRPr="008B7DCF">
                  <w:t xml:space="preserve">Marge de crédit pouvant atteindre  </w:t>
                </w:r>
              </w:p>
              <w:p w14:paraId="0C8EC691" w14:textId="77777777" w:rsidR="00742A6B" w:rsidRPr="008B7DCF" w:rsidRDefault="00742A6B" w:rsidP="0003309D">
                <w:r w:rsidRPr="008B7DCF">
                  <w:t xml:space="preserve">15 000$ </w:t>
                </w:r>
              </w:p>
              <w:p w14:paraId="5C645DCC" w14:textId="77777777" w:rsidR="00742A6B" w:rsidRPr="002C2CB4" w:rsidRDefault="00742A6B" w:rsidP="0003309D">
                <w:pPr>
                  <w:rPr>
                    <w:color w:val="FF0000"/>
                    <w:highlight w:val="yellow"/>
                  </w:rPr>
                </w:pPr>
              </w:p>
              <w:p w14:paraId="116F52FF" w14:textId="77777777" w:rsidR="00742A6B" w:rsidRPr="008B7DCF" w:rsidRDefault="00742A6B" w:rsidP="0003309D">
                <w:r w:rsidRPr="008B7DCF">
                  <w:t>Carte de crédit </w:t>
                </w:r>
                <w:r w:rsidRPr="008B7DCF">
                  <w:rPr>
                    <w:i/>
                    <w:iCs/>
                  </w:rPr>
                  <w:t>Affaires</w:t>
                </w:r>
                <w:r w:rsidRPr="008B7DCF">
                  <w:t> dont la limite peut atteindre 1 000 $</w:t>
                </w:r>
              </w:p>
              <w:p w14:paraId="76CFCC16" w14:textId="77777777" w:rsidR="00742A6B" w:rsidRDefault="00742A6B" w:rsidP="0003309D">
                <w:r>
                  <w:t xml:space="preserve"> </w:t>
                </w:r>
              </w:p>
              <w:p w14:paraId="1CD564D3" w14:textId="77777777" w:rsidR="00742A6B" w:rsidRDefault="00742A6B" w:rsidP="0003309D"/>
              <w:p w14:paraId="4189BDCE" w14:textId="77777777" w:rsidR="00742A6B" w:rsidRDefault="00742A6B" w:rsidP="0003309D"/>
              <w:p w14:paraId="5C4368CB" w14:textId="77777777" w:rsidR="00742A6B" w:rsidRDefault="00742A6B" w:rsidP="0003309D"/>
              <w:p w14:paraId="21180F3C" w14:textId="77777777" w:rsidR="00742A6B" w:rsidRDefault="00742A6B" w:rsidP="0003309D"/>
              <w:p w14:paraId="330D4252" w14:textId="77777777" w:rsidR="00742A6B" w:rsidRDefault="00742A6B" w:rsidP="0003309D"/>
              <w:p w14:paraId="1EB60F3F" w14:textId="77777777" w:rsidR="00742A6B" w:rsidRDefault="00742A6B" w:rsidP="0003309D"/>
              <w:p w14:paraId="497393FE" w14:textId="77777777" w:rsidR="00742A6B" w:rsidRPr="00CA5F5C" w:rsidRDefault="00742A6B" w:rsidP="0003309D">
                <w:r>
                  <w:t xml:space="preserve"> </w:t>
                </w:r>
              </w:p>
            </w:tc>
          </w:tr>
        </w:tbl>
        <w:p w14:paraId="359DC64B" w14:textId="14832E0F" w:rsidR="005A7F80" w:rsidRDefault="00742A6B" w:rsidP="00C738CA">
          <w:pPr>
            <w:pStyle w:val="Style1"/>
            <w:rPr>
              <w:b w:val="0"/>
              <w:sz w:val="24"/>
              <w:szCs w:val="24"/>
            </w:rPr>
          </w:pPr>
          <w:r w:rsidRPr="005A7F80">
            <w:rPr>
              <w:b w:val="0"/>
              <w:sz w:val="24"/>
              <w:szCs w:val="24"/>
            </w:rPr>
            <w:t xml:space="preserve">Mise à jour </w:t>
          </w:r>
          <w:r w:rsidR="00B00BA7">
            <w:rPr>
              <w:b w:val="0"/>
              <w:sz w:val="24"/>
              <w:szCs w:val="24"/>
            </w:rPr>
            <w:t>16 mai 2022</w:t>
          </w:r>
        </w:p>
        <w:p w14:paraId="078AA34F" w14:textId="77777777" w:rsidR="006F331F" w:rsidRPr="00F91E65" w:rsidRDefault="006F331F" w:rsidP="00C738CA">
          <w:pPr>
            <w:pStyle w:val="Style1"/>
            <w:rPr>
              <w:b w:val="0"/>
              <w:sz w:val="24"/>
              <w:szCs w:val="24"/>
            </w:rPr>
          </w:pPr>
        </w:p>
        <w:bookmarkStart w:id="156" w:name="_Hlk129168145"/>
        <w:bookmarkStart w:id="157" w:name="_Hlk67996693"/>
        <w:bookmarkEnd w:id="153"/>
        <w:bookmarkEnd w:id="155"/>
        <w:p w14:paraId="3F1374D5" w14:textId="51768D31" w:rsidR="00742A6B" w:rsidRPr="006869D9" w:rsidRDefault="009055D8" w:rsidP="007E7F9C">
          <w:pPr>
            <w:pStyle w:val="Titre1"/>
          </w:pPr>
          <w:r>
            <w:lastRenderedPageBreak/>
            <w:fldChar w:fldCharType="begin"/>
          </w:r>
          <w:r>
            <w:instrText xml:space="preserve"> HYPERLINK "http://www.sadcbsq.ca/index.php/nos-services/financement-et-soutien-aux-entreprises" </w:instrText>
          </w:r>
          <w:r w:rsidR="00000000">
            <w:fldChar w:fldCharType="separate"/>
          </w:r>
          <w:r>
            <w:fldChar w:fldCharType="end"/>
          </w:r>
          <w:hyperlink r:id="rId187" w:anchor="l4" w:history="1"/>
          <w:bookmarkStart w:id="158" w:name="_Toc130808710"/>
          <w:r w:rsidR="00742A6B">
            <w:t>CLD Abitibi (Centre local d’emploi)</w:t>
          </w:r>
          <w:r w:rsidR="00F91E65">
            <w:t> :</w:t>
          </w:r>
          <w:r w:rsidR="00742A6B">
            <w:t xml:space="preserve"> Soutien au travailleur autonome (STA)</w:t>
          </w:r>
          <w:bookmarkEnd w:id="158"/>
        </w:p>
        <w:p w14:paraId="6875D56F" w14:textId="77777777" w:rsidR="00742A6B" w:rsidRPr="0073616B" w:rsidRDefault="00742A6B" w:rsidP="00742A6B">
          <w:pPr>
            <w:pStyle w:val="Style1"/>
          </w:pPr>
          <w:r w:rsidRPr="0073616B">
            <w:t xml:space="preserve">Source : </w:t>
          </w:r>
          <w:r>
            <w:t>CLD Abitibi</w:t>
          </w:r>
          <w:r w:rsidRPr="0073616B">
            <w:tab/>
            <w:t xml:space="preserve">    Type d’aide : </w:t>
          </w:r>
          <w:r>
            <w:t>Aide financière</w:t>
          </w:r>
        </w:p>
        <w:tbl>
          <w:tblPr>
            <w:tblStyle w:val="Grilledutableau"/>
            <w:tblW w:w="10060" w:type="dxa"/>
            <w:tblLayout w:type="fixed"/>
            <w:tblLook w:val="04A0" w:firstRow="1" w:lastRow="0" w:firstColumn="1" w:lastColumn="0" w:noHBand="0" w:noVBand="1"/>
          </w:tblPr>
          <w:tblGrid>
            <w:gridCol w:w="6629"/>
            <w:gridCol w:w="1730"/>
            <w:gridCol w:w="1701"/>
          </w:tblGrid>
          <w:tr w:rsidR="00742A6B" w:rsidRPr="000F3928" w14:paraId="101C639B" w14:textId="77777777" w:rsidTr="0003309D">
            <w:tc>
              <w:tcPr>
                <w:tcW w:w="6629" w:type="dxa"/>
              </w:tcPr>
              <w:p w14:paraId="0B89FD29" w14:textId="77777777" w:rsidR="00742A6B" w:rsidRPr="00AB39F3" w:rsidRDefault="00742A6B" w:rsidP="0003309D">
                <w:pPr>
                  <w:rPr>
                    <w:b/>
                    <w:bCs/>
                    <w:sz w:val="24"/>
                    <w:szCs w:val="24"/>
                    <w:lang w:eastAsia="fr-CA"/>
                  </w:rPr>
                </w:pPr>
                <w:r w:rsidRPr="000F3928">
                  <w:rPr>
                    <w:b/>
                    <w:bCs/>
                    <w:sz w:val="24"/>
                    <w:szCs w:val="24"/>
                    <w:lang w:eastAsia="fr-CA"/>
                  </w:rPr>
                  <w:t xml:space="preserve">Les objectifs de la mesure sont : </w:t>
                </w:r>
              </w:p>
              <w:p w14:paraId="47C1CEB5" w14:textId="77777777" w:rsidR="00742A6B" w:rsidRPr="000F3928" w:rsidRDefault="00742A6B" w:rsidP="0003309D">
                <w:pPr>
                  <w:rPr>
                    <w:sz w:val="24"/>
                    <w:szCs w:val="24"/>
                    <w:lang w:eastAsia="fr-CA"/>
                  </w:rPr>
                </w:pPr>
                <w:r w:rsidRPr="000F3928">
                  <w:rPr>
                    <w:sz w:val="24"/>
                    <w:szCs w:val="24"/>
                    <w:lang w:eastAsia="fr-CA"/>
                  </w:rPr>
                  <w:t xml:space="preserve">-De soutenir les individus admissibles, aptes à mettre en œuvre un projet viable d’entreprise; </w:t>
                </w:r>
              </w:p>
              <w:p w14:paraId="7123D429" w14:textId="77777777" w:rsidR="00742A6B" w:rsidRPr="000F3928" w:rsidRDefault="00742A6B" w:rsidP="0003309D">
                <w:pPr>
                  <w:rPr>
                    <w:sz w:val="24"/>
                    <w:szCs w:val="24"/>
                    <w:lang w:eastAsia="fr-CA"/>
                  </w:rPr>
                </w:pPr>
                <w:r w:rsidRPr="000F3928">
                  <w:rPr>
                    <w:sz w:val="24"/>
                    <w:szCs w:val="24"/>
                    <w:lang w:eastAsia="fr-CA"/>
                  </w:rPr>
                  <w:t>-De favoriser les individus admissibles par la création d’entreprises;</w:t>
                </w:r>
              </w:p>
              <w:p w14:paraId="068F2401" w14:textId="77777777" w:rsidR="00742A6B" w:rsidRPr="000F3928" w:rsidRDefault="00742A6B" w:rsidP="0003309D">
                <w:pPr>
                  <w:rPr>
                    <w:sz w:val="24"/>
                    <w:szCs w:val="24"/>
                    <w:lang w:eastAsia="fr-CA"/>
                  </w:rPr>
                </w:pPr>
                <w:r w:rsidRPr="000F3928">
                  <w:rPr>
                    <w:sz w:val="24"/>
                    <w:szCs w:val="24"/>
                    <w:lang w:eastAsia="fr-CA"/>
                  </w:rPr>
                  <w:t xml:space="preserve">-D’offrir aux travailleurs autonomes prestataires de l’aide financière de dernier recours la possibilité de consolider leur activité d’entreprise ou de travailleur autonome; </w:t>
                </w:r>
              </w:p>
              <w:p w14:paraId="3C64FEA0" w14:textId="77777777" w:rsidR="00742A6B" w:rsidRPr="000F3928" w:rsidRDefault="00742A6B" w:rsidP="0003309D">
                <w:pPr>
                  <w:rPr>
                    <w:sz w:val="24"/>
                    <w:szCs w:val="24"/>
                    <w:lang w:eastAsia="fr-CA"/>
                  </w:rPr>
                </w:pPr>
                <w:r w:rsidRPr="000F3928">
                  <w:rPr>
                    <w:sz w:val="24"/>
                    <w:szCs w:val="24"/>
                    <w:lang w:eastAsia="fr-CA"/>
                  </w:rPr>
                  <w:t>-De diversifier les économies locales dans un contexte de développement économique stratégique;</w:t>
                </w:r>
              </w:p>
              <w:p w14:paraId="098905D0" w14:textId="77777777" w:rsidR="00742A6B" w:rsidRPr="000F3928" w:rsidRDefault="00742A6B" w:rsidP="0003309D">
                <w:pPr>
                  <w:rPr>
                    <w:sz w:val="24"/>
                    <w:szCs w:val="24"/>
                    <w:lang w:eastAsia="fr-CA"/>
                  </w:rPr>
                </w:pPr>
                <w:r w:rsidRPr="000F3928">
                  <w:rPr>
                    <w:sz w:val="24"/>
                    <w:szCs w:val="24"/>
                    <w:lang w:eastAsia="fr-CA"/>
                  </w:rPr>
                  <w:t>-D’aider les individus à retrouver leur autonomie financière.</w:t>
                </w:r>
              </w:p>
              <w:p w14:paraId="68B0AD30" w14:textId="77777777" w:rsidR="00742A6B" w:rsidRPr="000F3928" w:rsidRDefault="00742A6B" w:rsidP="0003309D">
                <w:pPr>
                  <w:rPr>
                    <w:sz w:val="24"/>
                    <w:szCs w:val="24"/>
                    <w:lang w:eastAsia="fr-CA"/>
                  </w:rPr>
                </w:pPr>
              </w:p>
              <w:p w14:paraId="5CF10638" w14:textId="77777777" w:rsidR="00742A6B" w:rsidRPr="000F3928" w:rsidRDefault="00742A6B" w:rsidP="0003309D">
                <w:pPr>
                  <w:rPr>
                    <w:sz w:val="24"/>
                    <w:szCs w:val="24"/>
                    <w:lang w:eastAsia="fr-CA"/>
                  </w:rPr>
                </w:pPr>
                <w:r w:rsidRPr="000F3928">
                  <w:rPr>
                    <w:sz w:val="24"/>
                    <w:szCs w:val="24"/>
                    <w:lang w:eastAsia="fr-CA"/>
                  </w:rPr>
                  <w:t>La mesure ‘Soutien au travailleur autonome » vise è fournir de l’aide sous forme d’encadrement, de conseils techniques et de soutien financier aux personnes admissibles afin qu’elles atteignent l’autonomie sur le marché du travail en créant ou en développant une entreprise ou en devenant travailleur autonome.</w:t>
                </w:r>
              </w:p>
              <w:p w14:paraId="25886EE2" w14:textId="77777777" w:rsidR="00742A6B" w:rsidRPr="000F3928" w:rsidRDefault="00742A6B" w:rsidP="0003309D">
                <w:pPr>
                  <w:rPr>
                    <w:sz w:val="24"/>
                    <w:szCs w:val="24"/>
                    <w:lang w:eastAsia="fr-CA"/>
                  </w:rPr>
                </w:pPr>
              </w:p>
              <w:p w14:paraId="7E129416" w14:textId="77777777" w:rsidR="00742A6B" w:rsidRPr="000F3928" w:rsidRDefault="00742A6B" w:rsidP="0003309D">
                <w:pPr>
                  <w:rPr>
                    <w:sz w:val="24"/>
                    <w:szCs w:val="24"/>
                    <w:lang w:eastAsia="fr-CA"/>
                  </w:rPr>
                </w:pPr>
                <w:r w:rsidRPr="000F3928">
                  <w:rPr>
                    <w:sz w:val="24"/>
                    <w:szCs w:val="24"/>
                    <w:lang w:eastAsia="fr-CA"/>
                  </w:rPr>
                  <w:t>La mesure STA est découpée en 3 phases : la phase préparatoire, la phase démarrage et la phase post démarrage.</w:t>
                </w:r>
              </w:p>
              <w:p w14:paraId="29C814D7" w14:textId="77777777" w:rsidR="00742A6B" w:rsidRPr="000F3928" w:rsidRDefault="00742A6B" w:rsidP="0003309D">
                <w:pPr>
                  <w:rPr>
                    <w:sz w:val="24"/>
                    <w:szCs w:val="24"/>
                  </w:rPr>
                </w:pPr>
              </w:p>
              <w:p w14:paraId="7BD457E4" w14:textId="77777777" w:rsidR="00742A6B" w:rsidRPr="000F3928" w:rsidRDefault="00742A6B" w:rsidP="0003309D">
                <w:pPr>
                  <w:rPr>
                    <w:b/>
                    <w:bCs/>
                    <w:sz w:val="24"/>
                    <w:szCs w:val="24"/>
                  </w:rPr>
                </w:pPr>
                <w:r w:rsidRPr="000F3928">
                  <w:rPr>
                    <w:b/>
                    <w:bCs/>
                    <w:sz w:val="24"/>
                    <w:szCs w:val="24"/>
                  </w:rPr>
                  <w:t xml:space="preserve">Démarche du candidat (e) : </w:t>
                </w:r>
              </w:p>
              <w:p w14:paraId="1C3CB33A" w14:textId="77777777" w:rsidR="00742A6B" w:rsidRPr="000F3928" w:rsidRDefault="00742A6B" w:rsidP="0003309D">
                <w:pPr>
                  <w:rPr>
                    <w:sz w:val="24"/>
                    <w:szCs w:val="24"/>
                  </w:rPr>
                </w:pPr>
                <w:r w:rsidRPr="000F3928">
                  <w:rPr>
                    <w:sz w:val="24"/>
                    <w:szCs w:val="24"/>
                  </w:rPr>
                  <w:t xml:space="preserve">Il doit d’abord se présenter au </w:t>
                </w:r>
                <w:r w:rsidRPr="000F3928">
                  <w:rPr>
                    <w:b/>
                    <w:bCs/>
                    <w:sz w:val="24"/>
                    <w:szCs w:val="24"/>
                  </w:rPr>
                  <w:t>CLE</w:t>
                </w:r>
                <w:r w:rsidRPr="000F3928">
                  <w:rPr>
                    <w:sz w:val="24"/>
                    <w:szCs w:val="24"/>
                  </w:rPr>
                  <w:t xml:space="preserve"> pour qu’un agent puisse déterminer s’il est admissible à la mesure.  </w:t>
                </w:r>
              </w:p>
              <w:p w14:paraId="5FB4730A" w14:textId="77777777" w:rsidR="00742A6B" w:rsidRPr="000F3928" w:rsidRDefault="00742A6B" w:rsidP="0003309D">
                <w:pPr>
                  <w:rPr>
                    <w:sz w:val="24"/>
                    <w:szCs w:val="24"/>
                  </w:rPr>
                </w:pPr>
              </w:p>
              <w:p w14:paraId="28AE1E9A" w14:textId="77777777" w:rsidR="00742A6B" w:rsidRPr="000F3928" w:rsidRDefault="00742A6B" w:rsidP="0003309D">
                <w:pPr>
                  <w:rPr>
                    <w:sz w:val="24"/>
                    <w:szCs w:val="24"/>
                  </w:rPr>
                </w:pPr>
                <w:r w:rsidRPr="000F3928">
                  <w:rPr>
                    <w:sz w:val="24"/>
                    <w:szCs w:val="24"/>
                  </w:rPr>
                  <w:t>Par la suite, s’il est jugé admissible à la mesure, un conseiller (ère) du CLD, rencontrera le candidat afin de déterminer si son projet rencontre les exigences de la mesure STA.  Le candidat sera également évalué selon son profil d’entrepreneur, son expérience ou ses compétences en lien avec son projet, sa situation financière, etc.</w:t>
                </w:r>
              </w:p>
              <w:p w14:paraId="3AD8B6DD" w14:textId="77777777" w:rsidR="00742A6B" w:rsidRPr="000F3928" w:rsidRDefault="00742A6B" w:rsidP="0003309D">
                <w:pPr>
                  <w:rPr>
                    <w:sz w:val="24"/>
                    <w:szCs w:val="24"/>
                  </w:rPr>
                </w:pPr>
              </w:p>
              <w:p w14:paraId="483990E5" w14:textId="73CBFFD1" w:rsidR="00742A6B" w:rsidRPr="007E7F9C" w:rsidRDefault="00742A6B" w:rsidP="0003309D">
                <w:pPr>
                  <w:rPr>
                    <w:b/>
                    <w:bCs/>
                    <w:sz w:val="24"/>
                    <w:szCs w:val="24"/>
                  </w:rPr>
                </w:pPr>
                <w:r w:rsidRPr="000F3928">
                  <w:rPr>
                    <w:sz w:val="24"/>
                    <w:szCs w:val="24"/>
                  </w:rPr>
                  <w:t xml:space="preserve">Pour vérifier votre admissibilité à la mesure, prenez-rendez-vous au </w:t>
                </w:r>
                <w:r w:rsidRPr="000F3928">
                  <w:rPr>
                    <w:b/>
                    <w:bCs/>
                    <w:sz w:val="24"/>
                    <w:szCs w:val="24"/>
                  </w:rPr>
                  <w:t xml:space="preserve">Centre local d’emploi d’Amos 819-444-5287 </w:t>
                </w:r>
              </w:p>
              <w:p w14:paraId="63787842" w14:textId="77777777" w:rsidR="00742A6B" w:rsidRDefault="00742A6B" w:rsidP="0003309D">
                <w:pPr>
                  <w:rPr>
                    <w:b/>
                    <w:bCs/>
                    <w:sz w:val="24"/>
                    <w:szCs w:val="24"/>
                  </w:rPr>
                </w:pPr>
                <w:r w:rsidRPr="000F3928">
                  <w:rPr>
                    <w:sz w:val="24"/>
                    <w:szCs w:val="24"/>
                  </w:rPr>
                  <w:t xml:space="preserve">Pour l’accompagnement au projet d’affaires au </w:t>
                </w:r>
                <w:r w:rsidRPr="000F3928">
                  <w:rPr>
                    <w:b/>
                    <w:bCs/>
                    <w:sz w:val="24"/>
                    <w:szCs w:val="24"/>
                  </w:rPr>
                  <w:t xml:space="preserve">Centre local de développement Abitibi, en prenant rendez-vous au </w:t>
                </w:r>
              </w:p>
              <w:p w14:paraId="1FAA585E" w14:textId="77777777" w:rsidR="00742A6B" w:rsidRPr="000F3928" w:rsidRDefault="00742A6B" w:rsidP="0003309D">
                <w:pPr>
                  <w:rPr>
                    <w:b/>
                    <w:bCs/>
                    <w:sz w:val="24"/>
                    <w:szCs w:val="24"/>
                  </w:rPr>
                </w:pPr>
                <w:r w:rsidRPr="000F3928">
                  <w:rPr>
                    <w:b/>
                    <w:bCs/>
                    <w:sz w:val="24"/>
                    <w:szCs w:val="24"/>
                  </w:rPr>
                  <w:t>819-732-6918</w:t>
                </w:r>
              </w:p>
              <w:p w14:paraId="650CC033" w14:textId="77777777" w:rsidR="00742A6B" w:rsidRPr="000F3928" w:rsidRDefault="00742A6B" w:rsidP="0003309D">
                <w:pPr>
                  <w:rPr>
                    <w:bCs/>
                    <w:sz w:val="24"/>
                    <w:szCs w:val="24"/>
                  </w:rPr>
                </w:pPr>
              </w:p>
            </w:tc>
            <w:tc>
              <w:tcPr>
                <w:tcW w:w="1730" w:type="dxa"/>
              </w:tcPr>
              <w:p w14:paraId="35364B41" w14:textId="77777777" w:rsidR="00742A6B" w:rsidRPr="000F3928" w:rsidRDefault="00742A6B" w:rsidP="0003309D">
                <w:pPr>
                  <w:rPr>
                    <w:b/>
                    <w:sz w:val="24"/>
                    <w:szCs w:val="24"/>
                  </w:rPr>
                </w:pPr>
                <w:r w:rsidRPr="000F3928">
                  <w:rPr>
                    <w:b/>
                    <w:sz w:val="24"/>
                    <w:szCs w:val="24"/>
                  </w:rPr>
                  <w:t>Clientèle admissible</w:t>
                </w:r>
                <w:r w:rsidRPr="000F3928">
                  <w:rPr>
                    <w:sz w:val="24"/>
                    <w:szCs w:val="24"/>
                  </w:rPr>
                  <w:t xml:space="preserve">  </w:t>
                </w:r>
              </w:p>
              <w:p w14:paraId="7EF1D793" w14:textId="77777777" w:rsidR="00742A6B" w:rsidRPr="000F3928" w:rsidRDefault="00742A6B" w:rsidP="0003309D">
                <w:pPr>
                  <w:rPr>
                    <w:sz w:val="24"/>
                    <w:szCs w:val="24"/>
                  </w:rPr>
                </w:pPr>
                <w:r w:rsidRPr="000F3928">
                  <w:rPr>
                    <w:sz w:val="24"/>
                    <w:szCs w:val="24"/>
                  </w:rPr>
                  <w:t xml:space="preserve"> </w:t>
                </w:r>
              </w:p>
              <w:p w14:paraId="1EE80FE0" w14:textId="77777777" w:rsidR="00742A6B" w:rsidRPr="000F3928" w:rsidRDefault="00742A6B" w:rsidP="0003309D">
                <w:pPr>
                  <w:rPr>
                    <w:sz w:val="24"/>
                    <w:szCs w:val="24"/>
                  </w:rPr>
                </w:pPr>
                <w:r w:rsidRPr="000F3928">
                  <w:rPr>
                    <w:sz w:val="24"/>
                    <w:szCs w:val="24"/>
                  </w:rPr>
                  <w:t>Les participants à l’assurance emploi;</w:t>
                </w:r>
              </w:p>
              <w:p w14:paraId="47B5C663" w14:textId="77777777" w:rsidR="00742A6B" w:rsidRPr="000F3928" w:rsidRDefault="00742A6B" w:rsidP="0003309D">
                <w:pPr>
                  <w:rPr>
                    <w:sz w:val="24"/>
                    <w:szCs w:val="24"/>
                  </w:rPr>
                </w:pPr>
              </w:p>
              <w:p w14:paraId="23889EC8" w14:textId="77777777" w:rsidR="00742A6B" w:rsidRPr="000F3928" w:rsidRDefault="00742A6B" w:rsidP="0003309D">
                <w:pPr>
                  <w:rPr>
                    <w:sz w:val="24"/>
                    <w:szCs w:val="24"/>
                  </w:rPr>
                </w:pPr>
                <w:r w:rsidRPr="000F3928">
                  <w:rPr>
                    <w:sz w:val="24"/>
                    <w:szCs w:val="24"/>
                  </w:rPr>
                  <w:t>Les prestataires d’un programme d’aide de dernier recours (prestataires de l’aide sociale et prestataires de la solidarité sociale;</w:t>
                </w:r>
              </w:p>
              <w:p w14:paraId="4B4017D4" w14:textId="77777777" w:rsidR="00742A6B" w:rsidRPr="000F3928" w:rsidRDefault="00742A6B" w:rsidP="0003309D">
                <w:pPr>
                  <w:rPr>
                    <w:sz w:val="24"/>
                    <w:szCs w:val="24"/>
                  </w:rPr>
                </w:pPr>
              </w:p>
              <w:p w14:paraId="74DEEA31" w14:textId="77777777" w:rsidR="00742A6B" w:rsidRPr="000F3928" w:rsidRDefault="00742A6B" w:rsidP="0003309D">
                <w:pPr>
                  <w:rPr>
                    <w:sz w:val="24"/>
                    <w:szCs w:val="24"/>
                  </w:rPr>
                </w:pPr>
                <w:r w:rsidRPr="000F3928">
                  <w:rPr>
                    <w:sz w:val="24"/>
                    <w:szCs w:val="24"/>
                  </w:rPr>
                  <w:t>Les personnes sans emploi et sans soutien public du revenu;</w:t>
                </w:r>
              </w:p>
              <w:p w14:paraId="26CB5343" w14:textId="77777777" w:rsidR="00742A6B" w:rsidRPr="000F3928" w:rsidRDefault="00742A6B" w:rsidP="0003309D">
                <w:pPr>
                  <w:rPr>
                    <w:sz w:val="24"/>
                    <w:szCs w:val="24"/>
                  </w:rPr>
                </w:pPr>
              </w:p>
              <w:p w14:paraId="6145F5BF" w14:textId="77777777" w:rsidR="00742A6B" w:rsidRPr="000F3928" w:rsidRDefault="00742A6B" w:rsidP="0003309D">
                <w:pPr>
                  <w:rPr>
                    <w:sz w:val="24"/>
                    <w:szCs w:val="24"/>
                  </w:rPr>
                </w:pPr>
                <w:r w:rsidRPr="000F3928">
                  <w:rPr>
                    <w:sz w:val="24"/>
                    <w:szCs w:val="24"/>
                  </w:rPr>
                  <w:t xml:space="preserve"> Les travailleurs (euses) à statut précaire</w:t>
                </w:r>
              </w:p>
              <w:p w14:paraId="53F19A5E" w14:textId="77777777" w:rsidR="00742A6B" w:rsidRPr="000F3928" w:rsidRDefault="00742A6B" w:rsidP="0003309D">
                <w:pPr>
                  <w:rPr>
                    <w:sz w:val="24"/>
                    <w:szCs w:val="24"/>
                  </w:rPr>
                </w:pPr>
              </w:p>
              <w:p w14:paraId="76BBFD42" w14:textId="77777777" w:rsidR="00742A6B" w:rsidRPr="000F3928" w:rsidRDefault="00742A6B" w:rsidP="0003309D">
                <w:pPr>
                  <w:rPr>
                    <w:sz w:val="24"/>
                    <w:szCs w:val="24"/>
                  </w:rPr>
                </w:pPr>
                <w:r w:rsidRPr="000F3928">
                  <w:rPr>
                    <w:sz w:val="24"/>
                    <w:szCs w:val="24"/>
                  </w:rPr>
                  <w:t>D’autres participants peuvent être admissibles; vérifier auprès du CLE.</w:t>
                </w:r>
              </w:p>
              <w:p w14:paraId="24EFC982" w14:textId="77777777" w:rsidR="00742A6B" w:rsidRPr="000F3928" w:rsidRDefault="00742A6B" w:rsidP="0003309D">
                <w:pPr>
                  <w:rPr>
                    <w:sz w:val="24"/>
                    <w:szCs w:val="24"/>
                  </w:rPr>
                </w:pPr>
              </w:p>
            </w:tc>
            <w:tc>
              <w:tcPr>
                <w:tcW w:w="1701" w:type="dxa"/>
              </w:tcPr>
              <w:p w14:paraId="1E1255DF" w14:textId="77777777" w:rsidR="00742A6B" w:rsidRPr="000F3928" w:rsidRDefault="00742A6B" w:rsidP="0003309D">
                <w:pPr>
                  <w:rPr>
                    <w:sz w:val="24"/>
                    <w:szCs w:val="24"/>
                  </w:rPr>
                </w:pPr>
                <w:r w:rsidRPr="000F3928">
                  <w:rPr>
                    <w:sz w:val="24"/>
                    <w:szCs w:val="24"/>
                  </w:rPr>
                  <w:t xml:space="preserve">Financement maximal </w:t>
                </w:r>
              </w:p>
              <w:p w14:paraId="40751717" w14:textId="77777777" w:rsidR="00742A6B" w:rsidRPr="000F3928" w:rsidRDefault="00742A6B" w:rsidP="0003309D">
                <w:pPr>
                  <w:rPr>
                    <w:sz w:val="24"/>
                    <w:szCs w:val="24"/>
                  </w:rPr>
                </w:pPr>
              </w:p>
              <w:p w14:paraId="6703A758" w14:textId="77777777" w:rsidR="00742A6B" w:rsidRPr="000F3928" w:rsidRDefault="00742A6B" w:rsidP="0003309D">
                <w:pPr>
                  <w:rPr>
                    <w:sz w:val="24"/>
                    <w:szCs w:val="24"/>
                  </w:rPr>
                </w:pPr>
                <w:r w:rsidRPr="000F3928">
                  <w:rPr>
                    <w:sz w:val="24"/>
                    <w:szCs w:val="24"/>
                  </w:rPr>
                  <w:t xml:space="preserve">  52 semaines,</w:t>
                </w:r>
              </w:p>
              <w:p w14:paraId="1237BA95" w14:textId="77777777" w:rsidR="00742A6B" w:rsidRPr="000F3928" w:rsidRDefault="00742A6B" w:rsidP="0003309D">
                <w:pPr>
                  <w:rPr>
                    <w:sz w:val="24"/>
                    <w:szCs w:val="24"/>
                  </w:rPr>
                </w:pPr>
              </w:p>
              <w:p w14:paraId="7EFD90E9" w14:textId="77777777" w:rsidR="00742A6B" w:rsidRDefault="00742A6B" w:rsidP="0003309D">
                <w:pPr>
                  <w:rPr>
                    <w:sz w:val="24"/>
                    <w:szCs w:val="24"/>
                  </w:rPr>
                </w:pPr>
                <w:r w:rsidRPr="000F3928">
                  <w:rPr>
                    <w:sz w:val="24"/>
                    <w:szCs w:val="24"/>
                  </w:rPr>
                  <w:t xml:space="preserve">Aide financière </w:t>
                </w:r>
                <w:r>
                  <w:rPr>
                    <w:sz w:val="24"/>
                    <w:szCs w:val="24"/>
                  </w:rPr>
                  <w:t>calculée généralement comme suit : salaire minimum X 35 heures/</w:t>
                </w:r>
              </w:p>
              <w:p w14:paraId="60AD2FFB" w14:textId="77777777" w:rsidR="00742A6B" w:rsidRDefault="00742A6B" w:rsidP="0003309D">
                <w:pPr>
                  <w:rPr>
                    <w:sz w:val="24"/>
                    <w:szCs w:val="24"/>
                  </w:rPr>
                </w:pPr>
                <w:r>
                  <w:rPr>
                    <w:sz w:val="24"/>
                    <w:szCs w:val="24"/>
                  </w:rPr>
                  <w:t>semaine.</w:t>
                </w:r>
              </w:p>
              <w:p w14:paraId="6F169B67" w14:textId="77777777" w:rsidR="00742A6B" w:rsidRPr="00583CDD" w:rsidRDefault="00742A6B" w:rsidP="0003309D">
                <w:pPr>
                  <w:rPr>
                    <w:i/>
                    <w:iCs/>
                    <w:sz w:val="18"/>
                    <w:szCs w:val="18"/>
                  </w:rPr>
                </w:pPr>
                <w:r>
                  <w:rPr>
                    <w:i/>
                    <w:iCs/>
                    <w:sz w:val="18"/>
                    <w:szCs w:val="18"/>
                  </w:rPr>
                  <w:t xml:space="preserve"> </w:t>
                </w:r>
              </w:p>
              <w:p w14:paraId="5154BBD9" w14:textId="77777777" w:rsidR="00742A6B" w:rsidRPr="000F3928" w:rsidRDefault="00742A6B" w:rsidP="0003309D">
                <w:pPr>
                  <w:rPr>
                    <w:sz w:val="24"/>
                    <w:szCs w:val="24"/>
                  </w:rPr>
                </w:pPr>
              </w:p>
              <w:p w14:paraId="3AB7505E" w14:textId="77777777" w:rsidR="00742A6B" w:rsidRPr="000F3928" w:rsidRDefault="00742A6B" w:rsidP="0003309D">
                <w:pPr>
                  <w:rPr>
                    <w:sz w:val="24"/>
                    <w:szCs w:val="24"/>
                  </w:rPr>
                </w:pPr>
              </w:p>
              <w:p w14:paraId="25930C81" w14:textId="77777777" w:rsidR="00742A6B" w:rsidRPr="000F3928" w:rsidRDefault="00742A6B" w:rsidP="0003309D">
                <w:pPr>
                  <w:rPr>
                    <w:sz w:val="24"/>
                    <w:szCs w:val="24"/>
                  </w:rPr>
                </w:pPr>
              </w:p>
              <w:p w14:paraId="155368FD" w14:textId="77777777" w:rsidR="00742A6B" w:rsidRPr="000F3928" w:rsidRDefault="00742A6B" w:rsidP="0003309D">
                <w:pPr>
                  <w:rPr>
                    <w:sz w:val="24"/>
                    <w:szCs w:val="24"/>
                  </w:rPr>
                </w:pPr>
              </w:p>
              <w:p w14:paraId="3BEF6742" w14:textId="77777777" w:rsidR="00742A6B" w:rsidRPr="000F3928" w:rsidRDefault="00742A6B" w:rsidP="0003309D">
                <w:pPr>
                  <w:rPr>
                    <w:sz w:val="24"/>
                    <w:szCs w:val="24"/>
                  </w:rPr>
                </w:pPr>
              </w:p>
              <w:p w14:paraId="6A593567" w14:textId="77777777" w:rsidR="00742A6B" w:rsidRPr="000F3928" w:rsidRDefault="00742A6B" w:rsidP="0003309D">
                <w:pPr>
                  <w:rPr>
                    <w:sz w:val="24"/>
                    <w:szCs w:val="24"/>
                  </w:rPr>
                </w:pPr>
              </w:p>
              <w:p w14:paraId="7B6295DE" w14:textId="77777777" w:rsidR="00742A6B" w:rsidRPr="000F3928" w:rsidRDefault="00742A6B" w:rsidP="0003309D">
                <w:pPr>
                  <w:rPr>
                    <w:sz w:val="24"/>
                    <w:szCs w:val="24"/>
                  </w:rPr>
                </w:pPr>
                <w:r w:rsidRPr="000F3928">
                  <w:rPr>
                    <w:sz w:val="24"/>
                    <w:szCs w:val="24"/>
                  </w:rPr>
                  <w:t xml:space="preserve"> </w:t>
                </w:r>
              </w:p>
            </w:tc>
          </w:tr>
        </w:tbl>
        <w:bookmarkEnd w:id="156"/>
        <w:p w14:paraId="4551BB40" w14:textId="0DCAEBC3" w:rsidR="00D3637B" w:rsidRPr="007E7F9C" w:rsidRDefault="00F91E65" w:rsidP="007E7F9C">
          <w:pPr>
            <w:pStyle w:val="Style1"/>
            <w:rPr>
              <w:b w:val="0"/>
              <w:sz w:val="24"/>
              <w:szCs w:val="24"/>
            </w:rPr>
          </w:pPr>
          <w:r>
            <w:rPr>
              <w:b w:val="0"/>
              <w:sz w:val="24"/>
              <w:szCs w:val="24"/>
            </w:rPr>
            <w:t xml:space="preserve">Mise à jour </w:t>
          </w:r>
          <w:r w:rsidR="001A6FD7">
            <w:rPr>
              <w:b w:val="0"/>
              <w:sz w:val="24"/>
              <w:szCs w:val="24"/>
            </w:rPr>
            <w:t>16 mai 2022</w:t>
          </w:r>
          <w:bookmarkEnd w:id="157"/>
          <w:r>
            <w:fldChar w:fldCharType="begin"/>
          </w:r>
          <w:r>
            <w:instrText>HYPERLINK "https://www.fadq.qc.ca/appui-financier-a-la-releve-agricole/description/"</w:instrText>
          </w:r>
          <w:r w:rsidR="00000000">
            <w:fldChar w:fldCharType="separate"/>
          </w:r>
          <w:r>
            <w:fldChar w:fldCharType="end"/>
          </w:r>
        </w:p>
        <w:p w14:paraId="33024F6F" w14:textId="3CEC0392" w:rsidR="00D3637B" w:rsidRDefault="00000000" w:rsidP="00D3637B"/>
      </w:sdtContent>
    </w:sdt>
    <w:p w14:paraId="13DF45E5" w14:textId="77777777" w:rsidR="00F53498" w:rsidRDefault="00F53498" w:rsidP="00F53498"/>
    <w:p w14:paraId="1FA1E372" w14:textId="209F5519" w:rsidR="00BF4110" w:rsidRDefault="00BF4110" w:rsidP="00F53498"/>
    <w:sdt>
      <w:sdtPr>
        <w:id w:val="402178807"/>
        <w:docPartObj>
          <w:docPartGallery w:val="Cover Pages"/>
          <w:docPartUnique/>
        </w:docPartObj>
      </w:sdtPr>
      <w:sdtContent>
        <w:p w14:paraId="74DABCD0" w14:textId="77777777" w:rsidR="00D3637B" w:rsidRDefault="00D3637B" w:rsidP="00BF4110"/>
        <w:p w14:paraId="0A18A0D5" w14:textId="77777777" w:rsidR="00D3637B" w:rsidRDefault="00D3637B" w:rsidP="00BF4110"/>
        <w:p w14:paraId="14E80DC3" w14:textId="77777777" w:rsidR="00D3637B" w:rsidRDefault="00D3637B" w:rsidP="00BF4110"/>
        <w:p w14:paraId="1FB6F6A7" w14:textId="77777777" w:rsidR="00D3637B" w:rsidRDefault="00D3637B" w:rsidP="00BF4110"/>
        <w:p w14:paraId="19E6A43B" w14:textId="77777777" w:rsidR="00D3637B" w:rsidRDefault="00D3637B" w:rsidP="00BF4110"/>
        <w:p w14:paraId="1FDD08F9" w14:textId="77777777" w:rsidR="00D3637B" w:rsidRDefault="00D3637B" w:rsidP="00BF4110"/>
        <w:p w14:paraId="43B1AA7C" w14:textId="40372D98" w:rsidR="00BF4110" w:rsidRDefault="00BF4110" w:rsidP="00BF4110">
          <w:r>
            <w:rPr>
              <w:noProof/>
            </w:rPr>
            <mc:AlternateContent>
              <mc:Choice Requires="wps">
                <w:drawing>
                  <wp:anchor distT="0" distB="0" distL="114300" distR="114300" simplePos="0" relativeHeight="251687936" behindDoc="0" locked="0" layoutInCell="1" allowOverlap="1" wp14:anchorId="5934B168" wp14:editId="5586C191">
                    <wp:simplePos x="0" y="0"/>
                    <wp:positionH relativeFrom="page">
                      <wp:align>center</wp:align>
                    </wp:positionH>
                    <wp:positionV relativeFrom="page">
                      <wp:align>center</wp:align>
                    </wp:positionV>
                    <wp:extent cx="1712890" cy="3840480"/>
                    <wp:effectExtent l="0" t="0" r="1270" b="0"/>
                    <wp:wrapNone/>
                    <wp:docPr id="16" name="Zone de texte 16"/>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4BDEC3C7" w14:textId="77777777">
                                  <w:trPr>
                                    <w:jc w:val="center"/>
                                  </w:trPr>
                                  <w:tc>
                                    <w:tcPr>
                                      <w:tcW w:w="2568" w:type="pct"/>
                                      <w:vAlign w:val="center"/>
                                    </w:tcPr>
                                    <w:p w14:paraId="2F5E279C" w14:textId="77777777" w:rsidR="009055D8" w:rsidRDefault="009055D8" w:rsidP="00F952A6">
                                      <w:r>
                                        <w:rPr>
                                          <w:noProof/>
                                        </w:rPr>
                                        <w:drawing>
                                          <wp:inline distT="0" distB="0" distL="0" distR="0" wp14:anchorId="3C42EF27" wp14:editId="6EDD87DA">
                                            <wp:extent cx="2961290" cy="3831336"/>
                                            <wp:effectExtent l="0" t="0" r="0" b="0"/>
                                            <wp:docPr id="136" name="Imag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4A2262BD" w14:textId="6FD0BD8A" w:rsidR="009055D8" w:rsidRPr="00BF4110" w:rsidRDefault="009055D8" w:rsidP="00F952A6">
                                      <w:pPr>
                                        <w:pStyle w:val="Sansinterligne"/>
                                        <w:spacing w:line="312" w:lineRule="auto"/>
                                        <w:jc w:val="center"/>
                                        <w:rPr>
                                          <w:caps/>
                                          <w:color w:val="191919" w:themeColor="text1" w:themeTint="E6"/>
                                          <w:sz w:val="40"/>
                                          <w:szCs w:val="40"/>
                                        </w:rPr>
                                      </w:pPr>
                                      <w:r>
                                        <w:rPr>
                                          <w:caps/>
                                          <w:color w:val="191919" w:themeColor="text1" w:themeTint="E6"/>
                                          <w:sz w:val="40"/>
                                          <w:szCs w:val="40"/>
                                        </w:rPr>
                                        <w:t>Société d’aide aux collectivités Barraute-Senneterre-Quévillon</w:t>
                                      </w:r>
                                    </w:p>
                                    <w:sdt>
                                      <w:sdtPr>
                                        <w:rPr>
                                          <w:sz w:val="52"/>
                                          <w:szCs w:val="52"/>
                                        </w:rPr>
                                        <w:alias w:val="Sous-titre"/>
                                        <w:tag w:val=""/>
                                        <w:id w:val="1633368093"/>
                                        <w:showingPlcHdr/>
                                        <w:dataBinding w:prefixMappings="xmlns:ns0='http://purl.org/dc/elements/1.1/' xmlns:ns1='http://schemas.openxmlformats.org/package/2006/metadata/core-properties' " w:xpath="/ns1:coreProperties[1]/ns0:subject[1]" w:storeItemID="{6C3C8BC8-F283-45AE-878A-BAB7291924A1}"/>
                                        <w:text/>
                                      </w:sdtPr>
                                      <w:sdtContent>
                                        <w:p w14:paraId="2432C90C" w14:textId="77777777" w:rsidR="009055D8" w:rsidRPr="0084615E" w:rsidRDefault="009055D8" w:rsidP="00F952A6">
                                          <w:pPr>
                                            <w:jc w:val="center"/>
                                            <w:rPr>
                                              <w:sz w:val="28"/>
                                              <w:szCs w:val="28"/>
                                            </w:rPr>
                                          </w:pPr>
                                          <w:r>
                                            <w:rPr>
                                              <w:sz w:val="52"/>
                                              <w:szCs w:val="52"/>
                                            </w:rPr>
                                            <w:t xml:space="preserve">     </w:t>
                                          </w:r>
                                        </w:p>
                                      </w:sdtContent>
                                    </w:sdt>
                                  </w:tc>
                                  <w:tc>
                                    <w:tcPr>
                                      <w:tcW w:w="2432" w:type="pct"/>
                                      <w:vAlign w:val="center"/>
                                    </w:tcPr>
                                    <w:p w14:paraId="4B57A9C6"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7D18F7A7" w14:textId="77777777" w:rsidR="009055D8" w:rsidRDefault="009055D8">
                                      <w:pPr>
                                        <w:pStyle w:val="Sansinterligne"/>
                                        <w:rPr>
                                          <w:caps/>
                                          <w:color w:val="ED7D31" w:themeColor="accent2"/>
                                          <w:sz w:val="26"/>
                                          <w:szCs w:val="26"/>
                                        </w:rPr>
                                      </w:pPr>
                                      <w:r>
                                        <w:rPr>
                                          <w:caps/>
                                          <w:color w:val="ED7D31" w:themeColor="accent2"/>
                                          <w:sz w:val="26"/>
                                          <w:szCs w:val="26"/>
                                          <w:lang w:val="fr-FR"/>
                                        </w:rPr>
                                        <w:t>Ce document contient le résumé des programmes de financement offerts par la Société d’aide aux collectiviités Barraute-Senneterre-Quévillon.</w:t>
                                      </w:r>
                                    </w:p>
                                    <w:sdt>
                                      <w:sdtPr>
                                        <w:alias w:val="Résumé"/>
                                        <w:tag w:val=""/>
                                        <w:id w:val="-22250042"/>
                                        <w:showingPlcHdr/>
                                        <w:dataBinding w:prefixMappings="xmlns:ns0='http://schemas.microsoft.com/office/2006/coverPageProps' " w:xpath="/ns0:CoverPageProperties[1]/ns0:Abstract[1]" w:storeItemID="{55AF091B-3C7A-41E3-B477-F2FDAA23CFDA}"/>
                                        <w:text/>
                                      </w:sdtPr>
                                      <w:sdtContent>
                                        <w:p w14:paraId="41E1C2FF" w14:textId="77777777" w:rsidR="009055D8" w:rsidRDefault="009055D8" w:rsidP="00F952A6">
                                          <w:r>
                                            <w:t xml:space="preserve">     </w:t>
                                          </w:r>
                                        </w:p>
                                      </w:sdtContent>
                                    </w:sdt>
                                    <w:p w14:paraId="0D0277E6"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32BE5C11" w14:textId="4B634C9B" w:rsidR="009055D8" w:rsidRDefault="009055D8">
                                      <w:pPr>
                                        <w:pStyle w:val="Sansinterligne"/>
                                      </w:pPr>
                                      <w:r>
                                        <w:rPr>
                                          <w:color w:val="ED7D31" w:themeColor="accent2"/>
                                          <w:sz w:val="26"/>
                                          <w:szCs w:val="26"/>
                                        </w:rPr>
                                        <w:t>Mise à jour ma</w:t>
                                      </w:r>
                                      <w:r w:rsidR="00EA332B">
                                        <w:rPr>
                                          <w:color w:val="ED7D31" w:themeColor="accent2"/>
                                          <w:sz w:val="26"/>
                                          <w:szCs w:val="26"/>
                                        </w:rPr>
                                        <w:t>rs 2023</w:t>
                                      </w:r>
                                      <w:r>
                                        <w:rPr>
                                          <w:color w:val="ED7D31" w:themeColor="accent2"/>
                                          <w:sz w:val="26"/>
                                          <w:szCs w:val="26"/>
                                        </w:rPr>
                                        <w:t>.</w:t>
                                      </w:r>
                                    </w:p>
                                  </w:tc>
                                </w:tr>
                              </w:tbl>
                              <w:p w14:paraId="3C098DB3" w14:textId="77777777" w:rsidR="009055D8" w:rsidRDefault="009055D8" w:rsidP="00BF411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5934B168" id="Zone de texte 16" o:spid="_x0000_s1038" type="#_x0000_t202" style="position:absolute;margin-left:0;margin-top:0;width:134.85pt;height:302.4pt;z-index:25168793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2393"/>
                          </w:tblGrid>
                          <w:tr w:rsidR="009055D8" w14:paraId="4BDEC3C7" w14:textId="77777777">
                            <w:trPr>
                              <w:jc w:val="center"/>
                            </w:trPr>
                            <w:tc>
                              <w:tcPr>
                                <w:tcW w:w="2568" w:type="pct"/>
                                <w:vAlign w:val="center"/>
                              </w:tcPr>
                              <w:p w14:paraId="2F5E279C" w14:textId="77777777" w:rsidR="009055D8" w:rsidRDefault="009055D8" w:rsidP="00F952A6">
                                <w:r>
                                  <w:rPr>
                                    <w:noProof/>
                                  </w:rPr>
                                  <w:drawing>
                                    <wp:inline distT="0" distB="0" distL="0" distR="0" wp14:anchorId="3C42EF27" wp14:editId="6EDD87DA">
                                      <wp:extent cx="2961290" cy="3831336"/>
                                      <wp:effectExtent l="0" t="0" r="0" b="0"/>
                                      <wp:docPr id="136" name="Imag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35">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4A2262BD" w14:textId="6FD0BD8A" w:rsidR="009055D8" w:rsidRPr="00BF4110" w:rsidRDefault="009055D8" w:rsidP="00F952A6">
                                <w:pPr>
                                  <w:pStyle w:val="Sansinterligne"/>
                                  <w:spacing w:line="312" w:lineRule="auto"/>
                                  <w:jc w:val="center"/>
                                  <w:rPr>
                                    <w:caps/>
                                    <w:color w:val="191919" w:themeColor="text1" w:themeTint="E6"/>
                                    <w:sz w:val="40"/>
                                    <w:szCs w:val="40"/>
                                  </w:rPr>
                                </w:pPr>
                                <w:r>
                                  <w:rPr>
                                    <w:caps/>
                                    <w:color w:val="191919" w:themeColor="text1" w:themeTint="E6"/>
                                    <w:sz w:val="40"/>
                                    <w:szCs w:val="40"/>
                                  </w:rPr>
                                  <w:t>Société d’aide aux collectivités Barraute-Senneterre-Quévillon</w:t>
                                </w:r>
                              </w:p>
                              <w:sdt>
                                <w:sdtPr>
                                  <w:rPr>
                                    <w:sz w:val="52"/>
                                    <w:szCs w:val="52"/>
                                  </w:rPr>
                                  <w:alias w:val="Sous-titre"/>
                                  <w:tag w:val=""/>
                                  <w:id w:val="1633368093"/>
                                  <w:showingPlcHdr/>
                                  <w:dataBinding w:prefixMappings="xmlns:ns0='http://purl.org/dc/elements/1.1/' xmlns:ns1='http://schemas.openxmlformats.org/package/2006/metadata/core-properties' " w:xpath="/ns1:coreProperties[1]/ns0:subject[1]" w:storeItemID="{6C3C8BC8-F283-45AE-878A-BAB7291924A1}"/>
                                  <w:text/>
                                </w:sdtPr>
                                <w:sdtContent>
                                  <w:p w14:paraId="2432C90C" w14:textId="77777777" w:rsidR="009055D8" w:rsidRPr="0084615E" w:rsidRDefault="009055D8" w:rsidP="00F952A6">
                                    <w:pPr>
                                      <w:jc w:val="center"/>
                                      <w:rPr>
                                        <w:sz w:val="28"/>
                                        <w:szCs w:val="28"/>
                                      </w:rPr>
                                    </w:pPr>
                                    <w:r>
                                      <w:rPr>
                                        <w:sz w:val="52"/>
                                        <w:szCs w:val="52"/>
                                      </w:rPr>
                                      <w:t xml:space="preserve">     </w:t>
                                    </w:r>
                                  </w:p>
                                </w:sdtContent>
                              </w:sdt>
                            </w:tc>
                            <w:tc>
                              <w:tcPr>
                                <w:tcW w:w="2432" w:type="pct"/>
                                <w:vAlign w:val="center"/>
                              </w:tcPr>
                              <w:p w14:paraId="4B57A9C6" w14:textId="77777777" w:rsidR="009055D8" w:rsidRDefault="009055D8">
                                <w:pPr>
                                  <w:pStyle w:val="Sansinterligne"/>
                                  <w:rPr>
                                    <w:caps/>
                                    <w:color w:val="ED7D31" w:themeColor="accent2"/>
                                    <w:sz w:val="26"/>
                                    <w:szCs w:val="26"/>
                                    <w:lang w:val="fr-FR"/>
                                  </w:rPr>
                                </w:pPr>
                                <w:r>
                                  <w:rPr>
                                    <w:caps/>
                                    <w:color w:val="ED7D31" w:themeColor="accent2"/>
                                    <w:sz w:val="26"/>
                                    <w:szCs w:val="26"/>
                                    <w:lang w:val="fr-FR"/>
                                  </w:rPr>
                                  <w:t>Résumé</w:t>
                                </w:r>
                              </w:p>
                              <w:p w14:paraId="7D18F7A7" w14:textId="77777777" w:rsidR="009055D8" w:rsidRDefault="009055D8">
                                <w:pPr>
                                  <w:pStyle w:val="Sansinterligne"/>
                                  <w:rPr>
                                    <w:caps/>
                                    <w:color w:val="ED7D31" w:themeColor="accent2"/>
                                    <w:sz w:val="26"/>
                                    <w:szCs w:val="26"/>
                                  </w:rPr>
                                </w:pPr>
                                <w:r>
                                  <w:rPr>
                                    <w:caps/>
                                    <w:color w:val="ED7D31" w:themeColor="accent2"/>
                                    <w:sz w:val="26"/>
                                    <w:szCs w:val="26"/>
                                    <w:lang w:val="fr-FR"/>
                                  </w:rPr>
                                  <w:t>Ce document contient le résumé des programmes de financement offerts par la Société d’aide aux collectiviités Barraute-Senneterre-Quévillon.</w:t>
                                </w:r>
                              </w:p>
                              <w:sdt>
                                <w:sdtPr>
                                  <w:alias w:val="Résumé"/>
                                  <w:tag w:val=""/>
                                  <w:id w:val="-22250042"/>
                                  <w:showingPlcHdr/>
                                  <w:dataBinding w:prefixMappings="xmlns:ns0='http://schemas.microsoft.com/office/2006/coverPageProps' " w:xpath="/ns0:CoverPageProperties[1]/ns0:Abstract[1]" w:storeItemID="{55AF091B-3C7A-41E3-B477-F2FDAA23CFDA}"/>
                                  <w:text/>
                                </w:sdtPr>
                                <w:sdtContent>
                                  <w:p w14:paraId="41E1C2FF" w14:textId="77777777" w:rsidR="009055D8" w:rsidRDefault="009055D8" w:rsidP="00F952A6">
                                    <w:r>
                                      <w:t xml:space="preserve">     </w:t>
                                    </w:r>
                                  </w:p>
                                </w:sdtContent>
                              </w:sdt>
                              <w:p w14:paraId="0D0277E6" w14:textId="77777777" w:rsidR="009055D8" w:rsidRDefault="009055D8">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32BE5C11" w14:textId="4B634C9B" w:rsidR="009055D8" w:rsidRDefault="009055D8">
                                <w:pPr>
                                  <w:pStyle w:val="Sansinterligne"/>
                                </w:pPr>
                                <w:r>
                                  <w:rPr>
                                    <w:color w:val="ED7D31" w:themeColor="accent2"/>
                                    <w:sz w:val="26"/>
                                    <w:szCs w:val="26"/>
                                  </w:rPr>
                                  <w:t>Mise à jour ma</w:t>
                                </w:r>
                                <w:r w:rsidR="00EA332B">
                                  <w:rPr>
                                    <w:color w:val="ED7D31" w:themeColor="accent2"/>
                                    <w:sz w:val="26"/>
                                    <w:szCs w:val="26"/>
                                  </w:rPr>
                                  <w:t>rs 2023</w:t>
                                </w:r>
                                <w:r>
                                  <w:rPr>
                                    <w:color w:val="ED7D31" w:themeColor="accent2"/>
                                    <w:sz w:val="26"/>
                                    <w:szCs w:val="26"/>
                                  </w:rPr>
                                  <w:t>.</w:t>
                                </w:r>
                              </w:p>
                            </w:tc>
                          </w:tr>
                        </w:tbl>
                        <w:p w14:paraId="3C098DB3" w14:textId="77777777" w:rsidR="009055D8" w:rsidRDefault="009055D8" w:rsidP="00BF4110"/>
                      </w:txbxContent>
                    </v:textbox>
                    <w10:wrap anchorx="page" anchory="page"/>
                  </v:shape>
                </w:pict>
              </mc:Fallback>
            </mc:AlternateContent>
          </w:r>
          <w:r>
            <w:br w:type="page"/>
          </w:r>
        </w:p>
      </w:sdtContent>
    </w:sdt>
    <w:p w14:paraId="085F83A2" w14:textId="77777777" w:rsidR="00BF4110" w:rsidRDefault="00BF4110" w:rsidP="00BF4110"/>
    <w:tbl>
      <w:tblPr>
        <w:tblW w:w="11680" w:type="dxa"/>
        <w:tblInd w:w="52" w:type="dxa"/>
        <w:tblCellMar>
          <w:left w:w="70" w:type="dxa"/>
          <w:right w:w="70" w:type="dxa"/>
        </w:tblCellMar>
        <w:tblLook w:val="04A0" w:firstRow="1" w:lastRow="0" w:firstColumn="1" w:lastColumn="0" w:noHBand="0" w:noVBand="1"/>
      </w:tblPr>
      <w:tblGrid>
        <w:gridCol w:w="11507"/>
        <w:gridCol w:w="173"/>
      </w:tblGrid>
      <w:tr w:rsidR="00BF4110" w:rsidRPr="00192BF0" w14:paraId="1D88BA1C" w14:textId="77777777" w:rsidTr="00F952A6">
        <w:trPr>
          <w:trHeight w:val="2482"/>
        </w:trPr>
        <w:tc>
          <w:tcPr>
            <w:tcW w:w="11680" w:type="dxa"/>
            <w:gridSpan w:val="2"/>
            <w:tcBorders>
              <w:top w:val="nil"/>
              <w:left w:val="nil"/>
              <w:bottom w:val="nil"/>
              <w:right w:val="nil"/>
            </w:tcBorders>
            <w:shd w:val="clear" w:color="auto" w:fill="auto"/>
            <w:noWrap/>
            <w:hideMark/>
          </w:tcPr>
          <w:p w14:paraId="53498EC8" w14:textId="77777777" w:rsidR="00BF4110" w:rsidRPr="0073616B" w:rsidRDefault="00BF4110" w:rsidP="00F952A6">
            <w:pPr>
              <w:pStyle w:val="Style1"/>
            </w:pPr>
            <w:r w:rsidRPr="0073616B">
              <w:t>Société d’aide à la collectivité Barraute-Senneterre-Quévillon</w:t>
            </w:r>
          </w:p>
          <w:p w14:paraId="47F77094" w14:textId="53570C6E" w:rsidR="00BF4110" w:rsidRPr="0073616B" w:rsidRDefault="00000000" w:rsidP="00F952A6">
            <w:pPr>
              <w:pStyle w:val="Titre1"/>
            </w:pPr>
            <w:hyperlink r:id="rId188" w:anchor="l4" w:history="1"/>
            <w:r w:rsidR="00BF4110" w:rsidRPr="0073616B">
              <w:t xml:space="preserve"> </w:t>
            </w:r>
            <w:bookmarkStart w:id="159" w:name="_Toc19536583"/>
            <w:bookmarkStart w:id="160" w:name="_Toc130808711"/>
            <w:r w:rsidR="00BF4110">
              <w:t xml:space="preserve">SADC BSQ </w:t>
            </w:r>
            <w:r w:rsidR="00BF4110" w:rsidRPr="0073616B">
              <w:t>Fonds d’investissement régulier</w:t>
            </w:r>
            <w:bookmarkEnd w:id="159"/>
            <w:bookmarkEnd w:id="160"/>
            <w:r w:rsidR="00BF4110" w:rsidRPr="0073616B">
              <w:fldChar w:fldCharType="begin"/>
            </w:r>
            <w:r w:rsidR="00BF4110" w:rsidRPr="0073616B">
              <w:instrText xml:space="preserve"> HYPERLINK "https://www.grainscanada.gc.ca/producer-producteur/ifpm-mrdp-fra.htm" </w:instrText>
            </w:r>
            <w:r w:rsidR="00BF4110" w:rsidRPr="0073616B">
              <w:fldChar w:fldCharType="end"/>
            </w:r>
            <w:r w:rsidR="00BF4110" w:rsidRPr="0073616B">
              <w:t xml:space="preserve"> </w:t>
            </w:r>
          </w:p>
          <w:p w14:paraId="7AA6B7D4" w14:textId="77777777" w:rsidR="00BF4110" w:rsidRPr="0073616B" w:rsidRDefault="00BF4110" w:rsidP="00F952A6">
            <w:pPr>
              <w:pStyle w:val="Style1"/>
            </w:pPr>
            <w:r w:rsidRPr="0073616B">
              <w:t>Source : SADC BSQ</w:t>
            </w:r>
            <w:r w:rsidRPr="0073616B">
              <w:tab/>
              <w:t xml:space="preserve">    Type d’aide : Financement</w:t>
            </w:r>
          </w:p>
          <w:p w14:paraId="68E72697" w14:textId="77777777" w:rsidR="00BF4110" w:rsidRDefault="00000000" w:rsidP="00F952A6">
            <w:pPr>
              <w:rPr>
                <w:b/>
                <w:sz w:val="28"/>
                <w:szCs w:val="28"/>
              </w:rPr>
            </w:pPr>
            <w:hyperlink r:id="rId189" w:history="1">
              <w:r w:rsidR="00BF4110">
                <w:rPr>
                  <w:rStyle w:val="Lienhypertexte"/>
                </w:rPr>
                <w:t>http://www.sadcbsq.ca/index.php/nos-services/financement-et-soutien-aux-entreprises</w:t>
              </w:r>
            </w:hyperlink>
          </w:p>
          <w:p w14:paraId="06C06253" w14:textId="77777777" w:rsidR="00BF4110" w:rsidRPr="00DB30EF" w:rsidRDefault="00000000" w:rsidP="00F952A6">
            <w:hyperlink r:id="rId190" w:history="1"/>
          </w:p>
        </w:tc>
      </w:tr>
      <w:tr w:rsidR="00BF4110" w:rsidRPr="0027318C" w14:paraId="7AAEFE36" w14:textId="77777777" w:rsidTr="00F952A6">
        <w:trPr>
          <w:trHeight w:val="91"/>
        </w:trPr>
        <w:tc>
          <w:tcPr>
            <w:tcW w:w="11507" w:type="dxa"/>
            <w:tcBorders>
              <w:top w:val="nil"/>
              <w:left w:val="nil"/>
              <w:bottom w:val="nil"/>
              <w:right w:val="nil"/>
            </w:tcBorders>
            <w:shd w:val="clear" w:color="auto" w:fill="auto"/>
            <w:noWrap/>
            <w:hideMark/>
          </w:tcPr>
          <w:p w14:paraId="2158813E" w14:textId="77777777" w:rsidR="00BF4110" w:rsidRPr="00416E81" w:rsidRDefault="00BF4110" w:rsidP="00F952A6"/>
        </w:tc>
        <w:tc>
          <w:tcPr>
            <w:tcW w:w="173" w:type="dxa"/>
            <w:tcBorders>
              <w:top w:val="nil"/>
              <w:left w:val="nil"/>
              <w:bottom w:val="nil"/>
              <w:right w:val="nil"/>
            </w:tcBorders>
            <w:shd w:val="clear" w:color="auto" w:fill="auto"/>
            <w:noWrap/>
            <w:vAlign w:val="bottom"/>
            <w:hideMark/>
          </w:tcPr>
          <w:p w14:paraId="5B62DC6C" w14:textId="77777777" w:rsidR="00BF4110" w:rsidRPr="0027318C" w:rsidRDefault="00BF4110" w:rsidP="00F952A6">
            <w:pPr>
              <w:rPr>
                <w:lang w:eastAsia="fr-CA"/>
              </w:rPr>
            </w:pPr>
          </w:p>
        </w:tc>
      </w:tr>
    </w:tbl>
    <w:tbl>
      <w:tblPr>
        <w:tblStyle w:val="Grilledutableau"/>
        <w:tblW w:w="9634" w:type="dxa"/>
        <w:tblLayout w:type="fixed"/>
        <w:tblLook w:val="04A0" w:firstRow="1" w:lastRow="0" w:firstColumn="1" w:lastColumn="0" w:noHBand="0" w:noVBand="1"/>
      </w:tblPr>
      <w:tblGrid>
        <w:gridCol w:w="6516"/>
        <w:gridCol w:w="1446"/>
        <w:gridCol w:w="1672"/>
      </w:tblGrid>
      <w:tr w:rsidR="00BF4110" w14:paraId="5FA12BE1" w14:textId="77777777" w:rsidTr="008C7366">
        <w:tc>
          <w:tcPr>
            <w:tcW w:w="6516" w:type="dxa"/>
          </w:tcPr>
          <w:tbl>
            <w:tblPr>
              <w:tblW w:w="8360" w:type="dxa"/>
              <w:tblLayout w:type="fixed"/>
              <w:tblCellMar>
                <w:left w:w="70" w:type="dxa"/>
                <w:right w:w="70" w:type="dxa"/>
              </w:tblCellMar>
              <w:tblLook w:val="04A0" w:firstRow="1" w:lastRow="0" w:firstColumn="1" w:lastColumn="0" w:noHBand="0" w:noVBand="1"/>
            </w:tblPr>
            <w:tblGrid>
              <w:gridCol w:w="8360"/>
            </w:tblGrid>
            <w:tr w:rsidR="00BF4110" w:rsidRPr="002E54D2" w14:paraId="51BB70DC" w14:textId="77777777" w:rsidTr="00F952A6">
              <w:trPr>
                <w:trHeight w:val="412"/>
              </w:trPr>
              <w:tc>
                <w:tcPr>
                  <w:tcW w:w="8360" w:type="dxa"/>
                  <w:tcBorders>
                    <w:top w:val="nil"/>
                    <w:left w:val="nil"/>
                    <w:bottom w:val="nil"/>
                    <w:right w:val="nil"/>
                  </w:tcBorders>
                  <w:shd w:val="clear" w:color="auto" w:fill="auto"/>
                  <w:noWrap/>
                  <w:vAlign w:val="bottom"/>
                  <w:hideMark/>
                </w:tcPr>
                <w:p w14:paraId="265B5BCC" w14:textId="77777777" w:rsidR="00BF4110" w:rsidRDefault="00BF4110" w:rsidP="00F952A6">
                  <w:pPr>
                    <w:rPr>
                      <w:lang w:eastAsia="fr-CA"/>
                    </w:rPr>
                  </w:pPr>
                  <w:r>
                    <w:rPr>
                      <w:lang w:eastAsia="fr-CA"/>
                    </w:rPr>
                    <w:t xml:space="preserve">Ce financement avec garantie est disponible aux entrepreneurs </w:t>
                  </w:r>
                </w:p>
                <w:p w14:paraId="19DD7675" w14:textId="77777777" w:rsidR="00BF4110" w:rsidRDefault="00BF4110" w:rsidP="00F952A6">
                  <w:pPr>
                    <w:rPr>
                      <w:lang w:eastAsia="fr-CA"/>
                    </w:rPr>
                  </w:pPr>
                  <w:r>
                    <w:rPr>
                      <w:lang w:eastAsia="fr-CA"/>
                    </w:rPr>
                    <w:t xml:space="preserve">désirant se lancer en affaires, faire l’acquisition d’une entreprise </w:t>
                  </w:r>
                </w:p>
                <w:p w14:paraId="601615B5" w14:textId="77777777" w:rsidR="00BF4110" w:rsidRDefault="00BF4110" w:rsidP="00F952A6">
                  <w:pPr>
                    <w:rPr>
                      <w:lang w:eastAsia="fr-CA"/>
                    </w:rPr>
                  </w:pPr>
                  <w:r>
                    <w:rPr>
                      <w:lang w:eastAsia="fr-CA"/>
                    </w:rPr>
                    <w:t>existante, réaliser un projet d’expansion ou de modernisation de leur</w:t>
                  </w:r>
                </w:p>
                <w:p w14:paraId="4A4BAB3A" w14:textId="77777777" w:rsidR="00BF4110" w:rsidRDefault="00BF4110" w:rsidP="00F952A6">
                  <w:pPr>
                    <w:rPr>
                      <w:lang w:eastAsia="fr-CA"/>
                    </w:rPr>
                  </w:pPr>
                  <w:r>
                    <w:rPr>
                      <w:lang w:eastAsia="fr-CA"/>
                    </w:rPr>
                    <w:t>entreprise.</w:t>
                  </w:r>
                </w:p>
                <w:p w14:paraId="53F4AE2E" w14:textId="77777777" w:rsidR="00BF4110" w:rsidRDefault="00BF4110" w:rsidP="00F952A6">
                  <w:pPr>
                    <w:rPr>
                      <w:lang w:eastAsia="fr-CA"/>
                    </w:rPr>
                  </w:pPr>
                </w:p>
                <w:p w14:paraId="6CCAF9F1" w14:textId="77777777" w:rsidR="00BF4110" w:rsidRDefault="00BF4110" w:rsidP="00F952A6">
                  <w:pPr>
                    <w:rPr>
                      <w:lang w:eastAsia="fr-CA"/>
                    </w:rPr>
                  </w:pPr>
                  <w:r>
                    <w:rPr>
                      <w:lang w:eastAsia="fr-CA"/>
                    </w:rPr>
                    <w:t>Le taux d’intérêt est concurrentiel et évalué en fonction du risque.</w:t>
                  </w:r>
                </w:p>
                <w:p w14:paraId="41E38D95" w14:textId="77777777" w:rsidR="00BF4110" w:rsidRPr="0030450C" w:rsidRDefault="00BF4110" w:rsidP="00F952A6">
                  <w:pPr>
                    <w:rPr>
                      <w:lang w:eastAsia="fr-CA"/>
                    </w:rPr>
                  </w:pPr>
                </w:p>
              </w:tc>
            </w:tr>
            <w:tr w:rsidR="00BF4110" w:rsidRPr="002E54D2" w14:paraId="09095936" w14:textId="77777777" w:rsidTr="00F952A6">
              <w:trPr>
                <w:trHeight w:val="300"/>
              </w:trPr>
              <w:tc>
                <w:tcPr>
                  <w:tcW w:w="8360" w:type="dxa"/>
                  <w:tcBorders>
                    <w:top w:val="nil"/>
                    <w:left w:val="nil"/>
                    <w:bottom w:val="nil"/>
                    <w:right w:val="nil"/>
                  </w:tcBorders>
                  <w:shd w:val="clear" w:color="auto" w:fill="auto"/>
                  <w:noWrap/>
                  <w:vAlign w:val="bottom"/>
                  <w:hideMark/>
                </w:tcPr>
                <w:p w14:paraId="1EE578B2" w14:textId="77777777" w:rsidR="00BF4110" w:rsidRDefault="00BF4110" w:rsidP="00F952A6">
                  <w:pPr>
                    <w:rPr>
                      <w:lang w:eastAsia="fr-CA"/>
                    </w:rPr>
                  </w:pPr>
                  <w:r>
                    <w:rPr>
                      <w:lang w:eastAsia="fr-CA"/>
                    </w:rPr>
                    <w:t xml:space="preserve"> </w:t>
                  </w:r>
                </w:p>
                <w:p w14:paraId="64541729" w14:textId="77777777" w:rsidR="00BF4110" w:rsidRPr="00B5494B" w:rsidRDefault="00BF4110" w:rsidP="00F952A6">
                  <w:pPr>
                    <w:rPr>
                      <w:lang w:eastAsia="fr-CA"/>
                    </w:rPr>
                  </w:pPr>
                </w:p>
              </w:tc>
            </w:tr>
          </w:tbl>
          <w:p w14:paraId="2439A2DE" w14:textId="77777777" w:rsidR="00BF4110" w:rsidRDefault="00000000" w:rsidP="00F952A6">
            <w:pPr>
              <w:rPr>
                <w:lang w:eastAsia="fr-CA"/>
              </w:rPr>
            </w:pPr>
            <w:hyperlink r:id="rId191" w:history="1">
              <w:r w:rsidR="00BF4110" w:rsidRPr="00BA750B">
                <w:rPr>
                  <w:lang w:eastAsia="fr-CA"/>
                </w:rPr>
                <w:t>Pour</w:t>
              </w:r>
            </w:hyperlink>
            <w:r w:rsidR="00BF4110" w:rsidRPr="00BA750B">
              <w:rPr>
                <w:lang w:eastAsia="fr-CA"/>
              </w:rPr>
              <w:t xml:space="preserve"> plus d’information sur le programme, consultez le site WEB en suivant le lien ci-haut</w:t>
            </w:r>
            <w:r w:rsidR="00BF4110">
              <w:rPr>
                <w:lang w:eastAsia="fr-CA"/>
              </w:rPr>
              <w:t xml:space="preserve"> ou demander un rendez-vous avec un conseiller de la SADC BSQ au 819-737-2211</w:t>
            </w:r>
          </w:p>
          <w:p w14:paraId="46B033E0" w14:textId="68A1DA1E" w:rsidR="008C7366" w:rsidRPr="0006234B" w:rsidRDefault="008C7366" w:rsidP="00F952A6">
            <w:pPr>
              <w:rPr>
                <w:b/>
              </w:rPr>
            </w:pPr>
          </w:p>
        </w:tc>
        <w:tc>
          <w:tcPr>
            <w:tcW w:w="1446" w:type="dxa"/>
          </w:tcPr>
          <w:p w14:paraId="70C2E83F" w14:textId="6F59FE9A" w:rsidR="00BF4110" w:rsidRPr="00BA750B" w:rsidRDefault="00BF4110" w:rsidP="00F952A6">
            <w:pPr>
              <w:rPr>
                <w:b/>
              </w:rPr>
            </w:pPr>
            <w:r>
              <w:rPr>
                <w:b/>
              </w:rPr>
              <w:t>Clientèle</w:t>
            </w:r>
            <w:r w:rsidRPr="0006234B">
              <w:rPr>
                <w:b/>
              </w:rPr>
              <w:t xml:space="preserve"> admissibl</w:t>
            </w:r>
            <w:r>
              <w:rPr>
                <w:b/>
              </w:rPr>
              <w:t>e</w:t>
            </w:r>
            <w:r>
              <w:t xml:space="preserve"> Entrepreneurs du secteur Barraute (y compris secteur des Coteaux), Senneterre et Quévillon</w:t>
            </w:r>
            <w:r w:rsidR="00BA7F31">
              <w:t xml:space="preserve">. </w:t>
            </w:r>
          </w:p>
          <w:p w14:paraId="0054AADB" w14:textId="77777777" w:rsidR="00BF4110" w:rsidRDefault="00BF4110" w:rsidP="00F952A6"/>
          <w:p w14:paraId="4B2B51AC" w14:textId="77777777" w:rsidR="00BF4110" w:rsidRDefault="00BF4110" w:rsidP="00F952A6"/>
          <w:p w14:paraId="57E92394" w14:textId="77777777" w:rsidR="00BF4110" w:rsidRPr="002E54D2" w:rsidRDefault="00BF4110" w:rsidP="00F952A6"/>
        </w:tc>
        <w:tc>
          <w:tcPr>
            <w:tcW w:w="1672" w:type="dxa"/>
          </w:tcPr>
          <w:p w14:paraId="2606C2CD" w14:textId="77777777" w:rsidR="00BF4110" w:rsidRDefault="00BF4110" w:rsidP="00F952A6">
            <w:r>
              <w:t xml:space="preserve">Financement maximal </w:t>
            </w:r>
          </w:p>
          <w:p w14:paraId="6C6C0ABC" w14:textId="77777777" w:rsidR="00BF4110" w:rsidRDefault="00BF4110" w:rsidP="00F952A6"/>
          <w:p w14:paraId="07E4CD74" w14:textId="029A59DB" w:rsidR="00BF4110" w:rsidRDefault="008C7366" w:rsidP="00F952A6">
            <w:r>
              <w:t>1</w:t>
            </w:r>
            <w:r w:rsidR="00BF4110">
              <w:t>50</w:t>
            </w:r>
            <w:r>
              <w:t> </w:t>
            </w:r>
            <w:r w:rsidR="00BF4110">
              <w:t>000$</w:t>
            </w:r>
          </w:p>
          <w:p w14:paraId="7675D66F" w14:textId="406E83E4" w:rsidR="008C7366" w:rsidRDefault="008C7366" w:rsidP="00F952A6">
            <w:r>
              <w:t>Lors de situations exceptionnelles, un montant maximal de 300 000$ par entreprise</w:t>
            </w:r>
          </w:p>
          <w:p w14:paraId="6FAA980E" w14:textId="77777777" w:rsidR="00BF4110" w:rsidRDefault="00BF4110" w:rsidP="00F952A6">
            <w:r>
              <w:t xml:space="preserve"> </w:t>
            </w:r>
          </w:p>
          <w:p w14:paraId="7E9844C6" w14:textId="77777777" w:rsidR="00BF4110" w:rsidRDefault="00BF4110" w:rsidP="00F952A6"/>
          <w:p w14:paraId="32934B27" w14:textId="77777777" w:rsidR="00BF4110" w:rsidRDefault="00BF4110" w:rsidP="00F952A6"/>
          <w:p w14:paraId="57B6EE4F" w14:textId="77777777" w:rsidR="00BF4110" w:rsidRDefault="00BF4110" w:rsidP="00F952A6"/>
          <w:p w14:paraId="1FE1300E" w14:textId="77777777" w:rsidR="00BF4110" w:rsidRDefault="00BF4110" w:rsidP="00F952A6"/>
          <w:p w14:paraId="1CFD5D62" w14:textId="77777777" w:rsidR="00BF4110" w:rsidRDefault="00BF4110" w:rsidP="00F952A6"/>
          <w:p w14:paraId="3EF43957" w14:textId="77777777" w:rsidR="00BF4110" w:rsidRDefault="00BF4110" w:rsidP="00F952A6"/>
          <w:p w14:paraId="3A48960C" w14:textId="77777777" w:rsidR="00BF4110" w:rsidRDefault="00BF4110" w:rsidP="00F952A6"/>
          <w:p w14:paraId="0DB1233A" w14:textId="77777777" w:rsidR="00BF4110" w:rsidRPr="00CA5F5C" w:rsidRDefault="00BF4110" w:rsidP="00F952A6">
            <w:pPr>
              <w:rPr>
                <w:sz w:val="20"/>
                <w:szCs w:val="20"/>
              </w:rPr>
            </w:pPr>
            <w:r>
              <w:t xml:space="preserve"> </w:t>
            </w:r>
          </w:p>
        </w:tc>
      </w:tr>
    </w:tbl>
    <w:p w14:paraId="451D3F57" w14:textId="2EDB1CE2" w:rsidR="00BF4110" w:rsidRDefault="00BF4110" w:rsidP="00BF4110">
      <w:r>
        <w:t xml:space="preserve">Mise à jour </w:t>
      </w:r>
      <w:r w:rsidR="008C7366">
        <w:t>27 mars 2023</w:t>
      </w:r>
    </w:p>
    <w:p w14:paraId="0E13B5F7" w14:textId="77777777" w:rsidR="00BF4110" w:rsidRDefault="00BF4110" w:rsidP="00BF4110"/>
    <w:p w14:paraId="2538718A" w14:textId="77777777" w:rsidR="00BF4110" w:rsidRDefault="00BF4110" w:rsidP="00BF4110"/>
    <w:p w14:paraId="01688671" w14:textId="77777777" w:rsidR="00BF4110" w:rsidRDefault="00BF4110" w:rsidP="00BF4110"/>
    <w:p w14:paraId="21FA3F38" w14:textId="77777777" w:rsidR="00BF4110" w:rsidRDefault="00BF4110" w:rsidP="00BF4110"/>
    <w:p w14:paraId="18581A98" w14:textId="77777777" w:rsidR="00BF4110" w:rsidRDefault="00BF4110" w:rsidP="00BF4110"/>
    <w:p w14:paraId="0700F0A2" w14:textId="77777777" w:rsidR="00BF4110" w:rsidRDefault="00BF4110" w:rsidP="00BF4110"/>
    <w:p w14:paraId="4A1C238C" w14:textId="77777777" w:rsidR="00BF4110" w:rsidRDefault="00BF4110" w:rsidP="00BF4110"/>
    <w:p w14:paraId="348C85E4" w14:textId="77777777" w:rsidR="00BF4110" w:rsidRDefault="00BF4110" w:rsidP="00BF4110"/>
    <w:p w14:paraId="0DF95DB0" w14:textId="77777777" w:rsidR="00BF4110" w:rsidRDefault="00BF4110" w:rsidP="00BF4110"/>
    <w:p w14:paraId="328BE4F5" w14:textId="77777777" w:rsidR="00BF4110" w:rsidRDefault="00BF4110" w:rsidP="00BF4110"/>
    <w:p w14:paraId="3BDB5170" w14:textId="77777777" w:rsidR="00BF4110" w:rsidRDefault="00BF4110" w:rsidP="00BF4110"/>
    <w:p w14:paraId="67D005A2" w14:textId="77777777" w:rsidR="00BF4110" w:rsidRDefault="00BF4110" w:rsidP="00BF4110"/>
    <w:p w14:paraId="327510C9" w14:textId="77777777" w:rsidR="00BF4110" w:rsidRDefault="00BF4110" w:rsidP="00BF4110"/>
    <w:p w14:paraId="5011CF4D" w14:textId="77777777" w:rsidR="00BF4110" w:rsidRDefault="00BF4110" w:rsidP="00BF4110"/>
    <w:p w14:paraId="564AA678" w14:textId="77777777" w:rsidR="00BF4110" w:rsidRDefault="00BF4110" w:rsidP="00BF4110"/>
    <w:p w14:paraId="08E14035" w14:textId="77777777" w:rsidR="00BF4110" w:rsidRDefault="00BF4110" w:rsidP="00BF4110"/>
    <w:p w14:paraId="4468F956" w14:textId="77777777" w:rsidR="00BF4110" w:rsidRDefault="00BF4110" w:rsidP="00BF4110"/>
    <w:tbl>
      <w:tblPr>
        <w:tblW w:w="11680" w:type="dxa"/>
        <w:tblInd w:w="52" w:type="dxa"/>
        <w:tblCellMar>
          <w:left w:w="70" w:type="dxa"/>
          <w:right w:w="70" w:type="dxa"/>
        </w:tblCellMar>
        <w:tblLook w:val="04A0" w:firstRow="1" w:lastRow="0" w:firstColumn="1" w:lastColumn="0" w:noHBand="0" w:noVBand="1"/>
      </w:tblPr>
      <w:tblGrid>
        <w:gridCol w:w="11507"/>
        <w:gridCol w:w="173"/>
      </w:tblGrid>
      <w:tr w:rsidR="00BF4110" w:rsidRPr="00192BF0" w14:paraId="246078BA" w14:textId="77777777" w:rsidTr="00F952A6">
        <w:trPr>
          <w:trHeight w:val="2482"/>
        </w:trPr>
        <w:tc>
          <w:tcPr>
            <w:tcW w:w="11680" w:type="dxa"/>
            <w:gridSpan w:val="2"/>
            <w:tcBorders>
              <w:top w:val="nil"/>
              <w:left w:val="nil"/>
              <w:bottom w:val="nil"/>
              <w:right w:val="nil"/>
            </w:tcBorders>
            <w:shd w:val="clear" w:color="auto" w:fill="auto"/>
            <w:noWrap/>
            <w:hideMark/>
          </w:tcPr>
          <w:p w14:paraId="0A32280B" w14:textId="77777777" w:rsidR="00BF4110" w:rsidRPr="0073616B" w:rsidRDefault="00BF4110" w:rsidP="00F952A6">
            <w:pPr>
              <w:rPr>
                <w:b/>
                <w:bCs/>
                <w:sz w:val="28"/>
                <w:szCs w:val="28"/>
              </w:rPr>
            </w:pPr>
            <w:bookmarkStart w:id="161" w:name="_Hlk19535327"/>
            <w:r w:rsidRPr="0073616B">
              <w:rPr>
                <w:b/>
                <w:bCs/>
                <w:sz w:val="28"/>
                <w:szCs w:val="28"/>
              </w:rPr>
              <w:t>Société d’aide à la collectivité Barraute-Senneterre-Quévillon</w:t>
            </w:r>
          </w:p>
          <w:p w14:paraId="4136F2A1" w14:textId="3FB26517" w:rsidR="00BF4110" w:rsidRPr="0073616B" w:rsidRDefault="00BF4110" w:rsidP="00F952A6">
            <w:pPr>
              <w:pStyle w:val="Titre1"/>
            </w:pPr>
            <w:bookmarkStart w:id="162" w:name="_Toc19536584"/>
            <w:bookmarkStart w:id="163" w:name="_Toc130808712"/>
            <w:r>
              <w:t xml:space="preserve">SADC BSQ </w:t>
            </w:r>
            <w:hyperlink r:id="rId192" w:anchor="l4" w:history="1"/>
            <w:r w:rsidRPr="0073616B">
              <w:t>Stratégie jeunesse</w:t>
            </w:r>
            <w:bookmarkEnd w:id="162"/>
            <w:bookmarkEnd w:id="163"/>
          </w:p>
          <w:p w14:paraId="7406F303" w14:textId="77777777" w:rsidR="00BF4110" w:rsidRPr="0073616B" w:rsidRDefault="00BF4110" w:rsidP="00F952A6">
            <w:pPr>
              <w:rPr>
                <w:b/>
                <w:bCs/>
                <w:sz w:val="28"/>
                <w:szCs w:val="28"/>
              </w:rPr>
            </w:pPr>
            <w:r w:rsidRPr="0073616B">
              <w:rPr>
                <w:b/>
                <w:bCs/>
                <w:sz w:val="28"/>
                <w:szCs w:val="28"/>
              </w:rPr>
              <w:t>Source : SADC BSQ</w:t>
            </w:r>
            <w:r w:rsidRPr="0073616B">
              <w:rPr>
                <w:b/>
                <w:bCs/>
                <w:sz w:val="28"/>
                <w:szCs w:val="28"/>
              </w:rPr>
              <w:tab/>
              <w:t xml:space="preserve">    Type d’aide : Financement</w:t>
            </w:r>
          </w:p>
          <w:p w14:paraId="49A5A2D7" w14:textId="77777777" w:rsidR="00BF4110" w:rsidRDefault="00000000" w:rsidP="00F952A6">
            <w:pPr>
              <w:rPr>
                <w:b/>
                <w:sz w:val="28"/>
                <w:szCs w:val="28"/>
              </w:rPr>
            </w:pPr>
            <w:hyperlink r:id="rId193" w:history="1">
              <w:r w:rsidR="00BF4110">
                <w:rPr>
                  <w:rStyle w:val="Lienhypertexte"/>
                </w:rPr>
                <w:t>http://www.sadcbsq.ca/index.php/nos-services/financement-et-soutien-aux-entreprises</w:t>
              </w:r>
            </w:hyperlink>
          </w:p>
          <w:p w14:paraId="7264E98B" w14:textId="77777777" w:rsidR="00BF4110" w:rsidRPr="00DB30EF" w:rsidRDefault="00000000" w:rsidP="00F952A6">
            <w:hyperlink r:id="rId194" w:history="1"/>
          </w:p>
        </w:tc>
      </w:tr>
      <w:tr w:rsidR="00BF4110" w:rsidRPr="0027318C" w14:paraId="4F59353E" w14:textId="77777777" w:rsidTr="00F952A6">
        <w:trPr>
          <w:trHeight w:val="91"/>
        </w:trPr>
        <w:tc>
          <w:tcPr>
            <w:tcW w:w="11507" w:type="dxa"/>
            <w:tcBorders>
              <w:top w:val="nil"/>
              <w:left w:val="nil"/>
              <w:bottom w:val="nil"/>
              <w:right w:val="nil"/>
            </w:tcBorders>
            <w:shd w:val="clear" w:color="auto" w:fill="auto"/>
            <w:noWrap/>
            <w:hideMark/>
          </w:tcPr>
          <w:p w14:paraId="24043B88" w14:textId="77777777" w:rsidR="00BF4110" w:rsidRPr="00416E81" w:rsidRDefault="00BF4110" w:rsidP="00F952A6"/>
        </w:tc>
        <w:tc>
          <w:tcPr>
            <w:tcW w:w="173" w:type="dxa"/>
            <w:tcBorders>
              <w:top w:val="nil"/>
              <w:left w:val="nil"/>
              <w:bottom w:val="nil"/>
              <w:right w:val="nil"/>
            </w:tcBorders>
            <w:shd w:val="clear" w:color="auto" w:fill="auto"/>
            <w:noWrap/>
            <w:vAlign w:val="bottom"/>
            <w:hideMark/>
          </w:tcPr>
          <w:p w14:paraId="516CA094" w14:textId="77777777" w:rsidR="00BF4110" w:rsidRPr="0027318C" w:rsidRDefault="00BF4110" w:rsidP="00F952A6">
            <w:pPr>
              <w:rPr>
                <w:lang w:eastAsia="fr-CA"/>
              </w:rPr>
            </w:pPr>
          </w:p>
        </w:tc>
      </w:tr>
    </w:tbl>
    <w:tbl>
      <w:tblPr>
        <w:tblStyle w:val="Grilledutableau"/>
        <w:tblW w:w="9606" w:type="dxa"/>
        <w:tblLayout w:type="fixed"/>
        <w:tblLook w:val="04A0" w:firstRow="1" w:lastRow="0" w:firstColumn="1" w:lastColumn="0" w:noHBand="0" w:noVBand="1"/>
      </w:tblPr>
      <w:tblGrid>
        <w:gridCol w:w="6629"/>
        <w:gridCol w:w="1588"/>
        <w:gridCol w:w="1389"/>
      </w:tblGrid>
      <w:tr w:rsidR="00BF4110" w14:paraId="383AF0BD" w14:textId="77777777" w:rsidTr="00F952A6">
        <w:tc>
          <w:tcPr>
            <w:tcW w:w="6629" w:type="dxa"/>
          </w:tcPr>
          <w:p w14:paraId="2C5C5F72" w14:textId="77777777" w:rsidR="00BF4110" w:rsidRDefault="00BF4110" w:rsidP="00F952A6">
            <w:r w:rsidRPr="00D37864">
              <w:t>La Stratégie jeunesse développée conjointement par le Réseau des SADC et CAE et DEC (</w:t>
            </w:r>
            <w:r>
              <w:t>D</w:t>
            </w:r>
            <w:r w:rsidRPr="00D37864">
              <w:t xml:space="preserve">éveloppement </w:t>
            </w:r>
            <w:r>
              <w:t>é</w:t>
            </w:r>
            <w:r w:rsidRPr="00D37864">
              <w:t xml:space="preserve">conomique Canada), </w:t>
            </w:r>
            <w:r>
              <w:t>a pour principal objectif d’inciter les jeunes à se lancer en affaires tout en donnant le goût de s’installer en région.</w:t>
            </w:r>
          </w:p>
          <w:p w14:paraId="6EC65CAC" w14:textId="77777777" w:rsidR="00BF4110" w:rsidRDefault="00BF4110" w:rsidP="00F952A6"/>
          <w:p w14:paraId="4ADE1E88" w14:textId="77777777" w:rsidR="00BF4110" w:rsidRDefault="00BF4110" w:rsidP="00F952A6">
            <w:r>
              <w:t>Les jeunes de 18 à 39 ans qui désirent démarrer, acquérir, moderniser ou développer une entreprise peuvent avoir accès à un prêt personnel variant de 5 000 à 25 000$ avec un congé d’intérêt de deux ans sans prise de garantie, des modalités flexibles et un suivi personnalisé. Deux jeunes d’une même entreprise peuvent bénéficier d’un prêt.</w:t>
            </w:r>
          </w:p>
          <w:p w14:paraId="46461E8C" w14:textId="77777777" w:rsidR="00BF4110" w:rsidRDefault="00BF4110" w:rsidP="00F952A6"/>
          <w:p w14:paraId="0B0EC438" w14:textId="77777777" w:rsidR="00BF4110" w:rsidRDefault="00BF4110" w:rsidP="00F952A6">
            <w:r>
              <w:t>Pour plus d’informations sur ce programme, consultez le site WEB en suivant le lien WEB ci-dessus ou demandez un rendez-vous avec un conseiller du SADC BSQ au 819-737-2211</w:t>
            </w:r>
          </w:p>
          <w:p w14:paraId="508A4646" w14:textId="77777777" w:rsidR="00BF4110" w:rsidRPr="00D37864" w:rsidRDefault="00BF4110" w:rsidP="00F952A6"/>
        </w:tc>
        <w:tc>
          <w:tcPr>
            <w:tcW w:w="1588" w:type="dxa"/>
          </w:tcPr>
          <w:p w14:paraId="63B6D287" w14:textId="49D23ED5" w:rsidR="00BF4110" w:rsidRPr="00BA750B" w:rsidRDefault="00BF4110" w:rsidP="00F952A6">
            <w:pPr>
              <w:rPr>
                <w:b/>
              </w:rPr>
            </w:pPr>
            <w:r>
              <w:rPr>
                <w:b/>
              </w:rPr>
              <w:t>Clientèle</w:t>
            </w:r>
            <w:r w:rsidRPr="0006234B">
              <w:rPr>
                <w:b/>
              </w:rPr>
              <w:t xml:space="preserve"> admissibl</w:t>
            </w:r>
            <w:r>
              <w:rPr>
                <w:b/>
              </w:rPr>
              <w:t>e</w:t>
            </w:r>
            <w:r>
              <w:t xml:space="preserve"> Jeunes entrepreneurs du secteur Barraute (y compris </w:t>
            </w:r>
            <w:r w:rsidR="005F25A9">
              <w:t>le S</w:t>
            </w:r>
            <w:r>
              <w:t>ecteur des Coteaux), Senneterre et Quévillon</w:t>
            </w:r>
          </w:p>
          <w:p w14:paraId="77B782D8" w14:textId="77777777" w:rsidR="00BF4110" w:rsidRDefault="00BF4110" w:rsidP="00F952A6"/>
          <w:p w14:paraId="562397B2" w14:textId="77777777" w:rsidR="00BF4110" w:rsidRDefault="00BF4110" w:rsidP="00F952A6"/>
          <w:p w14:paraId="2E7F71FD" w14:textId="77777777" w:rsidR="00BF4110" w:rsidRPr="002E54D2" w:rsidRDefault="00BF4110" w:rsidP="00F952A6"/>
        </w:tc>
        <w:tc>
          <w:tcPr>
            <w:tcW w:w="1389" w:type="dxa"/>
          </w:tcPr>
          <w:p w14:paraId="6A44C715" w14:textId="77777777" w:rsidR="00BF4110" w:rsidRDefault="00BF4110" w:rsidP="00F952A6">
            <w:r>
              <w:t xml:space="preserve">Financement maximal </w:t>
            </w:r>
          </w:p>
          <w:p w14:paraId="6B96581A" w14:textId="77777777" w:rsidR="00BF4110" w:rsidRDefault="00BF4110" w:rsidP="00F952A6"/>
          <w:p w14:paraId="01BED7BB" w14:textId="77777777" w:rsidR="00BF4110" w:rsidRDefault="00BF4110" w:rsidP="00F952A6">
            <w:r>
              <w:t>25 000$</w:t>
            </w:r>
          </w:p>
          <w:p w14:paraId="1166E532" w14:textId="77777777" w:rsidR="00BF4110" w:rsidRDefault="00BF4110" w:rsidP="00F952A6">
            <w:r>
              <w:t xml:space="preserve"> </w:t>
            </w:r>
          </w:p>
          <w:p w14:paraId="337374DA" w14:textId="77777777" w:rsidR="00BF4110" w:rsidRDefault="00BF4110" w:rsidP="00F952A6"/>
          <w:p w14:paraId="6F5696D3" w14:textId="77777777" w:rsidR="00BF4110" w:rsidRDefault="00BF4110" w:rsidP="00F952A6"/>
          <w:p w14:paraId="67E50F5E" w14:textId="77777777" w:rsidR="00BF4110" w:rsidRDefault="00BF4110" w:rsidP="00F952A6"/>
          <w:p w14:paraId="598B6695" w14:textId="77777777" w:rsidR="00BF4110" w:rsidRDefault="00BF4110" w:rsidP="00F952A6"/>
          <w:p w14:paraId="53EB4F60" w14:textId="77777777" w:rsidR="00BF4110" w:rsidRDefault="00BF4110" w:rsidP="00F952A6"/>
          <w:p w14:paraId="0550E946" w14:textId="77777777" w:rsidR="00BF4110" w:rsidRDefault="00BF4110" w:rsidP="00F952A6"/>
          <w:p w14:paraId="0C11DC47" w14:textId="77777777" w:rsidR="00BF4110" w:rsidRDefault="00BF4110" w:rsidP="00F952A6"/>
          <w:p w14:paraId="243C4BF6" w14:textId="77777777" w:rsidR="00BF4110" w:rsidRPr="00CA5F5C" w:rsidRDefault="00BF4110" w:rsidP="00F952A6">
            <w:pPr>
              <w:rPr>
                <w:sz w:val="20"/>
                <w:szCs w:val="20"/>
              </w:rPr>
            </w:pPr>
            <w:r>
              <w:t xml:space="preserve"> </w:t>
            </w:r>
          </w:p>
        </w:tc>
      </w:tr>
    </w:tbl>
    <w:p w14:paraId="48324A5E" w14:textId="24468DD0" w:rsidR="00BF4110" w:rsidRDefault="00BF4110" w:rsidP="00BF4110">
      <w:r>
        <w:t xml:space="preserve">Mise à jour </w:t>
      </w:r>
      <w:r w:rsidR="005F25A9">
        <w:t>27 mars 2023</w:t>
      </w:r>
    </w:p>
    <w:p w14:paraId="4C5BCB78" w14:textId="77777777" w:rsidR="00BF4110" w:rsidRPr="006F0D81" w:rsidRDefault="00BF4110" w:rsidP="00BF4110"/>
    <w:bookmarkEnd w:id="161"/>
    <w:p w14:paraId="789993D5" w14:textId="77777777" w:rsidR="00BF4110" w:rsidRDefault="00BF4110" w:rsidP="00BF4110"/>
    <w:p w14:paraId="36C93908" w14:textId="77777777" w:rsidR="00BF4110" w:rsidRDefault="00BF4110" w:rsidP="00BF4110"/>
    <w:p w14:paraId="609DBC0D" w14:textId="77777777" w:rsidR="00BF4110" w:rsidRDefault="00BF4110" w:rsidP="00BF4110"/>
    <w:p w14:paraId="1E4417E4" w14:textId="77777777" w:rsidR="00BF4110" w:rsidRDefault="00BF4110" w:rsidP="00BF4110"/>
    <w:p w14:paraId="35553F26" w14:textId="77777777" w:rsidR="00BF4110" w:rsidRDefault="00BF4110" w:rsidP="00BF4110"/>
    <w:p w14:paraId="22646CEC" w14:textId="77777777" w:rsidR="00BF4110" w:rsidRDefault="00BF4110" w:rsidP="00BF4110"/>
    <w:p w14:paraId="01B36498" w14:textId="77777777" w:rsidR="00BF4110" w:rsidRDefault="00BF4110" w:rsidP="00BF4110"/>
    <w:p w14:paraId="5A26B9F0" w14:textId="77777777" w:rsidR="00BF4110" w:rsidRDefault="00BF4110" w:rsidP="00BF4110"/>
    <w:p w14:paraId="1AB8182A" w14:textId="77777777" w:rsidR="00BF4110" w:rsidRDefault="00BF4110" w:rsidP="00BF4110"/>
    <w:p w14:paraId="2383C3EC" w14:textId="77777777" w:rsidR="00BF4110" w:rsidRDefault="00BF4110" w:rsidP="00BF4110"/>
    <w:p w14:paraId="11000536" w14:textId="77777777" w:rsidR="00BF4110" w:rsidRDefault="00BF4110" w:rsidP="00BF4110"/>
    <w:p w14:paraId="48D49F3D" w14:textId="77777777" w:rsidR="00BF4110" w:rsidRDefault="00BF4110" w:rsidP="00BF4110"/>
    <w:p w14:paraId="1FEDD0F6" w14:textId="77777777" w:rsidR="00BF4110" w:rsidRDefault="00BF4110" w:rsidP="00BF4110"/>
    <w:p w14:paraId="01763321" w14:textId="77777777" w:rsidR="00BF4110" w:rsidRDefault="00BF4110" w:rsidP="00BF4110"/>
    <w:p w14:paraId="2E943096" w14:textId="77777777" w:rsidR="00BF4110" w:rsidRDefault="00BF4110" w:rsidP="00BF4110"/>
    <w:tbl>
      <w:tblPr>
        <w:tblW w:w="11680" w:type="dxa"/>
        <w:tblInd w:w="52" w:type="dxa"/>
        <w:tblCellMar>
          <w:left w:w="70" w:type="dxa"/>
          <w:right w:w="70" w:type="dxa"/>
        </w:tblCellMar>
        <w:tblLook w:val="04A0" w:firstRow="1" w:lastRow="0" w:firstColumn="1" w:lastColumn="0" w:noHBand="0" w:noVBand="1"/>
      </w:tblPr>
      <w:tblGrid>
        <w:gridCol w:w="11507"/>
        <w:gridCol w:w="173"/>
      </w:tblGrid>
      <w:tr w:rsidR="00BF4110" w:rsidRPr="00192BF0" w14:paraId="1A91FA36" w14:textId="77777777" w:rsidTr="00F952A6">
        <w:trPr>
          <w:trHeight w:val="2482"/>
        </w:trPr>
        <w:tc>
          <w:tcPr>
            <w:tcW w:w="11680" w:type="dxa"/>
            <w:gridSpan w:val="2"/>
            <w:tcBorders>
              <w:top w:val="nil"/>
              <w:left w:val="nil"/>
              <w:bottom w:val="nil"/>
              <w:right w:val="nil"/>
            </w:tcBorders>
            <w:shd w:val="clear" w:color="auto" w:fill="auto"/>
            <w:noWrap/>
            <w:hideMark/>
          </w:tcPr>
          <w:p w14:paraId="0618BBCB" w14:textId="77777777" w:rsidR="00BF4110" w:rsidRPr="0073616B" w:rsidRDefault="00BF4110" w:rsidP="00F952A6">
            <w:pPr>
              <w:rPr>
                <w:b/>
                <w:bCs/>
                <w:sz w:val="28"/>
                <w:szCs w:val="28"/>
              </w:rPr>
            </w:pPr>
            <w:r w:rsidRPr="0073616B">
              <w:rPr>
                <w:b/>
                <w:bCs/>
                <w:sz w:val="28"/>
                <w:szCs w:val="28"/>
              </w:rPr>
              <w:t>Société d’aide à la collectivité Barraute-Senneterre-Quévillon</w:t>
            </w:r>
          </w:p>
          <w:p w14:paraId="7DE91CCB" w14:textId="6D57050F" w:rsidR="00BF4110" w:rsidRDefault="00BF4110" w:rsidP="00F952A6">
            <w:pPr>
              <w:pStyle w:val="Titre1"/>
            </w:pPr>
            <w:bookmarkStart w:id="164" w:name="_Toc19536585"/>
            <w:bookmarkStart w:id="165" w:name="_Toc130808713"/>
            <w:r>
              <w:t xml:space="preserve">SADC BSQ </w:t>
            </w:r>
            <w:hyperlink r:id="rId195" w:anchor="l4" w:history="1"/>
            <w:r w:rsidRPr="0073616B">
              <w:t>Prêt à la relève</w:t>
            </w:r>
            <w:bookmarkEnd w:id="164"/>
            <w:bookmarkEnd w:id="165"/>
          </w:p>
          <w:p w14:paraId="3E69F6A7" w14:textId="02283538" w:rsidR="008C7366" w:rsidRDefault="008C7366" w:rsidP="008C7366"/>
          <w:p w14:paraId="5B8E62EF" w14:textId="00765082" w:rsidR="008C7366" w:rsidRDefault="008C7366" w:rsidP="008C7366"/>
          <w:p w14:paraId="55FB4200" w14:textId="77777777" w:rsidR="008C7366" w:rsidRPr="008C7366" w:rsidRDefault="008C7366" w:rsidP="008C7366"/>
          <w:p w14:paraId="73028939" w14:textId="77777777" w:rsidR="00BF4110" w:rsidRPr="0073616B" w:rsidRDefault="00BF4110" w:rsidP="00F952A6">
            <w:pPr>
              <w:rPr>
                <w:b/>
                <w:bCs/>
                <w:sz w:val="28"/>
                <w:szCs w:val="28"/>
              </w:rPr>
            </w:pPr>
            <w:r w:rsidRPr="0073616B">
              <w:rPr>
                <w:b/>
                <w:bCs/>
                <w:sz w:val="28"/>
                <w:szCs w:val="28"/>
              </w:rPr>
              <w:t>Source : SADC BSQ</w:t>
            </w:r>
            <w:r w:rsidRPr="0073616B">
              <w:rPr>
                <w:b/>
                <w:bCs/>
                <w:sz w:val="28"/>
                <w:szCs w:val="28"/>
              </w:rPr>
              <w:tab/>
              <w:t xml:space="preserve">    Type d’aide : Financement</w:t>
            </w:r>
          </w:p>
          <w:p w14:paraId="43574079" w14:textId="77777777" w:rsidR="00BF4110" w:rsidRDefault="00000000" w:rsidP="00F952A6">
            <w:pPr>
              <w:rPr>
                <w:b/>
                <w:sz w:val="28"/>
                <w:szCs w:val="28"/>
              </w:rPr>
            </w:pPr>
            <w:hyperlink r:id="rId196" w:history="1">
              <w:r w:rsidR="00BF4110">
                <w:rPr>
                  <w:rStyle w:val="Lienhypertexte"/>
                </w:rPr>
                <w:t>http://www.sadcbsq.ca/index.php/nos-services/financement-et-soutien-aux-entreprises</w:t>
              </w:r>
            </w:hyperlink>
          </w:p>
          <w:p w14:paraId="05514A09" w14:textId="77777777" w:rsidR="00BF4110" w:rsidRPr="00DB30EF" w:rsidRDefault="00000000" w:rsidP="00F952A6">
            <w:hyperlink r:id="rId197" w:history="1"/>
          </w:p>
        </w:tc>
      </w:tr>
      <w:tr w:rsidR="00BF4110" w:rsidRPr="0027318C" w14:paraId="11950C82" w14:textId="77777777" w:rsidTr="00F952A6">
        <w:trPr>
          <w:trHeight w:val="91"/>
        </w:trPr>
        <w:tc>
          <w:tcPr>
            <w:tcW w:w="11507" w:type="dxa"/>
            <w:tcBorders>
              <w:top w:val="nil"/>
              <w:left w:val="nil"/>
              <w:bottom w:val="nil"/>
              <w:right w:val="nil"/>
            </w:tcBorders>
            <w:shd w:val="clear" w:color="auto" w:fill="auto"/>
            <w:noWrap/>
            <w:hideMark/>
          </w:tcPr>
          <w:p w14:paraId="6D38B345" w14:textId="77777777" w:rsidR="00BF4110" w:rsidRPr="00416E81" w:rsidRDefault="00BF4110" w:rsidP="00F952A6"/>
        </w:tc>
        <w:tc>
          <w:tcPr>
            <w:tcW w:w="173" w:type="dxa"/>
            <w:tcBorders>
              <w:top w:val="nil"/>
              <w:left w:val="nil"/>
              <w:bottom w:val="nil"/>
              <w:right w:val="nil"/>
            </w:tcBorders>
            <w:shd w:val="clear" w:color="auto" w:fill="auto"/>
            <w:noWrap/>
            <w:vAlign w:val="bottom"/>
            <w:hideMark/>
          </w:tcPr>
          <w:p w14:paraId="33424D1C" w14:textId="77777777" w:rsidR="00BF4110" w:rsidRPr="0027318C" w:rsidRDefault="00BF4110" w:rsidP="00F952A6">
            <w:pPr>
              <w:rPr>
                <w:lang w:eastAsia="fr-CA"/>
              </w:rPr>
            </w:pPr>
          </w:p>
        </w:tc>
      </w:tr>
    </w:tbl>
    <w:tbl>
      <w:tblPr>
        <w:tblStyle w:val="Grilledutableau"/>
        <w:tblW w:w="9606" w:type="dxa"/>
        <w:tblLayout w:type="fixed"/>
        <w:tblLook w:val="04A0" w:firstRow="1" w:lastRow="0" w:firstColumn="1" w:lastColumn="0" w:noHBand="0" w:noVBand="1"/>
      </w:tblPr>
      <w:tblGrid>
        <w:gridCol w:w="6629"/>
        <w:gridCol w:w="1588"/>
        <w:gridCol w:w="1389"/>
      </w:tblGrid>
      <w:tr w:rsidR="00BF4110" w14:paraId="33F6E217"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BF4110" w:rsidRPr="002E54D2" w14:paraId="34DF0AE0" w14:textId="77777777" w:rsidTr="00F952A6">
              <w:trPr>
                <w:trHeight w:val="412"/>
              </w:trPr>
              <w:tc>
                <w:tcPr>
                  <w:tcW w:w="8360" w:type="dxa"/>
                  <w:tcBorders>
                    <w:top w:val="nil"/>
                    <w:left w:val="nil"/>
                    <w:bottom w:val="nil"/>
                    <w:right w:val="nil"/>
                  </w:tcBorders>
                  <w:shd w:val="clear" w:color="auto" w:fill="auto"/>
                  <w:noWrap/>
                  <w:vAlign w:val="bottom"/>
                  <w:hideMark/>
                </w:tcPr>
                <w:p w14:paraId="1E0D88D5" w14:textId="77777777" w:rsidR="00BF4110" w:rsidRDefault="00BF4110" w:rsidP="00F952A6">
                  <w:pPr>
                    <w:rPr>
                      <w:lang w:eastAsia="fr-CA"/>
                    </w:rPr>
                  </w:pPr>
                  <w:r>
                    <w:rPr>
                      <w:lang w:eastAsia="fr-CA"/>
                    </w:rPr>
                    <w:t>L’objectif de ce fonds est d’éviter un simple abandon des affaires de la</w:t>
                  </w:r>
                </w:p>
                <w:p w14:paraId="0847104D" w14:textId="77777777" w:rsidR="00BF4110" w:rsidRDefault="00BF4110" w:rsidP="00F952A6">
                  <w:pPr>
                    <w:rPr>
                      <w:lang w:eastAsia="fr-CA"/>
                    </w:rPr>
                  </w:pPr>
                  <w:r>
                    <w:rPr>
                      <w:lang w:eastAsia="fr-CA"/>
                    </w:rPr>
                    <w:t xml:space="preserve">part d’un propriétaire ou de risquer une vente à une entreprise </w:t>
                  </w:r>
                </w:p>
                <w:p w14:paraId="294900F0" w14:textId="77777777" w:rsidR="00BF4110" w:rsidRDefault="00BF4110" w:rsidP="00F952A6">
                  <w:pPr>
                    <w:rPr>
                      <w:lang w:eastAsia="fr-CA"/>
                    </w:rPr>
                  </w:pPr>
                  <w:r>
                    <w:rPr>
                      <w:lang w:eastAsia="fr-CA"/>
                    </w:rPr>
                    <w:t>non-résidente ou simplement un transfert d’actifs.</w:t>
                  </w:r>
                </w:p>
                <w:p w14:paraId="70B5BC0B" w14:textId="77777777" w:rsidR="00BF4110" w:rsidRDefault="00BF4110" w:rsidP="00F952A6">
                  <w:pPr>
                    <w:rPr>
                      <w:lang w:eastAsia="fr-CA"/>
                    </w:rPr>
                  </w:pPr>
                </w:p>
                <w:p w14:paraId="06FBEF6E" w14:textId="77777777" w:rsidR="00BF4110" w:rsidRDefault="00BF4110" w:rsidP="00F952A6">
                  <w:pPr>
                    <w:rPr>
                      <w:lang w:eastAsia="fr-CA"/>
                    </w:rPr>
                  </w:pPr>
                  <w:r>
                    <w:rPr>
                      <w:lang w:eastAsia="fr-CA"/>
                    </w:rPr>
                    <w:t xml:space="preserve">Le prêt est d’un montant maximal de 25 000$. Pour les 24 premiers </w:t>
                  </w:r>
                </w:p>
                <w:p w14:paraId="0A1D0523" w14:textId="77777777" w:rsidR="00BF4110" w:rsidRDefault="00BF4110" w:rsidP="00F952A6">
                  <w:pPr>
                    <w:rPr>
                      <w:lang w:eastAsia="fr-CA"/>
                    </w:rPr>
                  </w:pPr>
                  <w:r>
                    <w:rPr>
                      <w:lang w:eastAsia="fr-CA"/>
                    </w:rPr>
                    <w:t>mois, le prêt portera intérêt au taux préférentiel.</w:t>
                  </w:r>
                </w:p>
                <w:p w14:paraId="165ACFB5" w14:textId="77777777" w:rsidR="00BF4110" w:rsidRPr="0030450C" w:rsidRDefault="00BF4110" w:rsidP="00F952A6">
                  <w:pPr>
                    <w:rPr>
                      <w:lang w:eastAsia="fr-CA"/>
                    </w:rPr>
                  </w:pPr>
                </w:p>
              </w:tc>
            </w:tr>
            <w:tr w:rsidR="00BF4110" w:rsidRPr="002E54D2" w14:paraId="4E82DF66" w14:textId="77777777" w:rsidTr="00F952A6">
              <w:trPr>
                <w:trHeight w:val="300"/>
              </w:trPr>
              <w:tc>
                <w:tcPr>
                  <w:tcW w:w="8360" w:type="dxa"/>
                  <w:tcBorders>
                    <w:top w:val="nil"/>
                    <w:left w:val="nil"/>
                    <w:bottom w:val="nil"/>
                    <w:right w:val="nil"/>
                  </w:tcBorders>
                  <w:shd w:val="clear" w:color="auto" w:fill="auto"/>
                  <w:noWrap/>
                  <w:vAlign w:val="bottom"/>
                  <w:hideMark/>
                </w:tcPr>
                <w:p w14:paraId="6BB10F16" w14:textId="77777777" w:rsidR="00BF4110" w:rsidRDefault="00BF4110" w:rsidP="00F952A6">
                  <w:pPr>
                    <w:rPr>
                      <w:lang w:eastAsia="fr-CA"/>
                    </w:rPr>
                  </w:pPr>
                  <w:r>
                    <w:rPr>
                      <w:lang w:eastAsia="fr-CA"/>
                    </w:rPr>
                    <w:t xml:space="preserve"> </w:t>
                  </w:r>
                </w:p>
                <w:p w14:paraId="029CA56C" w14:textId="77777777" w:rsidR="00BF4110" w:rsidRPr="00B5494B" w:rsidRDefault="00BF4110" w:rsidP="00F952A6">
                  <w:pPr>
                    <w:rPr>
                      <w:lang w:eastAsia="fr-CA"/>
                    </w:rPr>
                  </w:pPr>
                </w:p>
              </w:tc>
            </w:tr>
          </w:tbl>
          <w:p w14:paraId="4256A0A4" w14:textId="77777777" w:rsidR="00BF4110" w:rsidRDefault="00000000" w:rsidP="00F952A6">
            <w:pPr>
              <w:rPr>
                <w:lang w:eastAsia="fr-CA"/>
              </w:rPr>
            </w:pPr>
            <w:hyperlink r:id="rId198" w:history="1">
              <w:r w:rsidR="00BF4110" w:rsidRPr="00BA750B">
                <w:rPr>
                  <w:lang w:eastAsia="fr-CA"/>
                </w:rPr>
                <w:t>Pour</w:t>
              </w:r>
            </w:hyperlink>
            <w:r w:rsidR="00BF4110" w:rsidRPr="00BA750B">
              <w:rPr>
                <w:lang w:eastAsia="fr-CA"/>
              </w:rPr>
              <w:t xml:space="preserve"> plus d’information sur le programme, consultez le site WEB en suivant le lien WEB ci-haut</w:t>
            </w:r>
            <w:r w:rsidR="00BF4110">
              <w:rPr>
                <w:lang w:eastAsia="fr-CA"/>
              </w:rPr>
              <w:t xml:space="preserve"> ou demandez un rendez-vous avec un conseiller du SADC BSQ au 819-737-2211</w:t>
            </w:r>
          </w:p>
          <w:p w14:paraId="0DC12A9F" w14:textId="41BB1D0F" w:rsidR="005F25A9" w:rsidRPr="0006234B" w:rsidRDefault="005F25A9" w:rsidP="00F952A6">
            <w:pPr>
              <w:rPr>
                <w:b/>
              </w:rPr>
            </w:pPr>
          </w:p>
        </w:tc>
        <w:tc>
          <w:tcPr>
            <w:tcW w:w="1588" w:type="dxa"/>
          </w:tcPr>
          <w:p w14:paraId="468CC2B8" w14:textId="77777777" w:rsidR="00BF4110" w:rsidRPr="00BA750B" w:rsidRDefault="00BF4110" w:rsidP="00F952A6">
            <w:pPr>
              <w:rPr>
                <w:b/>
              </w:rPr>
            </w:pPr>
            <w:r>
              <w:rPr>
                <w:b/>
              </w:rPr>
              <w:t>Clientèle</w:t>
            </w:r>
            <w:r w:rsidRPr="0006234B">
              <w:rPr>
                <w:b/>
              </w:rPr>
              <w:t xml:space="preserve"> admissibl</w:t>
            </w:r>
            <w:r>
              <w:rPr>
                <w:b/>
              </w:rPr>
              <w:t>e</w:t>
            </w:r>
            <w:r>
              <w:t xml:space="preserve"> Entrepreneurs du secteur Barraute (y compris secteur des Coteaux), Senneterre et Quévillon</w:t>
            </w:r>
          </w:p>
          <w:p w14:paraId="2116E616" w14:textId="77777777" w:rsidR="00BF4110" w:rsidRDefault="00BF4110" w:rsidP="00F952A6"/>
          <w:p w14:paraId="06859A49" w14:textId="77777777" w:rsidR="00BF4110" w:rsidRDefault="00BF4110" w:rsidP="00F952A6"/>
          <w:p w14:paraId="4E7C9026" w14:textId="77777777" w:rsidR="00BF4110" w:rsidRPr="002E54D2" w:rsidRDefault="00BF4110" w:rsidP="00F952A6"/>
        </w:tc>
        <w:tc>
          <w:tcPr>
            <w:tcW w:w="1389" w:type="dxa"/>
          </w:tcPr>
          <w:p w14:paraId="1BB2F366" w14:textId="77777777" w:rsidR="00BF4110" w:rsidRDefault="00BF4110" w:rsidP="00F952A6">
            <w:r>
              <w:t xml:space="preserve">Financement maximal </w:t>
            </w:r>
          </w:p>
          <w:p w14:paraId="3B30519E" w14:textId="77777777" w:rsidR="00BF4110" w:rsidRDefault="00BF4110" w:rsidP="00F952A6"/>
          <w:p w14:paraId="47B7F1C4" w14:textId="77777777" w:rsidR="00BF4110" w:rsidRDefault="00BF4110" w:rsidP="00F952A6">
            <w:r>
              <w:t>25 000$</w:t>
            </w:r>
          </w:p>
          <w:p w14:paraId="76C2BE19" w14:textId="77777777" w:rsidR="00BF4110" w:rsidRDefault="00BF4110" w:rsidP="00F952A6">
            <w:r>
              <w:t xml:space="preserve"> </w:t>
            </w:r>
          </w:p>
          <w:p w14:paraId="2803B361" w14:textId="77777777" w:rsidR="00BF4110" w:rsidRDefault="00BF4110" w:rsidP="00F952A6"/>
          <w:p w14:paraId="3105521A" w14:textId="77777777" w:rsidR="00BF4110" w:rsidRDefault="00BF4110" w:rsidP="00F952A6"/>
          <w:p w14:paraId="342B7C53" w14:textId="77777777" w:rsidR="00BF4110" w:rsidRDefault="00BF4110" w:rsidP="00F952A6"/>
          <w:p w14:paraId="034D3D92" w14:textId="77777777" w:rsidR="00BF4110" w:rsidRDefault="00BF4110" w:rsidP="00F952A6"/>
          <w:p w14:paraId="453FAD1B" w14:textId="77777777" w:rsidR="00BF4110" w:rsidRDefault="00BF4110" w:rsidP="00F952A6"/>
          <w:p w14:paraId="36E0BEF3" w14:textId="77777777" w:rsidR="00BF4110" w:rsidRDefault="00BF4110" w:rsidP="00F952A6"/>
          <w:p w14:paraId="670A4E76" w14:textId="77777777" w:rsidR="00BF4110" w:rsidRDefault="00BF4110" w:rsidP="00F952A6"/>
          <w:p w14:paraId="1170EB13" w14:textId="77777777" w:rsidR="00BF4110" w:rsidRPr="00CA5F5C" w:rsidRDefault="00BF4110" w:rsidP="00F952A6">
            <w:pPr>
              <w:rPr>
                <w:sz w:val="20"/>
                <w:szCs w:val="20"/>
              </w:rPr>
            </w:pPr>
            <w:r>
              <w:t xml:space="preserve"> </w:t>
            </w:r>
          </w:p>
        </w:tc>
      </w:tr>
    </w:tbl>
    <w:p w14:paraId="214C49F3" w14:textId="0491BB7E" w:rsidR="00BF4110" w:rsidRDefault="00BF4110" w:rsidP="00BF4110">
      <w:r>
        <w:t xml:space="preserve">Mise à jour </w:t>
      </w:r>
      <w:r w:rsidR="005F25A9">
        <w:t>27 mars 2023</w:t>
      </w:r>
    </w:p>
    <w:p w14:paraId="06BDAE98" w14:textId="77777777" w:rsidR="00BF4110" w:rsidRPr="006F0D81" w:rsidRDefault="00BF4110" w:rsidP="00BF4110"/>
    <w:p w14:paraId="35DFC35A" w14:textId="77777777" w:rsidR="00BF4110" w:rsidRPr="003940E0" w:rsidRDefault="00BF4110" w:rsidP="00BF4110"/>
    <w:p w14:paraId="64562E22" w14:textId="77777777" w:rsidR="00BF4110" w:rsidRDefault="00BF4110" w:rsidP="00BF4110"/>
    <w:p w14:paraId="1B905AE7" w14:textId="661B312A" w:rsidR="00BF4110" w:rsidRDefault="00BF4110" w:rsidP="00F53498"/>
    <w:p w14:paraId="3C3A067A" w14:textId="19175794" w:rsidR="00BF4110" w:rsidRDefault="00BF4110" w:rsidP="00F53498"/>
    <w:p w14:paraId="2F8799C4" w14:textId="0022B53F" w:rsidR="00BF4110" w:rsidRDefault="00BF4110" w:rsidP="00F53498"/>
    <w:p w14:paraId="4E8FD879" w14:textId="7F7088B3" w:rsidR="00BF4110" w:rsidRDefault="00BF4110" w:rsidP="00F53498"/>
    <w:p w14:paraId="1B393517" w14:textId="7CB662C8" w:rsidR="00BF4110" w:rsidRDefault="00BF4110" w:rsidP="00F53498"/>
    <w:p w14:paraId="7BF89208" w14:textId="0A073505" w:rsidR="00BF4110" w:rsidRDefault="00BF4110" w:rsidP="00F53498"/>
    <w:p w14:paraId="5189BAE3" w14:textId="2AB51738" w:rsidR="00EA332B" w:rsidRDefault="00EA332B" w:rsidP="00F53498"/>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83"/>
        <w:gridCol w:w="3257"/>
      </w:tblGrid>
      <w:tr w:rsidR="00EA332B" w14:paraId="55C3A184" w14:textId="77777777" w:rsidTr="00B15659">
        <w:trPr>
          <w:jc w:val="center"/>
        </w:trPr>
        <w:tc>
          <w:tcPr>
            <w:tcW w:w="2568" w:type="pct"/>
            <w:vAlign w:val="center"/>
          </w:tcPr>
          <w:p w14:paraId="4EC787B8" w14:textId="77777777" w:rsidR="00EA332B" w:rsidRDefault="00EA332B" w:rsidP="00B15659">
            <w:r>
              <w:rPr>
                <w:noProof/>
              </w:rPr>
              <w:lastRenderedPageBreak/>
              <w:drawing>
                <wp:inline distT="0" distB="0" distL="0" distR="0" wp14:anchorId="4D182071" wp14:editId="31A16093">
                  <wp:extent cx="2961290" cy="3831336"/>
                  <wp:effectExtent l="0" t="0" r="0" b="0"/>
                  <wp:docPr id="24" name="Image 24" descr="Une image contenant texte, capture d’écran, carte de visi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Une image contenant texte, capture d’écran, carte de visite&#10;&#10;Description générée automatiquemen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61290" cy="3831336"/>
                          </a:xfrm>
                          <a:prstGeom prst="rect">
                            <a:avLst/>
                          </a:prstGeom>
                        </pic:spPr>
                      </pic:pic>
                    </a:graphicData>
                  </a:graphic>
                </wp:inline>
              </w:drawing>
            </w:r>
          </w:p>
          <w:p w14:paraId="57AE82EC" w14:textId="356CDB5D" w:rsidR="00EA332B" w:rsidRPr="00BF4110" w:rsidRDefault="00EA332B" w:rsidP="00B15659">
            <w:pPr>
              <w:pStyle w:val="Sansinterligne"/>
              <w:spacing w:line="312" w:lineRule="auto"/>
              <w:jc w:val="center"/>
              <w:rPr>
                <w:caps/>
                <w:color w:val="191919" w:themeColor="text1" w:themeTint="E6"/>
                <w:sz w:val="40"/>
                <w:szCs w:val="40"/>
              </w:rPr>
            </w:pPr>
            <w:r>
              <w:rPr>
                <w:caps/>
                <w:color w:val="191919" w:themeColor="text1" w:themeTint="E6"/>
                <w:sz w:val="40"/>
                <w:szCs w:val="40"/>
              </w:rPr>
              <w:t xml:space="preserve">Société d’aide aux collectivités </w:t>
            </w:r>
            <w:r>
              <w:rPr>
                <w:caps/>
                <w:color w:val="191919" w:themeColor="text1" w:themeTint="E6"/>
                <w:sz w:val="40"/>
                <w:szCs w:val="40"/>
              </w:rPr>
              <w:t>Harricana</w:t>
            </w:r>
          </w:p>
          <w:sdt>
            <w:sdtPr>
              <w:rPr>
                <w:sz w:val="52"/>
                <w:szCs w:val="52"/>
              </w:rPr>
              <w:alias w:val="Sous-titre"/>
              <w:tag w:val=""/>
              <w:id w:val="-639965855"/>
              <w:showingPlcHdr/>
              <w:dataBinding w:prefixMappings="xmlns:ns0='http://purl.org/dc/elements/1.1/' xmlns:ns1='http://schemas.openxmlformats.org/package/2006/metadata/core-properties' " w:xpath="/ns1:coreProperties[1]/ns0:subject[1]" w:storeItemID="{6C3C8BC8-F283-45AE-878A-BAB7291924A1}"/>
              <w:text/>
            </w:sdtPr>
            <w:sdtContent>
              <w:p w14:paraId="5CE189D9" w14:textId="77777777" w:rsidR="00EA332B" w:rsidRPr="0084615E" w:rsidRDefault="00EA332B" w:rsidP="00B15659">
                <w:pPr>
                  <w:jc w:val="center"/>
                  <w:rPr>
                    <w:sz w:val="28"/>
                    <w:szCs w:val="28"/>
                  </w:rPr>
                </w:pPr>
                <w:r>
                  <w:rPr>
                    <w:sz w:val="52"/>
                    <w:szCs w:val="52"/>
                  </w:rPr>
                  <w:t xml:space="preserve">     </w:t>
                </w:r>
              </w:p>
            </w:sdtContent>
          </w:sdt>
        </w:tc>
        <w:tc>
          <w:tcPr>
            <w:tcW w:w="2432" w:type="pct"/>
            <w:vAlign w:val="center"/>
          </w:tcPr>
          <w:p w14:paraId="53723C2C" w14:textId="77777777" w:rsidR="00EA332B" w:rsidRDefault="00EA332B" w:rsidP="00B15659">
            <w:pPr>
              <w:pStyle w:val="Sansinterligne"/>
              <w:rPr>
                <w:caps/>
                <w:color w:val="ED7D31" w:themeColor="accent2"/>
                <w:sz w:val="26"/>
                <w:szCs w:val="26"/>
                <w:lang w:val="fr-FR"/>
              </w:rPr>
            </w:pPr>
            <w:r>
              <w:rPr>
                <w:caps/>
                <w:color w:val="ED7D31" w:themeColor="accent2"/>
                <w:sz w:val="26"/>
                <w:szCs w:val="26"/>
                <w:lang w:val="fr-FR"/>
              </w:rPr>
              <w:t>Résumé</w:t>
            </w:r>
          </w:p>
          <w:p w14:paraId="607B44DD" w14:textId="7FEF8910" w:rsidR="00EA332B" w:rsidRDefault="00EA332B" w:rsidP="00B15659">
            <w:pPr>
              <w:pStyle w:val="Sansinterligne"/>
              <w:rPr>
                <w:caps/>
                <w:color w:val="ED7D31" w:themeColor="accent2"/>
                <w:sz w:val="26"/>
                <w:szCs w:val="26"/>
              </w:rPr>
            </w:pPr>
            <w:r>
              <w:rPr>
                <w:caps/>
                <w:color w:val="ED7D31" w:themeColor="accent2"/>
                <w:sz w:val="26"/>
                <w:szCs w:val="26"/>
                <w:lang w:val="fr-FR"/>
              </w:rPr>
              <w:t xml:space="preserve">Ce document contient le résumé des programmes de financement offerts par la Société d’aide aux collectiviités </w:t>
            </w:r>
            <w:r>
              <w:rPr>
                <w:caps/>
                <w:color w:val="ED7D31" w:themeColor="accent2"/>
                <w:sz w:val="26"/>
                <w:szCs w:val="26"/>
                <w:lang w:val="fr-FR"/>
              </w:rPr>
              <w:t>Harricana</w:t>
            </w:r>
            <w:r>
              <w:rPr>
                <w:caps/>
                <w:color w:val="ED7D31" w:themeColor="accent2"/>
                <w:sz w:val="26"/>
                <w:szCs w:val="26"/>
                <w:lang w:val="fr-FR"/>
              </w:rPr>
              <w:t>.</w:t>
            </w:r>
          </w:p>
          <w:sdt>
            <w:sdtPr>
              <w:alias w:val="Résumé"/>
              <w:tag w:val=""/>
              <w:id w:val="893781478"/>
              <w:showingPlcHdr/>
              <w:dataBinding w:prefixMappings="xmlns:ns0='http://schemas.microsoft.com/office/2006/coverPageProps' " w:xpath="/ns0:CoverPageProperties[1]/ns0:Abstract[1]" w:storeItemID="{55AF091B-3C7A-41E3-B477-F2FDAA23CFDA}"/>
              <w:text/>
            </w:sdtPr>
            <w:sdtContent>
              <w:p w14:paraId="740DCD2A" w14:textId="77777777" w:rsidR="00EA332B" w:rsidRDefault="00EA332B" w:rsidP="00B15659">
                <w:r>
                  <w:t xml:space="preserve">     </w:t>
                </w:r>
              </w:p>
            </w:sdtContent>
          </w:sdt>
          <w:p w14:paraId="5084C043" w14:textId="77777777" w:rsidR="00EA332B" w:rsidRDefault="00EA332B" w:rsidP="00B15659">
            <w:pPr>
              <w:pStyle w:val="Sansinterligne"/>
              <w:rPr>
                <w:color w:val="ED7D31" w:themeColor="accent2"/>
                <w:sz w:val="26"/>
                <w:szCs w:val="26"/>
              </w:rPr>
            </w:pPr>
            <w:r>
              <w:rPr>
                <w:color w:val="ED7D31" w:themeColor="accent2"/>
                <w:sz w:val="26"/>
                <w:szCs w:val="26"/>
              </w:rPr>
              <w:t xml:space="preserve">Document produit dans le cadre du Plan de développement de la zone agricole de la MRC d’Abitibi </w:t>
            </w:r>
          </w:p>
          <w:p w14:paraId="0FD0BBDC" w14:textId="77777777" w:rsidR="00EA332B" w:rsidRDefault="00EA332B" w:rsidP="00B15659">
            <w:pPr>
              <w:pStyle w:val="Sansinterligne"/>
            </w:pPr>
            <w:r>
              <w:rPr>
                <w:color w:val="ED7D31" w:themeColor="accent2"/>
                <w:sz w:val="26"/>
                <w:szCs w:val="26"/>
              </w:rPr>
              <w:t>Mise à jour mars 2023.</w:t>
            </w:r>
          </w:p>
        </w:tc>
      </w:tr>
    </w:tbl>
    <w:p w14:paraId="00487CCA" w14:textId="77777777" w:rsidR="00EA332B" w:rsidRDefault="00EA332B">
      <w:r>
        <w:br w:type="page"/>
      </w:r>
    </w:p>
    <w:p w14:paraId="08045ECA" w14:textId="77777777" w:rsidR="00BF4110" w:rsidRDefault="00BF4110" w:rsidP="00F53498"/>
    <w:p w14:paraId="489EF554" w14:textId="1508949F" w:rsidR="00BF4110" w:rsidRDefault="00BF4110" w:rsidP="00BF4110"/>
    <w:tbl>
      <w:tblPr>
        <w:tblW w:w="11680" w:type="dxa"/>
        <w:tblInd w:w="52" w:type="dxa"/>
        <w:tblCellMar>
          <w:left w:w="70" w:type="dxa"/>
          <w:right w:w="70" w:type="dxa"/>
        </w:tblCellMar>
        <w:tblLook w:val="04A0" w:firstRow="1" w:lastRow="0" w:firstColumn="1" w:lastColumn="0" w:noHBand="0" w:noVBand="1"/>
      </w:tblPr>
      <w:tblGrid>
        <w:gridCol w:w="11507"/>
        <w:gridCol w:w="173"/>
      </w:tblGrid>
      <w:tr w:rsidR="00BF4110" w:rsidRPr="00192BF0" w14:paraId="42490C82" w14:textId="77777777" w:rsidTr="00F952A6">
        <w:trPr>
          <w:trHeight w:val="2482"/>
        </w:trPr>
        <w:tc>
          <w:tcPr>
            <w:tcW w:w="11680" w:type="dxa"/>
            <w:gridSpan w:val="2"/>
            <w:tcBorders>
              <w:top w:val="nil"/>
              <w:left w:val="nil"/>
              <w:bottom w:val="nil"/>
              <w:right w:val="nil"/>
            </w:tcBorders>
            <w:shd w:val="clear" w:color="auto" w:fill="auto"/>
            <w:noWrap/>
            <w:hideMark/>
          </w:tcPr>
          <w:p w14:paraId="44075ECD" w14:textId="77777777" w:rsidR="00BF4110" w:rsidRDefault="00BF4110" w:rsidP="00F952A6">
            <w:pPr>
              <w:rPr>
                <w:b/>
                <w:sz w:val="32"/>
                <w:szCs w:val="32"/>
              </w:rPr>
            </w:pPr>
            <w:r>
              <w:rPr>
                <w:b/>
                <w:sz w:val="32"/>
                <w:szCs w:val="32"/>
              </w:rPr>
              <w:t>Fonds SADC Harricana</w:t>
            </w:r>
          </w:p>
          <w:p w14:paraId="69CCAD4C" w14:textId="71C8E59B" w:rsidR="00BF4110" w:rsidRPr="0074405C" w:rsidRDefault="00BF4110" w:rsidP="00F952A6">
            <w:pPr>
              <w:pStyle w:val="Titre1"/>
            </w:pPr>
            <w:bookmarkStart w:id="166" w:name="_Toc19542821"/>
            <w:bookmarkStart w:id="167" w:name="_Toc130808714"/>
            <w:r>
              <w:t xml:space="preserve">SADC </w:t>
            </w:r>
            <w:r w:rsidRPr="0074405C">
              <w:t xml:space="preserve">Harricana </w:t>
            </w:r>
            <w:hyperlink r:id="rId199" w:anchor="l4" w:history="1"/>
            <w:r w:rsidRPr="0074405C">
              <w:t>Prêt aux entreprises</w:t>
            </w:r>
            <w:bookmarkEnd w:id="166"/>
            <w:bookmarkEnd w:id="167"/>
          </w:p>
          <w:p w14:paraId="6C2119BE" w14:textId="77777777" w:rsidR="00BF4110" w:rsidRDefault="00BF4110" w:rsidP="00F952A6">
            <w:pPr>
              <w:rPr>
                <w:b/>
                <w:sz w:val="28"/>
                <w:szCs w:val="28"/>
              </w:rPr>
            </w:pPr>
            <w:r>
              <w:rPr>
                <w:b/>
                <w:sz w:val="28"/>
                <w:szCs w:val="28"/>
              </w:rPr>
              <w:t>Source : SADC Harricana</w:t>
            </w:r>
            <w:r>
              <w:rPr>
                <w:b/>
                <w:sz w:val="28"/>
                <w:szCs w:val="28"/>
              </w:rPr>
              <w:tab/>
              <w:t xml:space="preserve">    Type d’aide : Financement</w:t>
            </w:r>
          </w:p>
          <w:p w14:paraId="4CE585C2" w14:textId="77777777" w:rsidR="00BF4110" w:rsidRDefault="00000000" w:rsidP="00F952A6">
            <w:pPr>
              <w:rPr>
                <w:b/>
                <w:sz w:val="28"/>
                <w:szCs w:val="28"/>
              </w:rPr>
            </w:pPr>
            <w:hyperlink r:id="rId200" w:history="1">
              <w:r w:rsidR="00BF4110">
                <w:rPr>
                  <w:rStyle w:val="Lienhypertexte"/>
                </w:rPr>
                <w:t>http://sadc-harricana.qc.ca/FONDS_HARRICANA</w:t>
              </w:r>
            </w:hyperlink>
          </w:p>
          <w:p w14:paraId="1C494782" w14:textId="77777777" w:rsidR="00BF4110" w:rsidRPr="00DB30EF" w:rsidRDefault="00000000" w:rsidP="00F952A6">
            <w:hyperlink r:id="rId201" w:history="1"/>
          </w:p>
        </w:tc>
      </w:tr>
      <w:tr w:rsidR="00BF4110" w:rsidRPr="0027318C" w14:paraId="1FDD5F03" w14:textId="77777777" w:rsidTr="00F952A6">
        <w:trPr>
          <w:trHeight w:val="91"/>
        </w:trPr>
        <w:tc>
          <w:tcPr>
            <w:tcW w:w="11507" w:type="dxa"/>
            <w:tcBorders>
              <w:top w:val="nil"/>
              <w:left w:val="nil"/>
              <w:bottom w:val="nil"/>
              <w:right w:val="nil"/>
            </w:tcBorders>
            <w:shd w:val="clear" w:color="auto" w:fill="auto"/>
            <w:noWrap/>
            <w:hideMark/>
          </w:tcPr>
          <w:p w14:paraId="0771BF9B" w14:textId="77777777" w:rsidR="00BF4110" w:rsidRPr="00416E81" w:rsidRDefault="00BF4110" w:rsidP="00F952A6"/>
        </w:tc>
        <w:tc>
          <w:tcPr>
            <w:tcW w:w="173" w:type="dxa"/>
            <w:tcBorders>
              <w:top w:val="nil"/>
              <w:left w:val="nil"/>
              <w:bottom w:val="nil"/>
              <w:right w:val="nil"/>
            </w:tcBorders>
            <w:shd w:val="clear" w:color="auto" w:fill="auto"/>
            <w:noWrap/>
            <w:vAlign w:val="bottom"/>
            <w:hideMark/>
          </w:tcPr>
          <w:p w14:paraId="31D051C2" w14:textId="77777777" w:rsidR="00BF4110" w:rsidRPr="0027318C" w:rsidRDefault="00BF4110" w:rsidP="00F952A6">
            <w:pPr>
              <w:spacing w:after="0" w:line="240" w:lineRule="auto"/>
              <w:rPr>
                <w:rFonts w:ascii="Calibri" w:eastAsia="Times New Roman" w:hAnsi="Calibri" w:cs="Times New Roman"/>
                <w:color w:val="000000"/>
                <w:sz w:val="32"/>
                <w:szCs w:val="32"/>
                <w:lang w:eastAsia="fr-CA"/>
              </w:rPr>
            </w:pPr>
          </w:p>
        </w:tc>
      </w:tr>
    </w:tbl>
    <w:tbl>
      <w:tblPr>
        <w:tblStyle w:val="Grilledutableau"/>
        <w:tblW w:w="9606" w:type="dxa"/>
        <w:tblLayout w:type="fixed"/>
        <w:tblLook w:val="04A0" w:firstRow="1" w:lastRow="0" w:firstColumn="1" w:lastColumn="0" w:noHBand="0" w:noVBand="1"/>
      </w:tblPr>
      <w:tblGrid>
        <w:gridCol w:w="6629"/>
        <w:gridCol w:w="1588"/>
        <w:gridCol w:w="1389"/>
      </w:tblGrid>
      <w:tr w:rsidR="00BF4110" w14:paraId="29458C81" w14:textId="77777777" w:rsidTr="00F952A6">
        <w:tc>
          <w:tcPr>
            <w:tcW w:w="6629" w:type="dxa"/>
          </w:tcPr>
          <w:tbl>
            <w:tblPr>
              <w:tblW w:w="8360" w:type="dxa"/>
              <w:tblLayout w:type="fixed"/>
              <w:tblCellMar>
                <w:left w:w="70" w:type="dxa"/>
                <w:right w:w="70" w:type="dxa"/>
              </w:tblCellMar>
              <w:tblLook w:val="04A0" w:firstRow="1" w:lastRow="0" w:firstColumn="1" w:lastColumn="0" w:noHBand="0" w:noVBand="1"/>
            </w:tblPr>
            <w:tblGrid>
              <w:gridCol w:w="8360"/>
            </w:tblGrid>
            <w:tr w:rsidR="00BF4110" w:rsidRPr="002E54D2" w14:paraId="7BABDAE8" w14:textId="77777777" w:rsidTr="00F952A6">
              <w:trPr>
                <w:trHeight w:val="412"/>
              </w:trPr>
              <w:tc>
                <w:tcPr>
                  <w:tcW w:w="8360" w:type="dxa"/>
                  <w:tcBorders>
                    <w:top w:val="nil"/>
                    <w:left w:val="nil"/>
                    <w:bottom w:val="nil"/>
                    <w:right w:val="nil"/>
                  </w:tcBorders>
                  <w:shd w:val="clear" w:color="auto" w:fill="auto"/>
                  <w:noWrap/>
                  <w:vAlign w:val="bottom"/>
                  <w:hideMark/>
                </w:tcPr>
                <w:p w14:paraId="0A92C046" w14:textId="77777777" w:rsidR="00BF4110" w:rsidRDefault="00BF4110" w:rsidP="00F952A6">
                  <w:pPr>
                    <w:spacing w:after="0" w:line="240" w:lineRule="auto"/>
                  </w:pPr>
                  <w:r>
                    <w:t>Partenaire incontournable pour la réalisation de vos projets d’affaires,</w:t>
                  </w:r>
                </w:p>
                <w:p w14:paraId="3AE6EA2A" w14:textId="77777777" w:rsidR="00BF4110" w:rsidRDefault="00BF4110" w:rsidP="00F952A6">
                  <w:pPr>
                    <w:spacing w:after="0" w:line="240" w:lineRule="auto"/>
                  </w:pPr>
                  <w:r>
                    <w:t>il soutient l’activité économique et favorise la création et le maintien</w:t>
                  </w:r>
                </w:p>
                <w:p w14:paraId="47B21198" w14:textId="77777777" w:rsidR="00BF4110" w:rsidRDefault="00BF4110" w:rsidP="00F952A6">
                  <w:pPr>
                    <w:spacing w:after="0" w:line="240" w:lineRule="auto"/>
                  </w:pPr>
                  <w:r>
                    <w:t>d’emplois. Il est entièrement décentralisé et géré par la SADC Harricana.</w:t>
                  </w:r>
                </w:p>
                <w:p w14:paraId="1559C0E0" w14:textId="77777777" w:rsidR="00BF4110" w:rsidRDefault="00BF4110" w:rsidP="00F952A6">
                  <w:pPr>
                    <w:spacing w:after="0" w:line="240" w:lineRule="auto"/>
                  </w:pPr>
                </w:p>
                <w:p w14:paraId="2F48FDE2" w14:textId="77777777" w:rsidR="00BF4110" w:rsidRDefault="00BF4110" w:rsidP="00F952A6">
                  <w:pPr>
                    <w:spacing w:after="0" w:line="240" w:lineRule="auto"/>
                  </w:pPr>
                  <w:r>
                    <w:t xml:space="preserve">Il vous aide à : </w:t>
                  </w:r>
                </w:p>
                <w:p w14:paraId="2524525B" w14:textId="0847EE1F" w:rsidR="008C7366" w:rsidRPr="008C7366" w:rsidRDefault="008C7366" w:rsidP="00E05D6D">
                  <w:pPr>
                    <w:pStyle w:val="Paragraphedeliste"/>
                    <w:numPr>
                      <w:ilvl w:val="0"/>
                      <w:numId w:val="56"/>
                    </w:numPr>
                    <w:spacing w:after="0" w:line="240" w:lineRule="auto"/>
                    <w:rPr>
                      <w:rFonts w:ascii="Calibri" w:eastAsia="Times New Roman" w:hAnsi="Calibri" w:cs="Times New Roman"/>
                      <w:color w:val="000000"/>
                      <w:lang w:eastAsia="fr-CA"/>
                    </w:rPr>
                  </w:pPr>
                  <w:r>
                    <w:t>démarrer ou acquérir une entreprise</w:t>
                  </w:r>
                  <w:r>
                    <w:t>;</w:t>
                  </w:r>
                </w:p>
                <w:p w14:paraId="30BBBA13" w14:textId="1B5D4D99" w:rsidR="008C7366" w:rsidRDefault="008C7366" w:rsidP="00E05D6D">
                  <w:pPr>
                    <w:pStyle w:val="Paragraphedeliste"/>
                    <w:numPr>
                      <w:ilvl w:val="0"/>
                      <w:numId w:val="56"/>
                    </w:num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moderniser de l’équipement;</w:t>
                  </w:r>
                </w:p>
                <w:p w14:paraId="6576A5F8" w14:textId="54693A4E" w:rsidR="008C7366" w:rsidRPr="008C7366" w:rsidRDefault="008C7366" w:rsidP="008C7366">
                  <w:pPr>
                    <w:pStyle w:val="Paragraphedeliste"/>
                    <w:numPr>
                      <w:ilvl w:val="0"/>
                      <w:numId w:val="56"/>
                    </w:numPr>
                    <w:spacing w:after="0" w:line="240" w:lineRule="auto"/>
                    <w:rPr>
                      <w:rFonts w:ascii="Calibri" w:eastAsia="Times New Roman" w:hAnsi="Calibri" w:cs="Times New Roman"/>
                      <w:color w:val="000000"/>
                      <w:lang w:eastAsia="fr-CA"/>
                    </w:rPr>
                  </w:pPr>
                  <w:r>
                    <w:t xml:space="preserve">acheter ou rénover un bâtiment; </w:t>
                  </w:r>
                </w:p>
                <w:p w14:paraId="53598100" w14:textId="40567CDE" w:rsidR="00BF4110" w:rsidRPr="008C7366" w:rsidRDefault="00BF4110" w:rsidP="008C7366">
                  <w:pPr>
                    <w:pStyle w:val="Paragraphedeliste"/>
                    <w:numPr>
                      <w:ilvl w:val="0"/>
                      <w:numId w:val="56"/>
                    </w:numPr>
                    <w:spacing w:after="0" w:line="240" w:lineRule="auto"/>
                    <w:rPr>
                      <w:rFonts w:ascii="Calibri" w:eastAsia="Times New Roman" w:hAnsi="Calibri" w:cs="Times New Roman"/>
                      <w:color w:val="000000"/>
                      <w:lang w:eastAsia="fr-CA"/>
                    </w:rPr>
                  </w:pPr>
                  <w:r>
                    <w:t>développer de nouveaux marchés;</w:t>
                  </w:r>
                </w:p>
                <w:p w14:paraId="2BB6BD5C" w14:textId="77777777" w:rsidR="00BF4110" w:rsidRPr="004F4300" w:rsidRDefault="00BF4110" w:rsidP="00E05D6D">
                  <w:pPr>
                    <w:pStyle w:val="Paragraphedeliste"/>
                    <w:numPr>
                      <w:ilvl w:val="0"/>
                      <w:numId w:val="56"/>
                    </w:numPr>
                    <w:spacing w:after="0" w:line="240" w:lineRule="auto"/>
                    <w:rPr>
                      <w:rFonts w:ascii="Calibri" w:eastAsia="Times New Roman" w:hAnsi="Calibri" w:cs="Times New Roman"/>
                      <w:color w:val="000000"/>
                      <w:lang w:eastAsia="fr-CA"/>
                    </w:rPr>
                  </w:pPr>
                  <w:r>
                    <w:t>financer le fonds de roulement, etc.</w:t>
                  </w:r>
                </w:p>
                <w:p w14:paraId="1C8B3C87" w14:textId="77777777" w:rsidR="00BF4110" w:rsidRDefault="00BF4110" w:rsidP="00F952A6">
                  <w:pPr>
                    <w:spacing w:after="0" w:line="240" w:lineRule="auto"/>
                    <w:rPr>
                      <w:rFonts w:ascii="Calibri" w:eastAsia="Times New Roman" w:hAnsi="Calibri" w:cs="Times New Roman"/>
                      <w:color w:val="000000"/>
                      <w:lang w:eastAsia="fr-CA"/>
                    </w:rPr>
                  </w:pPr>
                </w:p>
                <w:p w14:paraId="249DD32C" w14:textId="77777777" w:rsidR="00BF4110" w:rsidRDefault="00BF4110"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Le taux d’intérêt minimal est le taux de base plus 2%.</w:t>
                  </w:r>
                </w:p>
                <w:p w14:paraId="55BB0770" w14:textId="77777777" w:rsidR="00BF4110" w:rsidRDefault="00BF4110"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Modalités de remboursement flexibles et adaptées aux projets soumis.</w:t>
                  </w:r>
                </w:p>
                <w:p w14:paraId="03194655" w14:textId="77777777" w:rsidR="00BF4110" w:rsidRPr="0030450C" w:rsidRDefault="00BF4110" w:rsidP="00F952A6">
                  <w:pPr>
                    <w:spacing w:after="0" w:line="240" w:lineRule="auto"/>
                    <w:rPr>
                      <w:rFonts w:ascii="Calibri" w:eastAsia="Times New Roman" w:hAnsi="Calibri" w:cs="Times New Roman"/>
                      <w:color w:val="000000"/>
                      <w:lang w:eastAsia="fr-CA"/>
                    </w:rPr>
                  </w:pPr>
                </w:p>
              </w:tc>
            </w:tr>
            <w:tr w:rsidR="00BF4110" w:rsidRPr="002E54D2" w14:paraId="7AFF9A37" w14:textId="77777777" w:rsidTr="00F952A6">
              <w:trPr>
                <w:trHeight w:val="300"/>
              </w:trPr>
              <w:tc>
                <w:tcPr>
                  <w:tcW w:w="8360" w:type="dxa"/>
                  <w:tcBorders>
                    <w:top w:val="nil"/>
                    <w:left w:val="nil"/>
                    <w:bottom w:val="nil"/>
                    <w:right w:val="nil"/>
                  </w:tcBorders>
                  <w:shd w:val="clear" w:color="auto" w:fill="auto"/>
                  <w:noWrap/>
                  <w:vAlign w:val="bottom"/>
                  <w:hideMark/>
                </w:tcPr>
                <w:p w14:paraId="0AF9E0AF" w14:textId="77777777" w:rsidR="00BF4110" w:rsidRDefault="00BF4110"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p w14:paraId="2F2D616F" w14:textId="77777777" w:rsidR="00BF4110" w:rsidRPr="00B5494B" w:rsidRDefault="00BF4110" w:rsidP="00F952A6">
                  <w:pPr>
                    <w:spacing w:after="0" w:line="240" w:lineRule="auto"/>
                    <w:rPr>
                      <w:rFonts w:ascii="Calibri" w:eastAsia="Times New Roman" w:hAnsi="Calibri" w:cs="Times New Roman"/>
                      <w:color w:val="000000"/>
                      <w:lang w:eastAsia="fr-CA"/>
                    </w:rPr>
                  </w:pPr>
                </w:p>
              </w:tc>
            </w:tr>
          </w:tbl>
          <w:p w14:paraId="3ACC2758" w14:textId="77777777" w:rsidR="00BF4110" w:rsidRPr="0006234B" w:rsidRDefault="00000000" w:rsidP="00F952A6">
            <w:pPr>
              <w:rPr>
                <w:b/>
              </w:rPr>
            </w:pPr>
            <w:hyperlink r:id="rId202" w:history="1"/>
            <w:r w:rsidR="00BF4110" w:rsidRPr="004F4300">
              <w:rPr>
                <w:rFonts w:ascii="Calibri" w:eastAsia="Times New Roman" w:hAnsi="Calibri" w:cs="Times New Roman"/>
                <w:color w:val="000000"/>
                <w:lang w:eastAsia="fr-CA"/>
              </w:rPr>
              <w:t>Pour plus d’informations sur le programme, consulter le site web, en suivant le lien ci-haut.</w:t>
            </w:r>
          </w:p>
        </w:tc>
        <w:tc>
          <w:tcPr>
            <w:tcW w:w="1588" w:type="dxa"/>
          </w:tcPr>
          <w:p w14:paraId="450E1C15" w14:textId="77777777" w:rsidR="00BF4110" w:rsidRDefault="00BF4110" w:rsidP="00F952A6">
            <w:pPr>
              <w:rPr>
                <w:b/>
              </w:rPr>
            </w:pPr>
            <w:r>
              <w:rPr>
                <w:b/>
              </w:rPr>
              <w:t>Clientèle</w:t>
            </w:r>
            <w:r w:rsidRPr="0006234B">
              <w:rPr>
                <w:b/>
              </w:rPr>
              <w:t xml:space="preserve"> admissible</w:t>
            </w:r>
          </w:p>
          <w:p w14:paraId="4958258C" w14:textId="77777777" w:rsidR="00BF4110" w:rsidRDefault="00BF4110" w:rsidP="00F952A6"/>
          <w:p w14:paraId="55A5567B" w14:textId="77777777" w:rsidR="00BF4110" w:rsidRDefault="00BF4110" w:rsidP="00F952A6">
            <w:r>
              <w:t>Entreprises situées sur le territoire couvert par la SADC Harricana</w:t>
            </w:r>
          </w:p>
          <w:p w14:paraId="42F398BB" w14:textId="77777777" w:rsidR="00BF4110" w:rsidRDefault="00BF4110" w:rsidP="00F952A6">
            <w:r>
              <w:t>(MRC Abitibi sauf Barraute et secteur des Coteaux qui sont couverts par la SADC BSQ)</w:t>
            </w:r>
          </w:p>
          <w:p w14:paraId="163714EE" w14:textId="77777777" w:rsidR="00BF4110" w:rsidRDefault="00BF4110" w:rsidP="00F952A6"/>
          <w:p w14:paraId="5A2A9D84" w14:textId="77777777" w:rsidR="00BF4110" w:rsidRPr="002E54D2" w:rsidRDefault="00BF4110" w:rsidP="00F952A6"/>
        </w:tc>
        <w:tc>
          <w:tcPr>
            <w:tcW w:w="1389" w:type="dxa"/>
          </w:tcPr>
          <w:p w14:paraId="2FE9AD7E" w14:textId="77777777" w:rsidR="00BF4110" w:rsidRDefault="00BF4110" w:rsidP="00F952A6">
            <w:r>
              <w:t xml:space="preserve">Financement maximal </w:t>
            </w:r>
          </w:p>
          <w:p w14:paraId="32B17AC3" w14:textId="77777777" w:rsidR="00BF4110" w:rsidRDefault="00BF4110" w:rsidP="00F952A6"/>
          <w:p w14:paraId="5DBF6953" w14:textId="77777777" w:rsidR="00BF4110" w:rsidRDefault="00BF4110" w:rsidP="00F952A6">
            <w:r>
              <w:t xml:space="preserve">Jusqu’à </w:t>
            </w:r>
          </w:p>
          <w:p w14:paraId="133870DE" w14:textId="77777777" w:rsidR="00BF4110" w:rsidRDefault="00BF4110" w:rsidP="00F952A6">
            <w:r>
              <w:t>300 000$ par entreprise</w:t>
            </w:r>
          </w:p>
          <w:p w14:paraId="774EB4B6" w14:textId="77777777" w:rsidR="00BF4110" w:rsidRDefault="00BF4110" w:rsidP="00F952A6">
            <w:r>
              <w:t xml:space="preserve"> </w:t>
            </w:r>
          </w:p>
          <w:p w14:paraId="21778F93" w14:textId="77777777" w:rsidR="00BF4110" w:rsidRDefault="00BF4110" w:rsidP="00F952A6"/>
          <w:p w14:paraId="02CBABC9" w14:textId="77777777" w:rsidR="00BF4110" w:rsidRDefault="00BF4110" w:rsidP="00F952A6"/>
          <w:p w14:paraId="5A89E608" w14:textId="77777777" w:rsidR="00BF4110" w:rsidRDefault="00BF4110" w:rsidP="00F952A6"/>
          <w:p w14:paraId="774A9A98" w14:textId="77777777" w:rsidR="00BF4110" w:rsidRDefault="00BF4110" w:rsidP="00F952A6"/>
          <w:p w14:paraId="0419BA53" w14:textId="77777777" w:rsidR="00BF4110" w:rsidRDefault="00BF4110" w:rsidP="00F952A6"/>
          <w:p w14:paraId="6A0DB46D" w14:textId="77777777" w:rsidR="00BF4110" w:rsidRDefault="00BF4110" w:rsidP="00F952A6"/>
          <w:p w14:paraId="2ACFB53B" w14:textId="77777777" w:rsidR="00BF4110" w:rsidRDefault="00BF4110" w:rsidP="00F952A6"/>
          <w:p w14:paraId="7D686708" w14:textId="77777777" w:rsidR="00BF4110" w:rsidRPr="00CA5F5C" w:rsidRDefault="00BF4110" w:rsidP="00F952A6">
            <w:pPr>
              <w:rPr>
                <w:sz w:val="20"/>
                <w:szCs w:val="20"/>
              </w:rPr>
            </w:pPr>
            <w:r>
              <w:t xml:space="preserve"> </w:t>
            </w:r>
          </w:p>
        </w:tc>
      </w:tr>
    </w:tbl>
    <w:p w14:paraId="6C2BE83C" w14:textId="6F75A6D7" w:rsidR="00BF4110" w:rsidRDefault="00BF4110" w:rsidP="00BF4110">
      <w:r>
        <w:t xml:space="preserve">Mise à jour </w:t>
      </w:r>
      <w:r w:rsidR="008C7366">
        <w:t>27 mars 2023</w:t>
      </w:r>
    </w:p>
    <w:p w14:paraId="6B79288D" w14:textId="77777777" w:rsidR="00BF4110" w:rsidRDefault="00BF4110" w:rsidP="00BF4110"/>
    <w:p w14:paraId="221592A6" w14:textId="77777777" w:rsidR="00BF4110" w:rsidRDefault="00BF4110" w:rsidP="00BF4110"/>
    <w:p w14:paraId="30A7B3A9" w14:textId="77777777" w:rsidR="00BF4110" w:rsidRDefault="00BF4110" w:rsidP="00BF4110"/>
    <w:p w14:paraId="2CA42D91" w14:textId="77777777" w:rsidR="00BF4110" w:rsidRDefault="00BF4110" w:rsidP="00BF4110"/>
    <w:p w14:paraId="3174DEFB" w14:textId="77777777" w:rsidR="00BF4110" w:rsidRDefault="00BF4110" w:rsidP="00BF4110"/>
    <w:p w14:paraId="6B9B0BB6" w14:textId="77777777" w:rsidR="00BF4110" w:rsidRDefault="00BF4110" w:rsidP="00BF4110"/>
    <w:p w14:paraId="361D3EBA" w14:textId="77777777" w:rsidR="00BF4110" w:rsidRDefault="00BF4110" w:rsidP="00BF4110"/>
    <w:p w14:paraId="1AFC37EB" w14:textId="77777777" w:rsidR="00BF4110" w:rsidRDefault="00BF4110" w:rsidP="00BF4110"/>
    <w:p w14:paraId="58F9FDBF" w14:textId="77777777" w:rsidR="00BF4110" w:rsidRPr="003940E0" w:rsidRDefault="00BF4110" w:rsidP="00BF4110">
      <w:r>
        <w:rPr>
          <w:b/>
          <w:bCs/>
          <w:sz w:val="28"/>
          <w:szCs w:val="28"/>
        </w:rPr>
        <w:t xml:space="preserve"> </w:t>
      </w:r>
    </w:p>
    <w:p w14:paraId="09887E41" w14:textId="77777777" w:rsidR="00BF4110" w:rsidRDefault="00BF4110" w:rsidP="00BF4110"/>
    <w:p w14:paraId="54602C60" w14:textId="77777777" w:rsidR="00BF4110" w:rsidRDefault="00BF4110" w:rsidP="00BF4110"/>
    <w:p w14:paraId="08933186" w14:textId="77777777" w:rsidR="00BF4110" w:rsidRDefault="00BF4110" w:rsidP="00BF4110"/>
    <w:tbl>
      <w:tblPr>
        <w:tblW w:w="11680" w:type="dxa"/>
        <w:tblInd w:w="52" w:type="dxa"/>
        <w:tblCellMar>
          <w:left w:w="70" w:type="dxa"/>
          <w:right w:w="70" w:type="dxa"/>
        </w:tblCellMar>
        <w:tblLook w:val="04A0" w:firstRow="1" w:lastRow="0" w:firstColumn="1" w:lastColumn="0" w:noHBand="0" w:noVBand="1"/>
      </w:tblPr>
      <w:tblGrid>
        <w:gridCol w:w="11507"/>
        <w:gridCol w:w="173"/>
      </w:tblGrid>
      <w:tr w:rsidR="00BF4110" w14:paraId="43933370" w14:textId="77777777" w:rsidTr="00F952A6">
        <w:trPr>
          <w:trHeight w:val="2482"/>
        </w:trPr>
        <w:tc>
          <w:tcPr>
            <w:tcW w:w="11680" w:type="dxa"/>
            <w:gridSpan w:val="2"/>
            <w:noWrap/>
            <w:hideMark/>
          </w:tcPr>
          <w:p w14:paraId="11DFA292" w14:textId="77777777" w:rsidR="00BF4110" w:rsidRDefault="00BF4110" w:rsidP="00F952A6">
            <w:pPr>
              <w:rPr>
                <w:b/>
                <w:sz w:val="32"/>
                <w:szCs w:val="32"/>
              </w:rPr>
            </w:pPr>
            <w:r>
              <w:rPr>
                <w:b/>
                <w:sz w:val="32"/>
                <w:szCs w:val="32"/>
              </w:rPr>
              <w:lastRenderedPageBreak/>
              <w:t>Fonds Stratégie jeunesse</w:t>
            </w:r>
          </w:p>
          <w:p w14:paraId="4B6C7A0E" w14:textId="3C3D580A" w:rsidR="00BF4110" w:rsidRPr="0074405C" w:rsidRDefault="00BF4110" w:rsidP="00F952A6">
            <w:pPr>
              <w:pStyle w:val="Titre1"/>
            </w:pPr>
            <w:bookmarkStart w:id="168" w:name="_Toc19542822"/>
            <w:bookmarkStart w:id="169" w:name="_Toc130808715"/>
            <w:r w:rsidRPr="0074405C">
              <w:t>SADC Harricana Prêt pour les jeunes entrepreneurs</w:t>
            </w:r>
            <w:bookmarkEnd w:id="168"/>
            <w:bookmarkEnd w:id="169"/>
          </w:p>
          <w:p w14:paraId="1B933BB6" w14:textId="77777777" w:rsidR="00BF4110" w:rsidRDefault="00BF4110" w:rsidP="00F952A6">
            <w:pPr>
              <w:rPr>
                <w:b/>
                <w:sz w:val="28"/>
                <w:szCs w:val="28"/>
              </w:rPr>
            </w:pPr>
            <w:r>
              <w:rPr>
                <w:b/>
                <w:sz w:val="28"/>
                <w:szCs w:val="28"/>
              </w:rPr>
              <w:t>Source : SADC Harricana</w:t>
            </w:r>
            <w:r>
              <w:rPr>
                <w:b/>
                <w:sz w:val="28"/>
                <w:szCs w:val="28"/>
              </w:rPr>
              <w:tab/>
              <w:t xml:space="preserve">    Type d’aide : Financement</w:t>
            </w:r>
          </w:p>
          <w:p w14:paraId="7A6679AC" w14:textId="2F63791E" w:rsidR="00BF4110" w:rsidRDefault="00000000" w:rsidP="00F952A6">
            <w:hyperlink r:id="rId203" w:history="1">
              <w:r w:rsidR="001A6FD7" w:rsidRPr="003D1B0C">
                <w:rPr>
                  <w:rStyle w:val="Lienhypertexte"/>
                </w:rPr>
                <w:t>https://sadc-harricana.qc.ca/FONDS_STRATEGIE</w:t>
              </w:r>
            </w:hyperlink>
          </w:p>
          <w:p w14:paraId="67B166D9" w14:textId="77777777" w:rsidR="001A6FD7" w:rsidRDefault="001A6FD7" w:rsidP="00F952A6">
            <w:pPr>
              <w:rPr>
                <w:b/>
                <w:sz w:val="28"/>
                <w:szCs w:val="28"/>
              </w:rPr>
            </w:pPr>
          </w:p>
          <w:p w14:paraId="4856C367" w14:textId="77777777" w:rsidR="00BF4110" w:rsidRDefault="00BF4110" w:rsidP="00F952A6">
            <w:pPr>
              <w:rPr>
                <w:sz w:val="22"/>
                <w:szCs w:val="22"/>
              </w:rPr>
            </w:pPr>
          </w:p>
        </w:tc>
      </w:tr>
      <w:tr w:rsidR="00BF4110" w14:paraId="13F6A0CD" w14:textId="77777777" w:rsidTr="00F952A6">
        <w:trPr>
          <w:trHeight w:val="91"/>
        </w:trPr>
        <w:tc>
          <w:tcPr>
            <w:tcW w:w="11507" w:type="dxa"/>
            <w:noWrap/>
            <w:hideMark/>
          </w:tcPr>
          <w:p w14:paraId="0129348C" w14:textId="77777777" w:rsidR="00BF4110" w:rsidRDefault="00BF4110" w:rsidP="00F952A6"/>
        </w:tc>
        <w:tc>
          <w:tcPr>
            <w:tcW w:w="173" w:type="dxa"/>
            <w:noWrap/>
            <w:vAlign w:val="bottom"/>
            <w:hideMark/>
          </w:tcPr>
          <w:p w14:paraId="24D17EB5" w14:textId="77777777" w:rsidR="00BF4110" w:rsidRDefault="00BF4110" w:rsidP="00F952A6">
            <w:pPr>
              <w:spacing w:after="0"/>
              <w:rPr>
                <w:lang w:eastAsia="fr-CA"/>
              </w:rPr>
            </w:pPr>
          </w:p>
        </w:tc>
      </w:tr>
    </w:tbl>
    <w:tbl>
      <w:tblPr>
        <w:tblStyle w:val="Grilledutableau"/>
        <w:tblW w:w="9776" w:type="dxa"/>
        <w:tblLayout w:type="fixed"/>
        <w:tblLook w:val="04A0" w:firstRow="1" w:lastRow="0" w:firstColumn="1" w:lastColumn="0" w:noHBand="0" w:noVBand="1"/>
      </w:tblPr>
      <w:tblGrid>
        <w:gridCol w:w="6625"/>
        <w:gridCol w:w="1587"/>
        <w:gridCol w:w="1564"/>
      </w:tblGrid>
      <w:tr w:rsidR="00BF4110" w14:paraId="011EF5A7" w14:textId="77777777" w:rsidTr="008C7366">
        <w:tc>
          <w:tcPr>
            <w:tcW w:w="6625" w:type="dxa"/>
            <w:tcBorders>
              <w:top w:val="single" w:sz="4" w:space="0" w:color="auto"/>
              <w:left w:val="single" w:sz="4" w:space="0" w:color="auto"/>
              <w:bottom w:val="single" w:sz="4" w:space="0" w:color="auto"/>
              <w:right w:val="single" w:sz="4" w:space="0" w:color="auto"/>
            </w:tcBorders>
            <w:hideMark/>
          </w:tcPr>
          <w:tbl>
            <w:tblPr>
              <w:tblW w:w="8355" w:type="dxa"/>
              <w:tblLayout w:type="fixed"/>
              <w:tblCellMar>
                <w:left w:w="70" w:type="dxa"/>
                <w:right w:w="70" w:type="dxa"/>
              </w:tblCellMar>
              <w:tblLook w:val="04A0" w:firstRow="1" w:lastRow="0" w:firstColumn="1" w:lastColumn="0" w:noHBand="0" w:noVBand="1"/>
            </w:tblPr>
            <w:tblGrid>
              <w:gridCol w:w="8355"/>
            </w:tblGrid>
            <w:tr w:rsidR="00BF4110" w14:paraId="03B38B1C" w14:textId="77777777" w:rsidTr="00F952A6">
              <w:trPr>
                <w:trHeight w:val="412"/>
              </w:trPr>
              <w:tc>
                <w:tcPr>
                  <w:tcW w:w="8360" w:type="dxa"/>
                  <w:noWrap/>
                  <w:vAlign w:val="bottom"/>
                </w:tcPr>
                <w:p w14:paraId="77839C8B" w14:textId="77777777" w:rsidR="00BF4110" w:rsidRDefault="00BF4110" w:rsidP="00F952A6">
                  <w:pPr>
                    <w:spacing w:after="0" w:line="240" w:lineRule="auto"/>
                    <w:rPr>
                      <w:rFonts w:eastAsia="Times New Roman" w:cs="Arial"/>
                      <w:color w:val="484747"/>
                      <w:sz w:val="24"/>
                      <w:szCs w:val="24"/>
                      <w:shd w:val="clear" w:color="auto" w:fill="B9BABC"/>
                      <w:lang w:eastAsia="fr-CA"/>
                    </w:rPr>
                  </w:pPr>
                  <w:r>
                    <w:rPr>
                      <w:rFonts w:eastAsia="Times New Roman" w:cs="Arial"/>
                      <w:color w:val="484747"/>
                      <w:sz w:val="24"/>
                      <w:szCs w:val="24"/>
                      <w:shd w:val="clear" w:color="auto" w:fill="B9BABC"/>
                      <w:lang w:eastAsia="fr-CA"/>
                    </w:rPr>
                    <w:t xml:space="preserve"> </w:t>
                  </w:r>
                  <w:r>
                    <w:rPr>
                      <w:rFonts w:eastAsia="Times New Roman" w:cs="Arial"/>
                      <w:color w:val="484747"/>
                      <w:lang w:eastAsia="fr-CA"/>
                    </w:rPr>
                    <w:t>Destiné aux jeunes entrepreneurs, il contribue à développer et à</w:t>
                  </w:r>
                </w:p>
                <w:p w14:paraId="0F196E4F" w14:textId="77777777" w:rsidR="00BF4110" w:rsidRDefault="00BF4110" w:rsidP="00F952A6">
                  <w:pPr>
                    <w:spacing w:after="0" w:line="240" w:lineRule="auto"/>
                    <w:rPr>
                      <w:rFonts w:eastAsia="Times New Roman" w:cs="Arial"/>
                      <w:color w:val="484747"/>
                      <w:sz w:val="22"/>
                      <w:szCs w:val="22"/>
                      <w:lang w:eastAsia="fr-CA"/>
                    </w:rPr>
                  </w:pPr>
                  <w:r>
                    <w:rPr>
                      <w:rFonts w:eastAsia="Times New Roman" w:cs="Arial"/>
                      <w:color w:val="484747"/>
                      <w:lang w:eastAsia="fr-CA"/>
                    </w:rPr>
                    <w:t>soutenir la relève entrepreneuriale dans la MRC d’Abitibi.</w:t>
                  </w:r>
                </w:p>
                <w:p w14:paraId="5DA9747C"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Il est entièrement décentralisé et géré par la SADC Harricana.</w:t>
                  </w:r>
                </w:p>
                <w:p w14:paraId="48E6A432" w14:textId="77777777" w:rsidR="00BF4110" w:rsidRDefault="00BF4110" w:rsidP="00F952A6">
                  <w:pPr>
                    <w:spacing w:after="0" w:line="240" w:lineRule="auto"/>
                    <w:rPr>
                      <w:rFonts w:eastAsia="Times New Roman" w:cs="Arial"/>
                      <w:color w:val="484747"/>
                      <w:lang w:eastAsia="fr-CA"/>
                    </w:rPr>
                  </w:pPr>
                </w:p>
                <w:p w14:paraId="5335E243" w14:textId="77777777" w:rsidR="00BF4110" w:rsidRDefault="00BF4110" w:rsidP="00F952A6">
                  <w:pPr>
                    <w:spacing w:after="0" w:line="240" w:lineRule="auto"/>
                    <w:rPr>
                      <w:rFonts w:ascii="Arial" w:eastAsia="Times New Roman" w:hAnsi="Arial" w:cs="Arial"/>
                      <w:b/>
                      <w:bCs/>
                      <w:color w:val="484747"/>
                      <w:sz w:val="24"/>
                      <w:szCs w:val="24"/>
                      <w:shd w:val="clear" w:color="auto" w:fill="B9BABC"/>
                      <w:lang w:eastAsia="fr-CA"/>
                    </w:rPr>
                  </w:pPr>
                  <w:r>
                    <w:rPr>
                      <w:rFonts w:eastAsia="Times New Roman" w:cs="Arial"/>
                      <w:b/>
                      <w:bCs/>
                      <w:color w:val="484747"/>
                      <w:sz w:val="24"/>
                      <w:szCs w:val="24"/>
                      <w:lang w:eastAsia="fr-CA"/>
                    </w:rPr>
                    <w:t>Il aide à :</w:t>
                  </w:r>
                  <w:r>
                    <w:rPr>
                      <w:rFonts w:eastAsia="Times New Roman" w:cs="Arial"/>
                      <w:b/>
                      <w:bCs/>
                      <w:color w:val="484747"/>
                      <w:sz w:val="24"/>
                      <w:szCs w:val="24"/>
                      <w:lang w:eastAsia="fr-CA"/>
                    </w:rPr>
                    <w:br/>
                  </w:r>
                </w:p>
                <w:p w14:paraId="553604D9" w14:textId="77777777" w:rsidR="00BF4110" w:rsidRDefault="00BF4110" w:rsidP="00E05D6D">
                  <w:pPr>
                    <w:pStyle w:val="Paragraphedeliste"/>
                    <w:numPr>
                      <w:ilvl w:val="0"/>
                      <w:numId w:val="57"/>
                    </w:numPr>
                    <w:spacing w:after="0" w:line="240" w:lineRule="auto"/>
                    <w:rPr>
                      <w:rFonts w:eastAsia="Times New Roman" w:cs="Times New Roman"/>
                      <w:sz w:val="22"/>
                      <w:szCs w:val="22"/>
                      <w:lang w:eastAsia="fr-CA"/>
                    </w:rPr>
                  </w:pPr>
                  <w:r>
                    <w:rPr>
                      <w:rFonts w:eastAsia="Times New Roman" w:cs="Arial"/>
                      <w:color w:val="484747"/>
                      <w:lang w:eastAsia="fr-CA"/>
                    </w:rPr>
                    <w:t>Démarrer une entreprise ;</w:t>
                  </w:r>
                </w:p>
                <w:p w14:paraId="1464D0E0" w14:textId="77777777" w:rsidR="00BF4110" w:rsidRDefault="00BF4110" w:rsidP="00E05D6D">
                  <w:pPr>
                    <w:pStyle w:val="Paragraphedeliste"/>
                    <w:numPr>
                      <w:ilvl w:val="0"/>
                      <w:numId w:val="57"/>
                    </w:numPr>
                    <w:spacing w:after="0" w:line="240" w:lineRule="auto"/>
                    <w:rPr>
                      <w:rFonts w:eastAsia="Times New Roman" w:cs="Times New Roman"/>
                      <w:lang w:eastAsia="fr-CA"/>
                    </w:rPr>
                  </w:pPr>
                  <w:r>
                    <w:rPr>
                      <w:rFonts w:eastAsia="Times New Roman" w:cs="Arial"/>
                      <w:color w:val="484747"/>
                      <w:lang w:eastAsia="fr-CA"/>
                    </w:rPr>
                    <w:t>acheter ou rénover un bâtiment ;</w:t>
                  </w:r>
                </w:p>
                <w:p w14:paraId="7AADE542" w14:textId="791CDC46" w:rsidR="00BF4110" w:rsidRDefault="008C7366" w:rsidP="00E05D6D">
                  <w:pPr>
                    <w:pStyle w:val="Paragraphedeliste"/>
                    <w:numPr>
                      <w:ilvl w:val="0"/>
                      <w:numId w:val="57"/>
                    </w:numPr>
                    <w:spacing w:after="0" w:line="240" w:lineRule="auto"/>
                    <w:rPr>
                      <w:rFonts w:eastAsia="Times New Roman" w:cs="Times New Roman"/>
                      <w:lang w:eastAsia="fr-CA"/>
                    </w:rPr>
                  </w:pPr>
                  <w:r>
                    <w:rPr>
                      <w:rFonts w:eastAsia="Times New Roman" w:cs="Arial"/>
                      <w:color w:val="484747"/>
                      <w:lang w:eastAsia="fr-CA"/>
                    </w:rPr>
                    <w:t>acquérir de l’équipement</w:t>
                  </w:r>
                  <w:r w:rsidR="00BF4110">
                    <w:rPr>
                      <w:rFonts w:eastAsia="Times New Roman" w:cs="Arial"/>
                      <w:color w:val="484747"/>
                      <w:lang w:eastAsia="fr-CA"/>
                    </w:rPr>
                    <w:t xml:space="preserve"> ; </w:t>
                  </w:r>
                </w:p>
                <w:p w14:paraId="7C41048B" w14:textId="77777777" w:rsidR="00BF4110" w:rsidRDefault="00BF4110" w:rsidP="00E05D6D">
                  <w:pPr>
                    <w:pStyle w:val="Paragraphedeliste"/>
                    <w:numPr>
                      <w:ilvl w:val="0"/>
                      <w:numId w:val="57"/>
                    </w:numPr>
                    <w:spacing w:after="0" w:line="240" w:lineRule="auto"/>
                    <w:rPr>
                      <w:rFonts w:eastAsia="Times New Roman" w:cs="Times New Roman"/>
                      <w:lang w:eastAsia="fr-CA"/>
                    </w:rPr>
                  </w:pPr>
                  <w:r>
                    <w:rPr>
                      <w:rFonts w:eastAsia="Times New Roman" w:cs="Arial"/>
                      <w:color w:val="484747"/>
                      <w:lang w:eastAsia="fr-CA"/>
                    </w:rPr>
                    <w:t>financer le fonds de roulement, etc.</w:t>
                  </w:r>
                </w:p>
                <w:p w14:paraId="6558342B" w14:textId="77777777" w:rsidR="00BF4110" w:rsidRDefault="00BF4110" w:rsidP="00F952A6">
                  <w:pPr>
                    <w:pStyle w:val="Paragraphedeliste"/>
                    <w:spacing w:after="0" w:line="240" w:lineRule="auto"/>
                    <w:rPr>
                      <w:rFonts w:eastAsia="Times New Roman" w:cs="Arial"/>
                      <w:color w:val="484747"/>
                      <w:lang w:eastAsia="fr-CA"/>
                    </w:rPr>
                  </w:pPr>
                </w:p>
                <w:p w14:paraId="03D63037"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 xml:space="preserve">Prêt personnel ; de 5 000$ à 25 000$, </w:t>
                  </w:r>
                </w:p>
                <w:p w14:paraId="4B04523F"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Entrepreneurs âgés de 18 à 39 ans.</w:t>
                  </w:r>
                </w:p>
                <w:p w14:paraId="7FD4116D"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(maximum de 2 entrepreneurs par entreprise)</w:t>
                  </w:r>
                </w:p>
                <w:p w14:paraId="05AD7AF0" w14:textId="77777777" w:rsidR="00BF4110" w:rsidRDefault="00BF4110" w:rsidP="00F952A6">
                  <w:pPr>
                    <w:spacing w:after="0" w:line="240" w:lineRule="auto"/>
                    <w:rPr>
                      <w:rFonts w:eastAsia="Times New Roman" w:cs="Arial"/>
                      <w:color w:val="484747"/>
                      <w:lang w:eastAsia="fr-CA"/>
                    </w:rPr>
                  </w:pPr>
                </w:p>
                <w:p w14:paraId="6B51F1DF"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Prêt sans intérêt pour les 24 premiers mois.</w:t>
                  </w:r>
                </w:p>
                <w:p w14:paraId="41B8EA0E"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Terme pouvant atteindre 84 mois.</w:t>
                  </w:r>
                </w:p>
                <w:p w14:paraId="6DF7E03E" w14:textId="77777777" w:rsidR="00BF4110" w:rsidRDefault="00BF4110" w:rsidP="00F952A6">
                  <w:pPr>
                    <w:spacing w:after="0" w:line="240" w:lineRule="auto"/>
                    <w:rPr>
                      <w:rFonts w:eastAsia="Times New Roman" w:cs="Arial"/>
                      <w:color w:val="484747"/>
                      <w:lang w:eastAsia="fr-CA"/>
                    </w:rPr>
                  </w:pPr>
                </w:p>
                <w:p w14:paraId="59629D76"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Le pouvoir décisionnel de l’entreprise détenu par l’entrepreneur ;</w:t>
                  </w:r>
                </w:p>
                <w:p w14:paraId="373FAA49"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Consolidation et refinancement de dettes non admissibles ;</w:t>
                  </w:r>
                </w:p>
                <w:p w14:paraId="20747402" w14:textId="77777777" w:rsidR="00BF4110" w:rsidRDefault="00BF4110" w:rsidP="00F952A6">
                  <w:pPr>
                    <w:spacing w:after="0" w:line="240" w:lineRule="auto"/>
                    <w:rPr>
                      <w:rFonts w:eastAsia="Times New Roman" w:cs="Arial"/>
                      <w:color w:val="484747"/>
                      <w:lang w:eastAsia="fr-CA"/>
                    </w:rPr>
                  </w:pPr>
                  <w:r>
                    <w:rPr>
                      <w:rFonts w:eastAsia="Times New Roman" w:cs="Arial"/>
                      <w:color w:val="484747"/>
                      <w:lang w:eastAsia="fr-CA"/>
                    </w:rPr>
                    <w:t>Demande d’investissement évaluée et accordée par la SADC Harricana.</w:t>
                  </w:r>
                </w:p>
                <w:p w14:paraId="2E934120" w14:textId="77777777" w:rsidR="00BF4110" w:rsidRDefault="00BF4110" w:rsidP="00F952A6">
                  <w:pPr>
                    <w:spacing w:after="0" w:line="240" w:lineRule="auto"/>
                    <w:rPr>
                      <w:rFonts w:eastAsia="Times New Roman" w:cs="Arial"/>
                      <w:color w:val="484747"/>
                      <w:lang w:eastAsia="fr-CA"/>
                    </w:rPr>
                  </w:pPr>
                </w:p>
                <w:p w14:paraId="62363EA4" w14:textId="77777777" w:rsidR="00BF4110" w:rsidRDefault="00BF4110"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Pour plus d’informations sur le programme, consulter le site WEB,</w:t>
                  </w:r>
                </w:p>
                <w:p w14:paraId="560E077F" w14:textId="77777777" w:rsidR="00BF4110" w:rsidRDefault="00BF4110"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en suivant le lien WEB ci-haut.</w:t>
                  </w:r>
                </w:p>
                <w:p w14:paraId="73427EE1" w14:textId="77777777" w:rsidR="00BF4110" w:rsidRDefault="00BF4110" w:rsidP="00F952A6">
                  <w:pPr>
                    <w:spacing w:after="0" w:line="240" w:lineRule="auto"/>
                    <w:rPr>
                      <w:rFonts w:ascii="Calibri" w:eastAsia="Times New Roman" w:hAnsi="Calibri" w:cs="Times New Roman"/>
                      <w:color w:val="000000"/>
                      <w:lang w:eastAsia="fr-CA"/>
                    </w:rPr>
                  </w:pPr>
                </w:p>
                <w:p w14:paraId="590A8595" w14:textId="77777777" w:rsidR="00BF4110" w:rsidRDefault="00BF4110" w:rsidP="00F952A6">
                  <w:pPr>
                    <w:spacing w:after="0" w:line="240" w:lineRule="auto"/>
                    <w:rPr>
                      <w:rFonts w:ascii="Calibri" w:eastAsia="Times New Roman" w:hAnsi="Calibri" w:cs="Times New Roman"/>
                      <w:color w:val="000000"/>
                      <w:lang w:eastAsia="fr-CA"/>
                    </w:rPr>
                  </w:pPr>
                  <w:r>
                    <w:rPr>
                      <w:rFonts w:ascii="Calibri" w:eastAsia="Times New Roman" w:hAnsi="Calibri" w:cs="Times New Roman"/>
                      <w:color w:val="000000"/>
                      <w:lang w:eastAsia="fr-CA"/>
                    </w:rPr>
                    <w:t xml:space="preserve"> </w:t>
                  </w:r>
                </w:p>
              </w:tc>
            </w:tr>
            <w:tr w:rsidR="00BF4110" w14:paraId="1E1757E2" w14:textId="77777777" w:rsidTr="00F952A6">
              <w:trPr>
                <w:trHeight w:val="300"/>
              </w:trPr>
              <w:tc>
                <w:tcPr>
                  <w:tcW w:w="8360" w:type="dxa"/>
                  <w:noWrap/>
                  <w:vAlign w:val="bottom"/>
                </w:tcPr>
                <w:p w14:paraId="19EC6CD1" w14:textId="77777777" w:rsidR="00BF4110" w:rsidRDefault="00BF4110" w:rsidP="00F952A6">
                  <w:pPr>
                    <w:spacing w:after="0" w:line="240" w:lineRule="auto"/>
                    <w:rPr>
                      <w:rFonts w:ascii="Calibri" w:eastAsia="Times New Roman" w:hAnsi="Calibri" w:cs="Times New Roman"/>
                      <w:color w:val="000000"/>
                      <w:lang w:eastAsia="fr-CA"/>
                    </w:rPr>
                  </w:pPr>
                </w:p>
              </w:tc>
            </w:tr>
          </w:tbl>
          <w:p w14:paraId="0093374C" w14:textId="77777777" w:rsidR="00BF4110" w:rsidRDefault="00BF4110" w:rsidP="00F952A6">
            <w:pPr>
              <w:rPr>
                <w:b/>
              </w:rPr>
            </w:pPr>
          </w:p>
        </w:tc>
        <w:tc>
          <w:tcPr>
            <w:tcW w:w="1587" w:type="dxa"/>
            <w:tcBorders>
              <w:top w:val="single" w:sz="4" w:space="0" w:color="auto"/>
              <w:left w:val="single" w:sz="4" w:space="0" w:color="auto"/>
              <w:bottom w:val="single" w:sz="4" w:space="0" w:color="auto"/>
              <w:right w:val="single" w:sz="4" w:space="0" w:color="auto"/>
            </w:tcBorders>
          </w:tcPr>
          <w:p w14:paraId="2ABD08F2" w14:textId="77777777" w:rsidR="00BF4110" w:rsidRDefault="00BF4110" w:rsidP="00F952A6">
            <w:pPr>
              <w:rPr>
                <w:b/>
              </w:rPr>
            </w:pPr>
            <w:r>
              <w:rPr>
                <w:b/>
              </w:rPr>
              <w:t>Clientèle admissible</w:t>
            </w:r>
          </w:p>
          <w:p w14:paraId="310CF772" w14:textId="77777777" w:rsidR="00BF4110" w:rsidRDefault="00BF4110" w:rsidP="00F952A6"/>
          <w:p w14:paraId="597D92FD" w14:textId="77777777" w:rsidR="00BF4110" w:rsidRDefault="00BF4110" w:rsidP="00F952A6">
            <w:r>
              <w:t>Entreprises situées sur le territoire couvert par la SADC Harricana (MRC Abitibi excluant Barraute et le Secteur des Coteaux qui sont couverts par la SADC BSQ)</w:t>
            </w:r>
          </w:p>
          <w:p w14:paraId="417CC971" w14:textId="77777777" w:rsidR="00BF4110" w:rsidRDefault="00BF4110" w:rsidP="00F952A6"/>
          <w:p w14:paraId="6B48C7D1" w14:textId="77777777" w:rsidR="00BF4110" w:rsidRDefault="00BF4110" w:rsidP="00F952A6"/>
        </w:tc>
        <w:tc>
          <w:tcPr>
            <w:tcW w:w="1564" w:type="dxa"/>
            <w:tcBorders>
              <w:top w:val="single" w:sz="4" w:space="0" w:color="auto"/>
              <w:left w:val="single" w:sz="4" w:space="0" w:color="auto"/>
              <w:bottom w:val="single" w:sz="4" w:space="0" w:color="auto"/>
              <w:right w:val="single" w:sz="4" w:space="0" w:color="auto"/>
            </w:tcBorders>
          </w:tcPr>
          <w:p w14:paraId="62269FF9" w14:textId="77777777" w:rsidR="00BF4110" w:rsidRDefault="00BF4110" w:rsidP="00F952A6">
            <w:r>
              <w:t xml:space="preserve">Financement maximal </w:t>
            </w:r>
          </w:p>
          <w:p w14:paraId="7ED407D1" w14:textId="77777777" w:rsidR="00BF4110" w:rsidRDefault="00BF4110" w:rsidP="00F952A6"/>
          <w:p w14:paraId="273CE080" w14:textId="1276F1C8" w:rsidR="00BF4110" w:rsidRDefault="00BF4110" w:rsidP="00F952A6">
            <w:r>
              <w:t>De 5 000$ à 25 000$ par entrep</w:t>
            </w:r>
            <w:r w:rsidR="008C7366">
              <w:t>reneur (max. 2 entrepreneurs par entreprise, âgés entre 18 et 39 ans)</w:t>
            </w:r>
          </w:p>
          <w:p w14:paraId="657D66D7" w14:textId="77777777" w:rsidR="00BF4110" w:rsidRDefault="00BF4110" w:rsidP="00F952A6">
            <w:r>
              <w:t xml:space="preserve"> </w:t>
            </w:r>
          </w:p>
          <w:p w14:paraId="16DF25DE" w14:textId="77777777" w:rsidR="00BF4110" w:rsidRDefault="00BF4110" w:rsidP="00F952A6"/>
          <w:p w14:paraId="09BC6E5F" w14:textId="77777777" w:rsidR="00BF4110" w:rsidRDefault="00BF4110" w:rsidP="00F952A6"/>
          <w:p w14:paraId="1CE2F93F" w14:textId="77777777" w:rsidR="00BF4110" w:rsidRDefault="00BF4110" w:rsidP="00F952A6"/>
          <w:p w14:paraId="4A80AB58" w14:textId="77777777" w:rsidR="00BF4110" w:rsidRDefault="00BF4110" w:rsidP="00F952A6"/>
          <w:p w14:paraId="453A376B" w14:textId="77777777" w:rsidR="00BF4110" w:rsidRDefault="00BF4110" w:rsidP="00F952A6"/>
          <w:p w14:paraId="656CE5A7" w14:textId="77777777" w:rsidR="00BF4110" w:rsidRDefault="00BF4110" w:rsidP="00F952A6"/>
          <w:p w14:paraId="1DB31315" w14:textId="77777777" w:rsidR="00BF4110" w:rsidRDefault="00BF4110" w:rsidP="00F952A6"/>
          <w:p w14:paraId="79EFD72E" w14:textId="77777777" w:rsidR="00BF4110" w:rsidRDefault="00BF4110" w:rsidP="00F952A6">
            <w:pPr>
              <w:rPr>
                <w:sz w:val="20"/>
                <w:szCs w:val="20"/>
              </w:rPr>
            </w:pPr>
            <w:r>
              <w:t xml:space="preserve"> </w:t>
            </w:r>
          </w:p>
        </w:tc>
      </w:tr>
    </w:tbl>
    <w:p w14:paraId="1BC2B78D" w14:textId="5BB232E5" w:rsidR="00BF4110" w:rsidRDefault="00BF4110" w:rsidP="00BF4110">
      <w:pPr>
        <w:rPr>
          <w:sz w:val="22"/>
          <w:szCs w:val="22"/>
        </w:rPr>
      </w:pPr>
      <w:r>
        <w:t xml:space="preserve">Mise à jour </w:t>
      </w:r>
      <w:r w:rsidR="008C7366">
        <w:t>27 mars 2023</w:t>
      </w:r>
    </w:p>
    <w:p w14:paraId="18085253" w14:textId="77777777" w:rsidR="00BF4110" w:rsidRDefault="00BF4110" w:rsidP="00BF4110"/>
    <w:p w14:paraId="50B9D169" w14:textId="77777777" w:rsidR="00BF4110" w:rsidRDefault="00BF4110" w:rsidP="00F53498"/>
    <w:sectPr w:rsidR="00BF4110" w:rsidSect="00F91B7D">
      <w:headerReference w:type="default" r:id="rId204"/>
      <w:footerReference w:type="default" r:id="rId205"/>
      <w:pgSz w:w="12240" w:h="15840"/>
      <w:pgMar w:top="568"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B474F" w14:textId="77777777" w:rsidR="005406EC" w:rsidRDefault="005406EC" w:rsidP="00ED716F">
      <w:pPr>
        <w:spacing w:after="0" w:line="240" w:lineRule="auto"/>
      </w:pPr>
      <w:r>
        <w:separator/>
      </w:r>
    </w:p>
  </w:endnote>
  <w:endnote w:type="continuationSeparator" w:id="0">
    <w:p w14:paraId="4F59902C" w14:textId="77777777" w:rsidR="005406EC" w:rsidRDefault="005406EC" w:rsidP="00ED716F">
      <w:pPr>
        <w:spacing w:after="0" w:line="240" w:lineRule="auto"/>
      </w:pPr>
      <w:r>
        <w:continuationSeparator/>
      </w:r>
    </w:p>
  </w:endnote>
  <w:endnote w:type="continuationNotice" w:id="1">
    <w:p w14:paraId="2EEFA0FC" w14:textId="77777777" w:rsidR="005406EC" w:rsidRDefault="005406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63970"/>
      <w:docPartObj>
        <w:docPartGallery w:val="Page Numbers (Bottom of Page)"/>
        <w:docPartUnique/>
      </w:docPartObj>
    </w:sdtPr>
    <w:sdtContent>
      <w:p w14:paraId="4BD47EEC" w14:textId="11A4F6F5" w:rsidR="009055D8" w:rsidRDefault="009055D8">
        <w:pPr>
          <w:pStyle w:val="Pieddepage"/>
          <w:jc w:val="right"/>
        </w:pPr>
        <w:r>
          <w:fldChar w:fldCharType="begin"/>
        </w:r>
        <w:r>
          <w:instrText>PAGE   \* MERGEFORMAT</w:instrText>
        </w:r>
        <w:r>
          <w:fldChar w:fldCharType="separate"/>
        </w:r>
        <w:r>
          <w:rPr>
            <w:lang w:val="fr-FR"/>
          </w:rPr>
          <w:t>2</w:t>
        </w:r>
        <w:r>
          <w:fldChar w:fldCharType="end"/>
        </w:r>
      </w:p>
    </w:sdtContent>
  </w:sdt>
  <w:p w14:paraId="369AEA51" w14:textId="77777777" w:rsidR="009055D8" w:rsidRDefault="009055D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7A05F" w14:textId="77777777" w:rsidR="005406EC" w:rsidRDefault="005406EC" w:rsidP="00ED716F">
      <w:pPr>
        <w:spacing w:after="0" w:line="240" w:lineRule="auto"/>
      </w:pPr>
      <w:r>
        <w:separator/>
      </w:r>
    </w:p>
  </w:footnote>
  <w:footnote w:type="continuationSeparator" w:id="0">
    <w:p w14:paraId="219DF8C9" w14:textId="77777777" w:rsidR="005406EC" w:rsidRDefault="005406EC" w:rsidP="00ED716F">
      <w:pPr>
        <w:spacing w:after="0" w:line="240" w:lineRule="auto"/>
      </w:pPr>
      <w:r>
        <w:continuationSeparator/>
      </w:r>
    </w:p>
  </w:footnote>
  <w:footnote w:type="continuationNotice" w:id="1">
    <w:p w14:paraId="63B487E4" w14:textId="77777777" w:rsidR="005406EC" w:rsidRDefault="005406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95743" w14:textId="77777777" w:rsidR="00CB7C81" w:rsidRDefault="00CB7C8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3254"/>
    <w:multiLevelType w:val="hybridMultilevel"/>
    <w:tmpl w:val="14A2D0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39C3A24"/>
    <w:multiLevelType w:val="hybridMultilevel"/>
    <w:tmpl w:val="85D6FA9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66E518D"/>
    <w:multiLevelType w:val="hybridMultilevel"/>
    <w:tmpl w:val="3C02931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8E44BC6"/>
    <w:multiLevelType w:val="hybridMultilevel"/>
    <w:tmpl w:val="39B40E5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90D739C"/>
    <w:multiLevelType w:val="multilevel"/>
    <w:tmpl w:val="1702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043B4"/>
    <w:multiLevelType w:val="hybridMultilevel"/>
    <w:tmpl w:val="967EE0E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0CE14B4B"/>
    <w:multiLevelType w:val="multilevel"/>
    <w:tmpl w:val="A7DA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467599"/>
    <w:multiLevelType w:val="multilevel"/>
    <w:tmpl w:val="616CF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BA6CB5"/>
    <w:multiLevelType w:val="hybridMultilevel"/>
    <w:tmpl w:val="FC001A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11105923"/>
    <w:multiLevelType w:val="hybridMultilevel"/>
    <w:tmpl w:val="CD80606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140B1E69"/>
    <w:multiLevelType w:val="multilevel"/>
    <w:tmpl w:val="BFEC4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DB4C08"/>
    <w:multiLevelType w:val="hybridMultilevel"/>
    <w:tmpl w:val="C63A410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19383381"/>
    <w:multiLevelType w:val="multilevel"/>
    <w:tmpl w:val="0E0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701C91"/>
    <w:multiLevelType w:val="hybridMultilevel"/>
    <w:tmpl w:val="5BDEBD2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4" w15:restartNumberingAfterBreak="0">
    <w:nsid w:val="19A75F1B"/>
    <w:multiLevelType w:val="multilevel"/>
    <w:tmpl w:val="9AF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FD4718"/>
    <w:multiLevelType w:val="hybridMultilevel"/>
    <w:tmpl w:val="7C1848C0"/>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6" w15:restartNumberingAfterBreak="0">
    <w:nsid w:val="242675A7"/>
    <w:multiLevelType w:val="hybridMultilevel"/>
    <w:tmpl w:val="D124F34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25892831"/>
    <w:multiLevelType w:val="multilevel"/>
    <w:tmpl w:val="36AA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151E29"/>
    <w:multiLevelType w:val="hybridMultilevel"/>
    <w:tmpl w:val="96DCE11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261B24C3"/>
    <w:multiLevelType w:val="hybridMultilevel"/>
    <w:tmpl w:val="B83C6DA8"/>
    <w:lvl w:ilvl="0" w:tplc="0C0C0001">
      <w:start w:val="1"/>
      <w:numFmt w:val="bullet"/>
      <w:lvlText w:val=""/>
      <w:lvlJc w:val="left"/>
      <w:pPr>
        <w:ind w:left="810" w:hanging="360"/>
      </w:pPr>
      <w:rPr>
        <w:rFonts w:ascii="Symbol" w:hAnsi="Symbol" w:hint="default"/>
      </w:rPr>
    </w:lvl>
    <w:lvl w:ilvl="1" w:tplc="0C0C0003" w:tentative="1">
      <w:start w:val="1"/>
      <w:numFmt w:val="bullet"/>
      <w:lvlText w:val="o"/>
      <w:lvlJc w:val="left"/>
      <w:pPr>
        <w:ind w:left="1530" w:hanging="360"/>
      </w:pPr>
      <w:rPr>
        <w:rFonts w:ascii="Courier New" w:hAnsi="Courier New" w:cs="Courier New" w:hint="default"/>
      </w:rPr>
    </w:lvl>
    <w:lvl w:ilvl="2" w:tplc="0C0C0005" w:tentative="1">
      <w:start w:val="1"/>
      <w:numFmt w:val="bullet"/>
      <w:lvlText w:val=""/>
      <w:lvlJc w:val="left"/>
      <w:pPr>
        <w:ind w:left="2250" w:hanging="360"/>
      </w:pPr>
      <w:rPr>
        <w:rFonts w:ascii="Wingdings" w:hAnsi="Wingdings" w:hint="default"/>
      </w:rPr>
    </w:lvl>
    <w:lvl w:ilvl="3" w:tplc="0C0C0001" w:tentative="1">
      <w:start w:val="1"/>
      <w:numFmt w:val="bullet"/>
      <w:lvlText w:val=""/>
      <w:lvlJc w:val="left"/>
      <w:pPr>
        <w:ind w:left="2970" w:hanging="360"/>
      </w:pPr>
      <w:rPr>
        <w:rFonts w:ascii="Symbol" w:hAnsi="Symbol" w:hint="default"/>
      </w:rPr>
    </w:lvl>
    <w:lvl w:ilvl="4" w:tplc="0C0C0003" w:tentative="1">
      <w:start w:val="1"/>
      <w:numFmt w:val="bullet"/>
      <w:lvlText w:val="o"/>
      <w:lvlJc w:val="left"/>
      <w:pPr>
        <w:ind w:left="3690" w:hanging="360"/>
      </w:pPr>
      <w:rPr>
        <w:rFonts w:ascii="Courier New" w:hAnsi="Courier New" w:cs="Courier New" w:hint="default"/>
      </w:rPr>
    </w:lvl>
    <w:lvl w:ilvl="5" w:tplc="0C0C0005" w:tentative="1">
      <w:start w:val="1"/>
      <w:numFmt w:val="bullet"/>
      <w:lvlText w:val=""/>
      <w:lvlJc w:val="left"/>
      <w:pPr>
        <w:ind w:left="4410" w:hanging="360"/>
      </w:pPr>
      <w:rPr>
        <w:rFonts w:ascii="Wingdings" w:hAnsi="Wingdings" w:hint="default"/>
      </w:rPr>
    </w:lvl>
    <w:lvl w:ilvl="6" w:tplc="0C0C0001" w:tentative="1">
      <w:start w:val="1"/>
      <w:numFmt w:val="bullet"/>
      <w:lvlText w:val=""/>
      <w:lvlJc w:val="left"/>
      <w:pPr>
        <w:ind w:left="5130" w:hanging="360"/>
      </w:pPr>
      <w:rPr>
        <w:rFonts w:ascii="Symbol" w:hAnsi="Symbol" w:hint="default"/>
      </w:rPr>
    </w:lvl>
    <w:lvl w:ilvl="7" w:tplc="0C0C0003" w:tentative="1">
      <w:start w:val="1"/>
      <w:numFmt w:val="bullet"/>
      <w:lvlText w:val="o"/>
      <w:lvlJc w:val="left"/>
      <w:pPr>
        <w:ind w:left="5850" w:hanging="360"/>
      </w:pPr>
      <w:rPr>
        <w:rFonts w:ascii="Courier New" w:hAnsi="Courier New" w:cs="Courier New" w:hint="default"/>
      </w:rPr>
    </w:lvl>
    <w:lvl w:ilvl="8" w:tplc="0C0C0005" w:tentative="1">
      <w:start w:val="1"/>
      <w:numFmt w:val="bullet"/>
      <w:lvlText w:val=""/>
      <w:lvlJc w:val="left"/>
      <w:pPr>
        <w:ind w:left="6570" w:hanging="360"/>
      </w:pPr>
      <w:rPr>
        <w:rFonts w:ascii="Wingdings" w:hAnsi="Wingdings" w:hint="default"/>
      </w:rPr>
    </w:lvl>
  </w:abstractNum>
  <w:abstractNum w:abstractNumId="20" w15:restartNumberingAfterBreak="0">
    <w:nsid w:val="26E15177"/>
    <w:multiLevelType w:val="multilevel"/>
    <w:tmpl w:val="ECE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465395"/>
    <w:multiLevelType w:val="hybridMultilevel"/>
    <w:tmpl w:val="27647CB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282711D7"/>
    <w:multiLevelType w:val="hybridMultilevel"/>
    <w:tmpl w:val="7A2A2EB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2937686C"/>
    <w:multiLevelType w:val="multilevel"/>
    <w:tmpl w:val="93B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A0780C"/>
    <w:multiLevelType w:val="multilevel"/>
    <w:tmpl w:val="5486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B581896"/>
    <w:multiLevelType w:val="hybridMultilevel"/>
    <w:tmpl w:val="5442D776"/>
    <w:lvl w:ilvl="0" w:tplc="0C0C0001">
      <w:start w:val="1"/>
      <w:numFmt w:val="bullet"/>
      <w:lvlText w:val=""/>
      <w:lvlJc w:val="left"/>
      <w:pPr>
        <w:ind w:left="765" w:hanging="360"/>
      </w:pPr>
      <w:rPr>
        <w:rFonts w:ascii="Symbol" w:hAnsi="Symbol" w:hint="default"/>
      </w:rPr>
    </w:lvl>
    <w:lvl w:ilvl="1" w:tplc="0C0C0003" w:tentative="1">
      <w:start w:val="1"/>
      <w:numFmt w:val="bullet"/>
      <w:lvlText w:val="o"/>
      <w:lvlJc w:val="left"/>
      <w:pPr>
        <w:ind w:left="1485" w:hanging="360"/>
      </w:pPr>
      <w:rPr>
        <w:rFonts w:ascii="Courier New" w:hAnsi="Courier New" w:cs="Courier New" w:hint="default"/>
      </w:rPr>
    </w:lvl>
    <w:lvl w:ilvl="2" w:tplc="0C0C0005" w:tentative="1">
      <w:start w:val="1"/>
      <w:numFmt w:val="bullet"/>
      <w:lvlText w:val=""/>
      <w:lvlJc w:val="left"/>
      <w:pPr>
        <w:ind w:left="2205" w:hanging="360"/>
      </w:pPr>
      <w:rPr>
        <w:rFonts w:ascii="Wingdings" w:hAnsi="Wingdings" w:hint="default"/>
      </w:rPr>
    </w:lvl>
    <w:lvl w:ilvl="3" w:tplc="0C0C0001" w:tentative="1">
      <w:start w:val="1"/>
      <w:numFmt w:val="bullet"/>
      <w:lvlText w:val=""/>
      <w:lvlJc w:val="left"/>
      <w:pPr>
        <w:ind w:left="2925" w:hanging="360"/>
      </w:pPr>
      <w:rPr>
        <w:rFonts w:ascii="Symbol" w:hAnsi="Symbol" w:hint="default"/>
      </w:rPr>
    </w:lvl>
    <w:lvl w:ilvl="4" w:tplc="0C0C0003" w:tentative="1">
      <w:start w:val="1"/>
      <w:numFmt w:val="bullet"/>
      <w:lvlText w:val="o"/>
      <w:lvlJc w:val="left"/>
      <w:pPr>
        <w:ind w:left="3645" w:hanging="360"/>
      </w:pPr>
      <w:rPr>
        <w:rFonts w:ascii="Courier New" w:hAnsi="Courier New" w:cs="Courier New" w:hint="default"/>
      </w:rPr>
    </w:lvl>
    <w:lvl w:ilvl="5" w:tplc="0C0C0005" w:tentative="1">
      <w:start w:val="1"/>
      <w:numFmt w:val="bullet"/>
      <w:lvlText w:val=""/>
      <w:lvlJc w:val="left"/>
      <w:pPr>
        <w:ind w:left="4365" w:hanging="360"/>
      </w:pPr>
      <w:rPr>
        <w:rFonts w:ascii="Wingdings" w:hAnsi="Wingdings" w:hint="default"/>
      </w:rPr>
    </w:lvl>
    <w:lvl w:ilvl="6" w:tplc="0C0C0001" w:tentative="1">
      <w:start w:val="1"/>
      <w:numFmt w:val="bullet"/>
      <w:lvlText w:val=""/>
      <w:lvlJc w:val="left"/>
      <w:pPr>
        <w:ind w:left="5085" w:hanging="360"/>
      </w:pPr>
      <w:rPr>
        <w:rFonts w:ascii="Symbol" w:hAnsi="Symbol" w:hint="default"/>
      </w:rPr>
    </w:lvl>
    <w:lvl w:ilvl="7" w:tplc="0C0C0003" w:tentative="1">
      <w:start w:val="1"/>
      <w:numFmt w:val="bullet"/>
      <w:lvlText w:val="o"/>
      <w:lvlJc w:val="left"/>
      <w:pPr>
        <w:ind w:left="5805" w:hanging="360"/>
      </w:pPr>
      <w:rPr>
        <w:rFonts w:ascii="Courier New" w:hAnsi="Courier New" w:cs="Courier New" w:hint="default"/>
      </w:rPr>
    </w:lvl>
    <w:lvl w:ilvl="8" w:tplc="0C0C0005" w:tentative="1">
      <w:start w:val="1"/>
      <w:numFmt w:val="bullet"/>
      <w:lvlText w:val=""/>
      <w:lvlJc w:val="left"/>
      <w:pPr>
        <w:ind w:left="6525" w:hanging="360"/>
      </w:pPr>
      <w:rPr>
        <w:rFonts w:ascii="Wingdings" w:hAnsi="Wingdings" w:hint="default"/>
      </w:rPr>
    </w:lvl>
  </w:abstractNum>
  <w:abstractNum w:abstractNumId="26" w15:restartNumberingAfterBreak="0">
    <w:nsid w:val="2C074850"/>
    <w:multiLevelType w:val="multilevel"/>
    <w:tmpl w:val="F7FC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135B80"/>
    <w:multiLevelType w:val="hybridMultilevel"/>
    <w:tmpl w:val="1FE0451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2E506BA3"/>
    <w:multiLevelType w:val="multilevel"/>
    <w:tmpl w:val="0C0C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30882056"/>
    <w:multiLevelType w:val="hybridMultilevel"/>
    <w:tmpl w:val="6F5EC7A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335C1453"/>
    <w:multiLevelType w:val="hybridMultilevel"/>
    <w:tmpl w:val="E000F94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33B85C47"/>
    <w:multiLevelType w:val="multilevel"/>
    <w:tmpl w:val="D5D6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2525D5"/>
    <w:multiLevelType w:val="multilevel"/>
    <w:tmpl w:val="B39C0F3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o"/>
      <w:lvlJc w:val="left"/>
      <w:pPr>
        <w:ind w:left="1440" w:hanging="360"/>
      </w:pPr>
      <w:rPr>
        <w:rFonts w:ascii="Courier New" w:hAnsi="Courier New" w:cs="Courier New"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50A04BE"/>
    <w:multiLevelType w:val="hybridMultilevel"/>
    <w:tmpl w:val="4A5E810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3803162E"/>
    <w:multiLevelType w:val="multilevel"/>
    <w:tmpl w:val="4BF8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1053D3"/>
    <w:multiLevelType w:val="hybridMultilevel"/>
    <w:tmpl w:val="3EF0D25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391B11AC"/>
    <w:multiLevelType w:val="multilevel"/>
    <w:tmpl w:val="2FB4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DD259B5"/>
    <w:multiLevelType w:val="hybridMultilevel"/>
    <w:tmpl w:val="867CB3E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15:restartNumberingAfterBreak="0">
    <w:nsid w:val="44345301"/>
    <w:multiLevelType w:val="hybridMultilevel"/>
    <w:tmpl w:val="36AA5FB0"/>
    <w:lvl w:ilvl="0" w:tplc="0C0C0001">
      <w:start w:val="1"/>
      <w:numFmt w:val="bullet"/>
      <w:lvlText w:val=""/>
      <w:lvlJc w:val="left"/>
      <w:pPr>
        <w:ind w:left="765" w:hanging="360"/>
      </w:pPr>
      <w:rPr>
        <w:rFonts w:ascii="Symbol" w:hAnsi="Symbol" w:hint="default"/>
      </w:rPr>
    </w:lvl>
    <w:lvl w:ilvl="1" w:tplc="0C0C0003" w:tentative="1">
      <w:start w:val="1"/>
      <w:numFmt w:val="bullet"/>
      <w:lvlText w:val="o"/>
      <w:lvlJc w:val="left"/>
      <w:pPr>
        <w:ind w:left="1485" w:hanging="360"/>
      </w:pPr>
      <w:rPr>
        <w:rFonts w:ascii="Courier New" w:hAnsi="Courier New" w:cs="Courier New" w:hint="default"/>
      </w:rPr>
    </w:lvl>
    <w:lvl w:ilvl="2" w:tplc="0C0C0005" w:tentative="1">
      <w:start w:val="1"/>
      <w:numFmt w:val="bullet"/>
      <w:lvlText w:val=""/>
      <w:lvlJc w:val="left"/>
      <w:pPr>
        <w:ind w:left="2205" w:hanging="360"/>
      </w:pPr>
      <w:rPr>
        <w:rFonts w:ascii="Wingdings" w:hAnsi="Wingdings" w:hint="default"/>
      </w:rPr>
    </w:lvl>
    <w:lvl w:ilvl="3" w:tplc="0C0C0001" w:tentative="1">
      <w:start w:val="1"/>
      <w:numFmt w:val="bullet"/>
      <w:lvlText w:val=""/>
      <w:lvlJc w:val="left"/>
      <w:pPr>
        <w:ind w:left="2925" w:hanging="360"/>
      </w:pPr>
      <w:rPr>
        <w:rFonts w:ascii="Symbol" w:hAnsi="Symbol" w:hint="default"/>
      </w:rPr>
    </w:lvl>
    <w:lvl w:ilvl="4" w:tplc="0C0C0003" w:tentative="1">
      <w:start w:val="1"/>
      <w:numFmt w:val="bullet"/>
      <w:lvlText w:val="o"/>
      <w:lvlJc w:val="left"/>
      <w:pPr>
        <w:ind w:left="3645" w:hanging="360"/>
      </w:pPr>
      <w:rPr>
        <w:rFonts w:ascii="Courier New" w:hAnsi="Courier New" w:cs="Courier New" w:hint="default"/>
      </w:rPr>
    </w:lvl>
    <w:lvl w:ilvl="5" w:tplc="0C0C0005" w:tentative="1">
      <w:start w:val="1"/>
      <w:numFmt w:val="bullet"/>
      <w:lvlText w:val=""/>
      <w:lvlJc w:val="left"/>
      <w:pPr>
        <w:ind w:left="4365" w:hanging="360"/>
      </w:pPr>
      <w:rPr>
        <w:rFonts w:ascii="Wingdings" w:hAnsi="Wingdings" w:hint="default"/>
      </w:rPr>
    </w:lvl>
    <w:lvl w:ilvl="6" w:tplc="0C0C0001" w:tentative="1">
      <w:start w:val="1"/>
      <w:numFmt w:val="bullet"/>
      <w:lvlText w:val=""/>
      <w:lvlJc w:val="left"/>
      <w:pPr>
        <w:ind w:left="5085" w:hanging="360"/>
      </w:pPr>
      <w:rPr>
        <w:rFonts w:ascii="Symbol" w:hAnsi="Symbol" w:hint="default"/>
      </w:rPr>
    </w:lvl>
    <w:lvl w:ilvl="7" w:tplc="0C0C0003" w:tentative="1">
      <w:start w:val="1"/>
      <w:numFmt w:val="bullet"/>
      <w:lvlText w:val="o"/>
      <w:lvlJc w:val="left"/>
      <w:pPr>
        <w:ind w:left="5805" w:hanging="360"/>
      </w:pPr>
      <w:rPr>
        <w:rFonts w:ascii="Courier New" w:hAnsi="Courier New" w:cs="Courier New" w:hint="default"/>
      </w:rPr>
    </w:lvl>
    <w:lvl w:ilvl="8" w:tplc="0C0C0005" w:tentative="1">
      <w:start w:val="1"/>
      <w:numFmt w:val="bullet"/>
      <w:lvlText w:val=""/>
      <w:lvlJc w:val="left"/>
      <w:pPr>
        <w:ind w:left="6525" w:hanging="360"/>
      </w:pPr>
      <w:rPr>
        <w:rFonts w:ascii="Wingdings" w:hAnsi="Wingdings" w:hint="default"/>
      </w:rPr>
    </w:lvl>
  </w:abstractNum>
  <w:abstractNum w:abstractNumId="39" w15:restartNumberingAfterBreak="0">
    <w:nsid w:val="444124AB"/>
    <w:multiLevelType w:val="hybridMultilevel"/>
    <w:tmpl w:val="857E93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15:restartNumberingAfterBreak="0">
    <w:nsid w:val="44E3708F"/>
    <w:multiLevelType w:val="hybridMultilevel"/>
    <w:tmpl w:val="E90E7D1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15:restartNumberingAfterBreak="0">
    <w:nsid w:val="4B496A52"/>
    <w:multiLevelType w:val="hybridMultilevel"/>
    <w:tmpl w:val="55B09B6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15:restartNumberingAfterBreak="0">
    <w:nsid w:val="4F3D0EEB"/>
    <w:multiLevelType w:val="hybridMultilevel"/>
    <w:tmpl w:val="3B9E91B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15:restartNumberingAfterBreak="0">
    <w:nsid w:val="50A464EF"/>
    <w:multiLevelType w:val="multilevel"/>
    <w:tmpl w:val="566E38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E16E94"/>
    <w:multiLevelType w:val="hybridMultilevel"/>
    <w:tmpl w:val="FF200C8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15:restartNumberingAfterBreak="0">
    <w:nsid w:val="534E21CA"/>
    <w:multiLevelType w:val="hybridMultilevel"/>
    <w:tmpl w:val="D56E9E1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15:restartNumberingAfterBreak="0">
    <w:nsid w:val="55206F2E"/>
    <w:multiLevelType w:val="hybridMultilevel"/>
    <w:tmpl w:val="F50A30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7" w15:restartNumberingAfterBreak="0">
    <w:nsid w:val="57DE2DCD"/>
    <w:multiLevelType w:val="multilevel"/>
    <w:tmpl w:val="B788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F22D7E"/>
    <w:multiLevelType w:val="multilevel"/>
    <w:tmpl w:val="F95A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29233C"/>
    <w:multiLevelType w:val="hybridMultilevel"/>
    <w:tmpl w:val="CBA0338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0" w15:restartNumberingAfterBreak="0">
    <w:nsid w:val="5A861C42"/>
    <w:multiLevelType w:val="multilevel"/>
    <w:tmpl w:val="B2F6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E42BC1"/>
    <w:multiLevelType w:val="multilevel"/>
    <w:tmpl w:val="97B6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3A7D1C"/>
    <w:multiLevelType w:val="hybridMultilevel"/>
    <w:tmpl w:val="CDBAEC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3" w15:restartNumberingAfterBreak="0">
    <w:nsid w:val="5D037969"/>
    <w:multiLevelType w:val="multilevel"/>
    <w:tmpl w:val="E698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072F26"/>
    <w:multiLevelType w:val="hybridMultilevel"/>
    <w:tmpl w:val="B4943C8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5" w15:restartNumberingAfterBreak="0">
    <w:nsid w:val="5E6E61ED"/>
    <w:multiLevelType w:val="hybridMultilevel"/>
    <w:tmpl w:val="2E445A6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6" w15:restartNumberingAfterBreak="0">
    <w:nsid w:val="5F742F3D"/>
    <w:multiLevelType w:val="multilevel"/>
    <w:tmpl w:val="A8B81F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BF286A"/>
    <w:multiLevelType w:val="multilevel"/>
    <w:tmpl w:val="60E8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24E0E5A"/>
    <w:multiLevelType w:val="hybridMultilevel"/>
    <w:tmpl w:val="6EFC34C8"/>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59" w15:restartNumberingAfterBreak="0">
    <w:nsid w:val="62F93C60"/>
    <w:multiLevelType w:val="hybridMultilevel"/>
    <w:tmpl w:val="F118F0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0" w15:restartNumberingAfterBreak="0">
    <w:nsid w:val="63656BFC"/>
    <w:multiLevelType w:val="multilevel"/>
    <w:tmpl w:val="EC72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240427"/>
    <w:multiLevelType w:val="multilevel"/>
    <w:tmpl w:val="EBF6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8247EF4"/>
    <w:multiLevelType w:val="hybridMultilevel"/>
    <w:tmpl w:val="652CC9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3" w15:restartNumberingAfterBreak="0">
    <w:nsid w:val="6E4511A0"/>
    <w:multiLevelType w:val="hybridMultilevel"/>
    <w:tmpl w:val="6082C4C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4" w15:restartNumberingAfterBreak="0">
    <w:nsid w:val="6E5631D2"/>
    <w:multiLevelType w:val="hybridMultilevel"/>
    <w:tmpl w:val="E86895B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5" w15:restartNumberingAfterBreak="0">
    <w:nsid w:val="7277021F"/>
    <w:multiLevelType w:val="hybridMultilevel"/>
    <w:tmpl w:val="8BE41DB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6" w15:restartNumberingAfterBreak="0">
    <w:nsid w:val="737B1085"/>
    <w:multiLevelType w:val="multilevel"/>
    <w:tmpl w:val="E172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1B301D"/>
    <w:multiLevelType w:val="multilevel"/>
    <w:tmpl w:val="2812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366201"/>
    <w:multiLevelType w:val="multilevel"/>
    <w:tmpl w:val="12C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9252C2"/>
    <w:multiLevelType w:val="hybridMultilevel"/>
    <w:tmpl w:val="4CF0E976"/>
    <w:lvl w:ilvl="0" w:tplc="0C0C000F">
      <w:start w:val="1"/>
      <w:numFmt w:val="decimal"/>
      <w:lvlText w:val="%1."/>
      <w:lvlJc w:val="left"/>
      <w:pPr>
        <w:ind w:left="1395" w:hanging="360"/>
      </w:pPr>
    </w:lvl>
    <w:lvl w:ilvl="1" w:tplc="0C0C0019" w:tentative="1">
      <w:start w:val="1"/>
      <w:numFmt w:val="lowerLetter"/>
      <w:lvlText w:val="%2."/>
      <w:lvlJc w:val="left"/>
      <w:pPr>
        <w:ind w:left="2115" w:hanging="360"/>
      </w:pPr>
    </w:lvl>
    <w:lvl w:ilvl="2" w:tplc="0C0C001B" w:tentative="1">
      <w:start w:val="1"/>
      <w:numFmt w:val="lowerRoman"/>
      <w:lvlText w:val="%3."/>
      <w:lvlJc w:val="right"/>
      <w:pPr>
        <w:ind w:left="2835" w:hanging="180"/>
      </w:pPr>
    </w:lvl>
    <w:lvl w:ilvl="3" w:tplc="0C0C000F" w:tentative="1">
      <w:start w:val="1"/>
      <w:numFmt w:val="decimal"/>
      <w:lvlText w:val="%4."/>
      <w:lvlJc w:val="left"/>
      <w:pPr>
        <w:ind w:left="3555" w:hanging="360"/>
      </w:pPr>
    </w:lvl>
    <w:lvl w:ilvl="4" w:tplc="0C0C0019" w:tentative="1">
      <w:start w:val="1"/>
      <w:numFmt w:val="lowerLetter"/>
      <w:lvlText w:val="%5."/>
      <w:lvlJc w:val="left"/>
      <w:pPr>
        <w:ind w:left="4275" w:hanging="360"/>
      </w:pPr>
    </w:lvl>
    <w:lvl w:ilvl="5" w:tplc="0C0C001B" w:tentative="1">
      <w:start w:val="1"/>
      <w:numFmt w:val="lowerRoman"/>
      <w:lvlText w:val="%6."/>
      <w:lvlJc w:val="right"/>
      <w:pPr>
        <w:ind w:left="4995" w:hanging="180"/>
      </w:pPr>
    </w:lvl>
    <w:lvl w:ilvl="6" w:tplc="0C0C000F" w:tentative="1">
      <w:start w:val="1"/>
      <w:numFmt w:val="decimal"/>
      <w:lvlText w:val="%7."/>
      <w:lvlJc w:val="left"/>
      <w:pPr>
        <w:ind w:left="5715" w:hanging="360"/>
      </w:pPr>
    </w:lvl>
    <w:lvl w:ilvl="7" w:tplc="0C0C0019" w:tentative="1">
      <w:start w:val="1"/>
      <w:numFmt w:val="lowerLetter"/>
      <w:lvlText w:val="%8."/>
      <w:lvlJc w:val="left"/>
      <w:pPr>
        <w:ind w:left="6435" w:hanging="360"/>
      </w:pPr>
    </w:lvl>
    <w:lvl w:ilvl="8" w:tplc="0C0C001B" w:tentative="1">
      <w:start w:val="1"/>
      <w:numFmt w:val="lowerRoman"/>
      <w:lvlText w:val="%9."/>
      <w:lvlJc w:val="right"/>
      <w:pPr>
        <w:ind w:left="7155" w:hanging="180"/>
      </w:pPr>
    </w:lvl>
  </w:abstractNum>
  <w:abstractNum w:abstractNumId="70" w15:restartNumberingAfterBreak="0">
    <w:nsid w:val="7C9C3369"/>
    <w:multiLevelType w:val="hybridMultilevel"/>
    <w:tmpl w:val="156AE60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1" w15:restartNumberingAfterBreak="0">
    <w:nsid w:val="7DFE3AA8"/>
    <w:multiLevelType w:val="multilevel"/>
    <w:tmpl w:val="1D9A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357DEF"/>
    <w:multiLevelType w:val="hybridMultilevel"/>
    <w:tmpl w:val="6F767FE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3" w15:restartNumberingAfterBreak="0">
    <w:nsid w:val="7F6E012D"/>
    <w:multiLevelType w:val="hybridMultilevel"/>
    <w:tmpl w:val="2EA494E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1137844596">
    <w:abstractNumId w:val="46"/>
  </w:num>
  <w:num w:numId="2" w16cid:durableId="1873036863">
    <w:abstractNumId w:val="3"/>
  </w:num>
  <w:num w:numId="3" w16cid:durableId="648829665">
    <w:abstractNumId w:val="67"/>
  </w:num>
  <w:num w:numId="4" w16cid:durableId="791291077">
    <w:abstractNumId w:val="49"/>
  </w:num>
  <w:num w:numId="5" w16cid:durableId="1575778337">
    <w:abstractNumId w:val="73"/>
  </w:num>
  <w:num w:numId="6" w16cid:durableId="163205972">
    <w:abstractNumId w:val="25"/>
  </w:num>
  <w:num w:numId="7" w16cid:durableId="1489399024">
    <w:abstractNumId w:val="38"/>
  </w:num>
  <w:num w:numId="8" w16cid:durableId="856041509">
    <w:abstractNumId w:val="42"/>
  </w:num>
  <w:num w:numId="9" w16cid:durableId="409890793">
    <w:abstractNumId w:val="65"/>
  </w:num>
  <w:num w:numId="10" w16cid:durableId="405494972">
    <w:abstractNumId w:val="39"/>
  </w:num>
  <w:num w:numId="11" w16cid:durableId="1893539422">
    <w:abstractNumId w:val="62"/>
  </w:num>
  <w:num w:numId="12" w16cid:durableId="614554522">
    <w:abstractNumId w:val="34"/>
  </w:num>
  <w:num w:numId="13" w16cid:durableId="1287926797">
    <w:abstractNumId w:val="50"/>
  </w:num>
  <w:num w:numId="14" w16cid:durableId="1623615923">
    <w:abstractNumId w:val="4"/>
  </w:num>
  <w:num w:numId="15" w16cid:durableId="1409618910">
    <w:abstractNumId w:val="26"/>
  </w:num>
  <w:num w:numId="16" w16cid:durableId="423302880">
    <w:abstractNumId w:val="47"/>
  </w:num>
  <w:num w:numId="17" w16cid:durableId="1654945062">
    <w:abstractNumId w:val="51"/>
  </w:num>
  <w:num w:numId="18" w16cid:durableId="784497462">
    <w:abstractNumId w:val="71"/>
  </w:num>
  <w:num w:numId="19" w16cid:durableId="816996730">
    <w:abstractNumId w:val="48"/>
  </w:num>
  <w:num w:numId="20" w16cid:durableId="2030132212">
    <w:abstractNumId w:val="23"/>
  </w:num>
  <w:num w:numId="21" w16cid:durableId="442461103">
    <w:abstractNumId w:val="43"/>
  </w:num>
  <w:num w:numId="22" w16cid:durableId="1061443968">
    <w:abstractNumId w:val="31"/>
  </w:num>
  <w:num w:numId="23" w16cid:durableId="1604611778">
    <w:abstractNumId w:val="68"/>
  </w:num>
  <w:num w:numId="24" w16cid:durableId="986009766">
    <w:abstractNumId w:val="12"/>
  </w:num>
  <w:num w:numId="25" w16cid:durableId="114910132">
    <w:abstractNumId w:val="56"/>
  </w:num>
  <w:num w:numId="26" w16cid:durableId="179664482">
    <w:abstractNumId w:val="58"/>
  </w:num>
  <w:num w:numId="27" w16cid:durableId="237176262">
    <w:abstractNumId w:val="15"/>
  </w:num>
  <w:num w:numId="28" w16cid:durableId="272127977">
    <w:abstractNumId w:val="63"/>
  </w:num>
  <w:num w:numId="29" w16cid:durableId="361328382">
    <w:abstractNumId w:val="54"/>
  </w:num>
  <w:num w:numId="30" w16cid:durableId="474491550">
    <w:abstractNumId w:val="5"/>
  </w:num>
  <w:num w:numId="31" w16cid:durableId="426007031">
    <w:abstractNumId w:val="66"/>
  </w:num>
  <w:num w:numId="32" w16cid:durableId="736318253">
    <w:abstractNumId w:val="9"/>
  </w:num>
  <w:num w:numId="33" w16cid:durableId="1070081362">
    <w:abstractNumId w:val="16"/>
  </w:num>
  <w:num w:numId="34" w16cid:durableId="1032271420">
    <w:abstractNumId w:val="29"/>
  </w:num>
  <w:num w:numId="35" w16cid:durableId="718744156">
    <w:abstractNumId w:val="41"/>
  </w:num>
  <w:num w:numId="36" w16cid:durableId="200287603">
    <w:abstractNumId w:val="27"/>
  </w:num>
  <w:num w:numId="37" w16cid:durableId="311642806">
    <w:abstractNumId w:val="11"/>
  </w:num>
  <w:num w:numId="38" w16cid:durableId="303583050">
    <w:abstractNumId w:val="55"/>
  </w:num>
  <w:num w:numId="39" w16cid:durableId="1080441290">
    <w:abstractNumId w:val="37"/>
  </w:num>
  <w:num w:numId="40" w16cid:durableId="1708673597">
    <w:abstractNumId w:val="60"/>
  </w:num>
  <w:num w:numId="41" w16cid:durableId="2002925137">
    <w:abstractNumId w:val="22"/>
  </w:num>
  <w:num w:numId="42" w16cid:durableId="422265359">
    <w:abstractNumId w:val="40"/>
  </w:num>
  <w:num w:numId="43" w16cid:durableId="262344097">
    <w:abstractNumId w:val="33"/>
  </w:num>
  <w:num w:numId="44" w16cid:durableId="1518036117">
    <w:abstractNumId w:val="72"/>
  </w:num>
  <w:num w:numId="45" w16cid:durableId="818302629">
    <w:abstractNumId w:val="64"/>
  </w:num>
  <w:num w:numId="46" w16cid:durableId="2015184378">
    <w:abstractNumId w:val="1"/>
  </w:num>
  <w:num w:numId="47" w16cid:durableId="366298779">
    <w:abstractNumId w:val="0"/>
  </w:num>
  <w:num w:numId="48" w16cid:durableId="480655641">
    <w:abstractNumId w:val="21"/>
  </w:num>
  <w:num w:numId="49" w16cid:durableId="263080866">
    <w:abstractNumId w:val="35"/>
  </w:num>
  <w:num w:numId="50" w16cid:durableId="1496678267">
    <w:abstractNumId w:val="8"/>
  </w:num>
  <w:num w:numId="51" w16cid:durableId="1404596743">
    <w:abstractNumId w:val="19"/>
  </w:num>
  <w:num w:numId="52" w16cid:durableId="246889173">
    <w:abstractNumId w:val="28"/>
  </w:num>
  <w:num w:numId="53" w16cid:durableId="1753509348">
    <w:abstractNumId w:val="30"/>
  </w:num>
  <w:num w:numId="54" w16cid:durableId="396904238">
    <w:abstractNumId w:val="69"/>
  </w:num>
  <w:num w:numId="55" w16cid:durableId="2134978503">
    <w:abstractNumId w:val="32"/>
  </w:num>
  <w:num w:numId="56" w16cid:durableId="1809008133">
    <w:abstractNumId w:val="44"/>
  </w:num>
  <w:num w:numId="57" w16cid:durableId="1122729433">
    <w:abstractNumId w:val="13"/>
  </w:num>
  <w:num w:numId="58" w16cid:durableId="991446440">
    <w:abstractNumId w:val="52"/>
  </w:num>
  <w:num w:numId="59" w16cid:durableId="996809535">
    <w:abstractNumId w:val="2"/>
  </w:num>
  <w:num w:numId="60" w16cid:durableId="955023017">
    <w:abstractNumId w:val="59"/>
  </w:num>
  <w:num w:numId="61" w16cid:durableId="768156212">
    <w:abstractNumId w:val="45"/>
  </w:num>
  <w:num w:numId="62" w16cid:durableId="2003965564">
    <w:abstractNumId w:val="18"/>
  </w:num>
  <w:num w:numId="63" w16cid:durableId="1240747120">
    <w:abstractNumId w:val="70"/>
  </w:num>
  <w:num w:numId="64" w16cid:durableId="6951563">
    <w:abstractNumId w:val="36"/>
  </w:num>
  <w:num w:numId="65" w16cid:durableId="71242024">
    <w:abstractNumId w:val="57"/>
  </w:num>
  <w:num w:numId="66" w16cid:durableId="1841040452">
    <w:abstractNumId w:val="24"/>
  </w:num>
  <w:num w:numId="67" w16cid:durableId="534579394">
    <w:abstractNumId w:val="61"/>
  </w:num>
  <w:num w:numId="68" w16cid:durableId="1327903668">
    <w:abstractNumId w:val="53"/>
  </w:num>
  <w:num w:numId="69" w16cid:durableId="1103308222">
    <w:abstractNumId w:val="14"/>
  </w:num>
  <w:num w:numId="70" w16cid:durableId="709957459">
    <w:abstractNumId w:val="7"/>
  </w:num>
  <w:num w:numId="71" w16cid:durableId="2001349419">
    <w:abstractNumId w:val="10"/>
  </w:num>
  <w:num w:numId="72" w16cid:durableId="1092626611">
    <w:abstractNumId w:val="6"/>
  </w:num>
  <w:num w:numId="73" w16cid:durableId="336006752">
    <w:abstractNumId w:val="17"/>
  </w:num>
  <w:num w:numId="74" w16cid:durableId="715200652">
    <w:abstractNumId w:val="2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21E"/>
    <w:rsid w:val="00002FD4"/>
    <w:rsid w:val="00013EBE"/>
    <w:rsid w:val="0002352D"/>
    <w:rsid w:val="00034F6F"/>
    <w:rsid w:val="000356D0"/>
    <w:rsid w:val="00060DDC"/>
    <w:rsid w:val="000732C9"/>
    <w:rsid w:val="00075092"/>
    <w:rsid w:val="000858CE"/>
    <w:rsid w:val="00085E92"/>
    <w:rsid w:val="00095BC3"/>
    <w:rsid w:val="000A648C"/>
    <w:rsid w:val="000D067C"/>
    <w:rsid w:val="000D690A"/>
    <w:rsid w:val="000E0780"/>
    <w:rsid w:val="000F1E47"/>
    <w:rsid w:val="000F53AC"/>
    <w:rsid w:val="00102F02"/>
    <w:rsid w:val="00136042"/>
    <w:rsid w:val="001444E1"/>
    <w:rsid w:val="00145578"/>
    <w:rsid w:val="00147D11"/>
    <w:rsid w:val="0016547C"/>
    <w:rsid w:val="00177680"/>
    <w:rsid w:val="001822CD"/>
    <w:rsid w:val="001932A5"/>
    <w:rsid w:val="001A236C"/>
    <w:rsid w:val="001A6FD7"/>
    <w:rsid w:val="001B3789"/>
    <w:rsid w:val="001C560D"/>
    <w:rsid w:val="001E07B4"/>
    <w:rsid w:val="001E6C9A"/>
    <w:rsid w:val="001F5B3E"/>
    <w:rsid w:val="0021691B"/>
    <w:rsid w:val="0022704D"/>
    <w:rsid w:val="002328EF"/>
    <w:rsid w:val="00240FD2"/>
    <w:rsid w:val="002437B8"/>
    <w:rsid w:val="0028232C"/>
    <w:rsid w:val="002955F4"/>
    <w:rsid w:val="002A1070"/>
    <w:rsid w:val="002B112C"/>
    <w:rsid w:val="002D5A99"/>
    <w:rsid w:val="002D5CDB"/>
    <w:rsid w:val="002F3225"/>
    <w:rsid w:val="002F3694"/>
    <w:rsid w:val="002F63A7"/>
    <w:rsid w:val="003204A9"/>
    <w:rsid w:val="00324A82"/>
    <w:rsid w:val="00337E9C"/>
    <w:rsid w:val="00345573"/>
    <w:rsid w:val="00346FD9"/>
    <w:rsid w:val="003908D1"/>
    <w:rsid w:val="003A0186"/>
    <w:rsid w:val="003A52E3"/>
    <w:rsid w:val="003A611A"/>
    <w:rsid w:val="003B112E"/>
    <w:rsid w:val="003B1231"/>
    <w:rsid w:val="003C2F4F"/>
    <w:rsid w:val="003D4D9A"/>
    <w:rsid w:val="003D4E0F"/>
    <w:rsid w:val="003D5BC3"/>
    <w:rsid w:val="003D6287"/>
    <w:rsid w:val="003D655D"/>
    <w:rsid w:val="003D6924"/>
    <w:rsid w:val="003D7B3C"/>
    <w:rsid w:val="003E7C03"/>
    <w:rsid w:val="003F2416"/>
    <w:rsid w:val="003F2467"/>
    <w:rsid w:val="003F64CA"/>
    <w:rsid w:val="003F7011"/>
    <w:rsid w:val="004028AE"/>
    <w:rsid w:val="0041158D"/>
    <w:rsid w:val="00417866"/>
    <w:rsid w:val="00445E8B"/>
    <w:rsid w:val="004735E3"/>
    <w:rsid w:val="00480A28"/>
    <w:rsid w:val="00482D69"/>
    <w:rsid w:val="00486F8D"/>
    <w:rsid w:val="00492AD7"/>
    <w:rsid w:val="004A5CF4"/>
    <w:rsid w:val="004A65B5"/>
    <w:rsid w:val="004B0B0A"/>
    <w:rsid w:val="004B18F0"/>
    <w:rsid w:val="004B65BB"/>
    <w:rsid w:val="004D0CDC"/>
    <w:rsid w:val="004D3D7B"/>
    <w:rsid w:val="004F5F35"/>
    <w:rsid w:val="004F7BA1"/>
    <w:rsid w:val="00502386"/>
    <w:rsid w:val="00507CD4"/>
    <w:rsid w:val="00511E08"/>
    <w:rsid w:val="00532A62"/>
    <w:rsid w:val="00533A61"/>
    <w:rsid w:val="00534D8A"/>
    <w:rsid w:val="00536E4D"/>
    <w:rsid w:val="005406EC"/>
    <w:rsid w:val="00545705"/>
    <w:rsid w:val="00554838"/>
    <w:rsid w:val="0055779B"/>
    <w:rsid w:val="005660FA"/>
    <w:rsid w:val="00570F34"/>
    <w:rsid w:val="00575160"/>
    <w:rsid w:val="005926C9"/>
    <w:rsid w:val="005A23FB"/>
    <w:rsid w:val="005A7F80"/>
    <w:rsid w:val="005C2D90"/>
    <w:rsid w:val="005D750A"/>
    <w:rsid w:val="005E2951"/>
    <w:rsid w:val="005E5A58"/>
    <w:rsid w:val="005F137A"/>
    <w:rsid w:val="005F25A9"/>
    <w:rsid w:val="006072B9"/>
    <w:rsid w:val="00607A4B"/>
    <w:rsid w:val="0062608D"/>
    <w:rsid w:val="00640904"/>
    <w:rsid w:val="00641E13"/>
    <w:rsid w:val="006518F8"/>
    <w:rsid w:val="006632EC"/>
    <w:rsid w:val="00675F44"/>
    <w:rsid w:val="0068233B"/>
    <w:rsid w:val="006869D9"/>
    <w:rsid w:val="006955CD"/>
    <w:rsid w:val="006B47F6"/>
    <w:rsid w:val="006C4BD7"/>
    <w:rsid w:val="006C5821"/>
    <w:rsid w:val="006D02D5"/>
    <w:rsid w:val="006D2393"/>
    <w:rsid w:val="006E2886"/>
    <w:rsid w:val="006F331F"/>
    <w:rsid w:val="006F39E8"/>
    <w:rsid w:val="006F7AD9"/>
    <w:rsid w:val="00706BD8"/>
    <w:rsid w:val="00710DC6"/>
    <w:rsid w:val="00711EDE"/>
    <w:rsid w:val="0071686C"/>
    <w:rsid w:val="007249BC"/>
    <w:rsid w:val="007366F8"/>
    <w:rsid w:val="0074134E"/>
    <w:rsid w:val="00742A6B"/>
    <w:rsid w:val="0074405C"/>
    <w:rsid w:val="00791829"/>
    <w:rsid w:val="007A38BE"/>
    <w:rsid w:val="007B1C7C"/>
    <w:rsid w:val="007D5BE6"/>
    <w:rsid w:val="007D5CC6"/>
    <w:rsid w:val="007D6D08"/>
    <w:rsid w:val="007E3BFF"/>
    <w:rsid w:val="007E44DB"/>
    <w:rsid w:val="007E7F9C"/>
    <w:rsid w:val="00800B77"/>
    <w:rsid w:val="008014A1"/>
    <w:rsid w:val="008038E3"/>
    <w:rsid w:val="0080612A"/>
    <w:rsid w:val="0080649D"/>
    <w:rsid w:val="0080666B"/>
    <w:rsid w:val="00807BCE"/>
    <w:rsid w:val="00815839"/>
    <w:rsid w:val="008209B9"/>
    <w:rsid w:val="00827D6D"/>
    <w:rsid w:val="00832EED"/>
    <w:rsid w:val="00840668"/>
    <w:rsid w:val="0084308A"/>
    <w:rsid w:val="00860B21"/>
    <w:rsid w:val="00865BFF"/>
    <w:rsid w:val="00867E5E"/>
    <w:rsid w:val="008738FA"/>
    <w:rsid w:val="008817F1"/>
    <w:rsid w:val="00883F3E"/>
    <w:rsid w:val="00885355"/>
    <w:rsid w:val="00893452"/>
    <w:rsid w:val="008C7366"/>
    <w:rsid w:val="008E6E25"/>
    <w:rsid w:val="008E7706"/>
    <w:rsid w:val="008F3697"/>
    <w:rsid w:val="009055D8"/>
    <w:rsid w:val="00910078"/>
    <w:rsid w:val="009444FC"/>
    <w:rsid w:val="0097383D"/>
    <w:rsid w:val="009A613D"/>
    <w:rsid w:val="009B64F9"/>
    <w:rsid w:val="009C0336"/>
    <w:rsid w:val="009C3A07"/>
    <w:rsid w:val="009C657B"/>
    <w:rsid w:val="009D1143"/>
    <w:rsid w:val="009D5A20"/>
    <w:rsid w:val="009F620D"/>
    <w:rsid w:val="00A20A9F"/>
    <w:rsid w:val="00A22137"/>
    <w:rsid w:val="00A2478A"/>
    <w:rsid w:val="00A325BC"/>
    <w:rsid w:val="00A60B52"/>
    <w:rsid w:val="00A727E1"/>
    <w:rsid w:val="00A81D4A"/>
    <w:rsid w:val="00A8761E"/>
    <w:rsid w:val="00AA1651"/>
    <w:rsid w:val="00AA184A"/>
    <w:rsid w:val="00AB065E"/>
    <w:rsid w:val="00AC56BF"/>
    <w:rsid w:val="00AD0987"/>
    <w:rsid w:val="00AE6460"/>
    <w:rsid w:val="00AF2A48"/>
    <w:rsid w:val="00B00BA7"/>
    <w:rsid w:val="00B045A7"/>
    <w:rsid w:val="00B118E6"/>
    <w:rsid w:val="00B11C78"/>
    <w:rsid w:val="00B35278"/>
    <w:rsid w:val="00B579F2"/>
    <w:rsid w:val="00B6006A"/>
    <w:rsid w:val="00B76ABF"/>
    <w:rsid w:val="00B8121E"/>
    <w:rsid w:val="00B828F1"/>
    <w:rsid w:val="00B84DE9"/>
    <w:rsid w:val="00B919B1"/>
    <w:rsid w:val="00B9488B"/>
    <w:rsid w:val="00B977CF"/>
    <w:rsid w:val="00B97E55"/>
    <w:rsid w:val="00BA7F31"/>
    <w:rsid w:val="00BC5B04"/>
    <w:rsid w:val="00BD0E9F"/>
    <w:rsid w:val="00BD428E"/>
    <w:rsid w:val="00BD607E"/>
    <w:rsid w:val="00BE225D"/>
    <w:rsid w:val="00BF3A40"/>
    <w:rsid w:val="00BF4110"/>
    <w:rsid w:val="00BF50F4"/>
    <w:rsid w:val="00C008C5"/>
    <w:rsid w:val="00C03860"/>
    <w:rsid w:val="00C107DF"/>
    <w:rsid w:val="00C112E7"/>
    <w:rsid w:val="00C21914"/>
    <w:rsid w:val="00C21AFE"/>
    <w:rsid w:val="00C2208C"/>
    <w:rsid w:val="00C26673"/>
    <w:rsid w:val="00C40258"/>
    <w:rsid w:val="00C47D6C"/>
    <w:rsid w:val="00C54EED"/>
    <w:rsid w:val="00C738CA"/>
    <w:rsid w:val="00C9689A"/>
    <w:rsid w:val="00C97883"/>
    <w:rsid w:val="00CA002E"/>
    <w:rsid w:val="00CB7BC7"/>
    <w:rsid w:val="00CB7C81"/>
    <w:rsid w:val="00CD40F0"/>
    <w:rsid w:val="00CD7A36"/>
    <w:rsid w:val="00CF7EA9"/>
    <w:rsid w:val="00D01C0F"/>
    <w:rsid w:val="00D025D2"/>
    <w:rsid w:val="00D151DD"/>
    <w:rsid w:val="00D26E27"/>
    <w:rsid w:val="00D3637B"/>
    <w:rsid w:val="00D5115A"/>
    <w:rsid w:val="00D54F4E"/>
    <w:rsid w:val="00D67758"/>
    <w:rsid w:val="00D86D7B"/>
    <w:rsid w:val="00D86F30"/>
    <w:rsid w:val="00DA0206"/>
    <w:rsid w:val="00DB3FF4"/>
    <w:rsid w:val="00DE60AC"/>
    <w:rsid w:val="00E05D6D"/>
    <w:rsid w:val="00E102EF"/>
    <w:rsid w:val="00E1071D"/>
    <w:rsid w:val="00E15AAC"/>
    <w:rsid w:val="00E172EB"/>
    <w:rsid w:val="00E25C59"/>
    <w:rsid w:val="00E41D30"/>
    <w:rsid w:val="00E44841"/>
    <w:rsid w:val="00E500AC"/>
    <w:rsid w:val="00E55882"/>
    <w:rsid w:val="00E603CA"/>
    <w:rsid w:val="00E6259A"/>
    <w:rsid w:val="00E647C9"/>
    <w:rsid w:val="00E7590B"/>
    <w:rsid w:val="00E772C9"/>
    <w:rsid w:val="00E809F4"/>
    <w:rsid w:val="00E82045"/>
    <w:rsid w:val="00E84207"/>
    <w:rsid w:val="00E97C48"/>
    <w:rsid w:val="00EA178E"/>
    <w:rsid w:val="00EA332B"/>
    <w:rsid w:val="00EB1863"/>
    <w:rsid w:val="00EB3E1A"/>
    <w:rsid w:val="00EC111B"/>
    <w:rsid w:val="00ED716F"/>
    <w:rsid w:val="00F027D8"/>
    <w:rsid w:val="00F37EE4"/>
    <w:rsid w:val="00F4408D"/>
    <w:rsid w:val="00F515AE"/>
    <w:rsid w:val="00F53498"/>
    <w:rsid w:val="00F71EEA"/>
    <w:rsid w:val="00F75970"/>
    <w:rsid w:val="00F82932"/>
    <w:rsid w:val="00F831B0"/>
    <w:rsid w:val="00F838B1"/>
    <w:rsid w:val="00F91B7D"/>
    <w:rsid w:val="00F91E65"/>
    <w:rsid w:val="00F9274C"/>
    <w:rsid w:val="00F952A6"/>
    <w:rsid w:val="00FA3977"/>
    <w:rsid w:val="00FC1600"/>
    <w:rsid w:val="00FD3C5A"/>
    <w:rsid w:val="00FD708F"/>
    <w:rsid w:val="00FF0CF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6CA7"/>
  <w15:chartTrackingRefBased/>
  <w15:docId w15:val="{550B00E3-FC6A-4B42-82A5-6BAA805C9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fr-CA"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A20"/>
  </w:style>
  <w:style w:type="paragraph" w:styleId="Titre1">
    <w:name w:val="heading 1"/>
    <w:basedOn w:val="Normal"/>
    <w:next w:val="Normal"/>
    <w:link w:val="Titre1Car"/>
    <w:uiPriority w:val="9"/>
    <w:qFormat/>
    <w:rsid w:val="009D5A2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9D5A2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itre3">
    <w:name w:val="heading 3"/>
    <w:basedOn w:val="Normal"/>
    <w:next w:val="Normal"/>
    <w:link w:val="Titre3Car"/>
    <w:uiPriority w:val="9"/>
    <w:semiHidden/>
    <w:unhideWhenUsed/>
    <w:qFormat/>
    <w:rsid w:val="009D5A2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itre4">
    <w:name w:val="heading 4"/>
    <w:basedOn w:val="Normal"/>
    <w:next w:val="Normal"/>
    <w:link w:val="Titre4Car"/>
    <w:uiPriority w:val="9"/>
    <w:semiHidden/>
    <w:unhideWhenUsed/>
    <w:qFormat/>
    <w:rsid w:val="009D5A20"/>
    <w:pPr>
      <w:keepNext/>
      <w:keepLines/>
      <w:spacing w:before="40" w:after="0"/>
      <w:outlineLvl w:val="3"/>
    </w:pPr>
    <w:rPr>
      <w:rFonts w:asciiTheme="majorHAnsi" w:eastAsiaTheme="majorEastAsia" w:hAnsiTheme="majorHAnsi" w:cstheme="majorBidi"/>
      <w:sz w:val="22"/>
      <w:szCs w:val="22"/>
    </w:rPr>
  </w:style>
  <w:style w:type="paragraph" w:styleId="Titre5">
    <w:name w:val="heading 5"/>
    <w:basedOn w:val="Normal"/>
    <w:next w:val="Normal"/>
    <w:link w:val="Titre5Car"/>
    <w:uiPriority w:val="9"/>
    <w:semiHidden/>
    <w:unhideWhenUsed/>
    <w:qFormat/>
    <w:rsid w:val="009D5A2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itre6">
    <w:name w:val="heading 6"/>
    <w:basedOn w:val="Normal"/>
    <w:next w:val="Normal"/>
    <w:link w:val="Titre6Car"/>
    <w:uiPriority w:val="9"/>
    <w:semiHidden/>
    <w:unhideWhenUsed/>
    <w:qFormat/>
    <w:rsid w:val="009D5A2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itre7">
    <w:name w:val="heading 7"/>
    <w:basedOn w:val="Normal"/>
    <w:next w:val="Normal"/>
    <w:link w:val="Titre7Car"/>
    <w:uiPriority w:val="9"/>
    <w:semiHidden/>
    <w:unhideWhenUsed/>
    <w:qFormat/>
    <w:rsid w:val="009D5A2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itre8">
    <w:name w:val="heading 8"/>
    <w:basedOn w:val="Normal"/>
    <w:next w:val="Normal"/>
    <w:link w:val="Titre8Car"/>
    <w:uiPriority w:val="9"/>
    <w:semiHidden/>
    <w:unhideWhenUsed/>
    <w:qFormat/>
    <w:rsid w:val="009D5A20"/>
    <w:pPr>
      <w:keepNext/>
      <w:keepLines/>
      <w:spacing w:before="40" w:after="0"/>
      <w:outlineLvl w:val="7"/>
    </w:pPr>
    <w:rPr>
      <w:rFonts w:asciiTheme="majorHAnsi" w:eastAsiaTheme="majorEastAsia" w:hAnsiTheme="majorHAnsi" w:cstheme="majorBidi"/>
      <w:b/>
      <w:bCs/>
      <w:color w:val="44546A" w:themeColor="text2"/>
    </w:rPr>
  </w:style>
  <w:style w:type="paragraph" w:styleId="Titre9">
    <w:name w:val="heading 9"/>
    <w:basedOn w:val="Normal"/>
    <w:next w:val="Normal"/>
    <w:link w:val="Titre9Car"/>
    <w:uiPriority w:val="9"/>
    <w:semiHidden/>
    <w:unhideWhenUsed/>
    <w:qFormat/>
    <w:rsid w:val="009D5A2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D5A20"/>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9D5A20"/>
    <w:rPr>
      <w:rFonts w:asciiTheme="majorHAnsi" w:eastAsiaTheme="majorEastAsia" w:hAnsiTheme="majorHAnsi" w:cstheme="majorBidi"/>
      <w:color w:val="404040" w:themeColor="text1" w:themeTint="BF"/>
      <w:sz w:val="28"/>
      <w:szCs w:val="28"/>
    </w:rPr>
  </w:style>
  <w:style w:type="character" w:customStyle="1" w:styleId="Titre3Car">
    <w:name w:val="Titre 3 Car"/>
    <w:basedOn w:val="Policepardfaut"/>
    <w:link w:val="Titre3"/>
    <w:uiPriority w:val="9"/>
    <w:semiHidden/>
    <w:rsid w:val="009D5A20"/>
    <w:rPr>
      <w:rFonts w:asciiTheme="majorHAnsi" w:eastAsiaTheme="majorEastAsia" w:hAnsiTheme="majorHAnsi" w:cstheme="majorBidi"/>
      <w:color w:val="44546A" w:themeColor="text2"/>
      <w:sz w:val="24"/>
      <w:szCs w:val="24"/>
    </w:rPr>
  </w:style>
  <w:style w:type="character" w:customStyle="1" w:styleId="Titre4Car">
    <w:name w:val="Titre 4 Car"/>
    <w:basedOn w:val="Policepardfaut"/>
    <w:link w:val="Titre4"/>
    <w:uiPriority w:val="9"/>
    <w:semiHidden/>
    <w:rsid w:val="009D5A20"/>
    <w:rPr>
      <w:rFonts w:asciiTheme="majorHAnsi" w:eastAsiaTheme="majorEastAsia" w:hAnsiTheme="majorHAnsi" w:cstheme="majorBidi"/>
      <w:sz w:val="22"/>
      <w:szCs w:val="22"/>
    </w:rPr>
  </w:style>
  <w:style w:type="character" w:customStyle="1" w:styleId="Titre5Car">
    <w:name w:val="Titre 5 Car"/>
    <w:basedOn w:val="Policepardfaut"/>
    <w:link w:val="Titre5"/>
    <w:uiPriority w:val="9"/>
    <w:semiHidden/>
    <w:rsid w:val="009D5A20"/>
    <w:rPr>
      <w:rFonts w:asciiTheme="majorHAnsi" w:eastAsiaTheme="majorEastAsia" w:hAnsiTheme="majorHAnsi" w:cstheme="majorBidi"/>
      <w:color w:val="44546A" w:themeColor="text2"/>
      <w:sz w:val="22"/>
      <w:szCs w:val="22"/>
    </w:rPr>
  </w:style>
  <w:style w:type="character" w:customStyle="1" w:styleId="Titre6Car">
    <w:name w:val="Titre 6 Car"/>
    <w:basedOn w:val="Policepardfaut"/>
    <w:link w:val="Titre6"/>
    <w:uiPriority w:val="9"/>
    <w:semiHidden/>
    <w:rsid w:val="009D5A20"/>
    <w:rPr>
      <w:rFonts w:asciiTheme="majorHAnsi" w:eastAsiaTheme="majorEastAsia" w:hAnsiTheme="majorHAnsi" w:cstheme="majorBidi"/>
      <w:i/>
      <w:iCs/>
      <w:color w:val="44546A" w:themeColor="text2"/>
      <w:sz w:val="21"/>
      <w:szCs w:val="21"/>
    </w:rPr>
  </w:style>
  <w:style w:type="character" w:customStyle="1" w:styleId="Titre7Car">
    <w:name w:val="Titre 7 Car"/>
    <w:basedOn w:val="Policepardfaut"/>
    <w:link w:val="Titre7"/>
    <w:uiPriority w:val="9"/>
    <w:semiHidden/>
    <w:rsid w:val="009D5A20"/>
    <w:rPr>
      <w:rFonts w:asciiTheme="majorHAnsi" w:eastAsiaTheme="majorEastAsia" w:hAnsiTheme="majorHAnsi" w:cstheme="majorBidi"/>
      <w:i/>
      <w:iCs/>
      <w:color w:val="1F3864" w:themeColor="accent1" w:themeShade="80"/>
      <w:sz w:val="21"/>
      <w:szCs w:val="21"/>
    </w:rPr>
  </w:style>
  <w:style w:type="character" w:customStyle="1" w:styleId="Titre8Car">
    <w:name w:val="Titre 8 Car"/>
    <w:basedOn w:val="Policepardfaut"/>
    <w:link w:val="Titre8"/>
    <w:uiPriority w:val="9"/>
    <w:semiHidden/>
    <w:rsid w:val="009D5A20"/>
    <w:rPr>
      <w:rFonts w:asciiTheme="majorHAnsi" w:eastAsiaTheme="majorEastAsia" w:hAnsiTheme="majorHAnsi" w:cstheme="majorBidi"/>
      <w:b/>
      <w:bCs/>
      <w:color w:val="44546A" w:themeColor="text2"/>
    </w:rPr>
  </w:style>
  <w:style w:type="character" w:customStyle="1" w:styleId="Titre9Car">
    <w:name w:val="Titre 9 Car"/>
    <w:basedOn w:val="Policepardfaut"/>
    <w:link w:val="Titre9"/>
    <w:uiPriority w:val="9"/>
    <w:semiHidden/>
    <w:rsid w:val="009D5A20"/>
    <w:rPr>
      <w:rFonts w:asciiTheme="majorHAnsi" w:eastAsiaTheme="majorEastAsia" w:hAnsiTheme="majorHAnsi" w:cstheme="majorBidi"/>
      <w:b/>
      <w:bCs/>
      <w:i/>
      <w:iCs/>
      <w:color w:val="44546A" w:themeColor="text2"/>
    </w:rPr>
  </w:style>
  <w:style w:type="paragraph" w:styleId="Lgende">
    <w:name w:val="caption"/>
    <w:basedOn w:val="Normal"/>
    <w:next w:val="Normal"/>
    <w:uiPriority w:val="35"/>
    <w:semiHidden/>
    <w:unhideWhenUsed/>
    <w:qFormat/>
    <w:rsid w:val="009D5A20"/>
    <w:pPr>
      <w:spacing w:line="240" w:lineRule="auto"/>
    </w:pPr>
    <w:rPr>
      <w:b/>
      <w:bCs/>
      <w:smallCaps/>
      <w:color w:val="595959" w:themeColor="text1" w:themeTint="A6"/>
      <w:spacing w:val="6"/>
    </w:rPr>
  </w:style>
  <w:style w:type="paragraph" w:styleId="Titre">
    <w:name w:val="Title"/>
    <w:basedOn w:val="Normal"/>
    <w:next w:val="Normal"/>
    <w:link w:val="TitreCar"/>
    <w:uiPriority w:val="10"/>
    <w:qFormat/>
    <w:rsid w:val="009D5A2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reCar">
    <w:name w:val="Titre Car"/>
    <w:basedOn w:val="Policepardfaut"/>
    <w:link w:val="Titre"/>
    <w:uiPriority w:val="10"/>
    <w:rsid w:val="009D5A20"/>
    <w:rPr>
      <w:rFonts w:asciiTheme="majorHAnsi" w:eastAsiaTheme="majorEastAsia" w:hAnsiTheme="majorHAnsi" w:cstheme="majorBidi"/>
      <w:color w:val="4472C4" w:themeColor="accent1"/>
      <w:spacing w:val="-10"/>
      <w:sz w:val="56"/>
      <w:szCs w:val="56"/>
    </w:rPr>
  </w:style>
  <w:style w:type="paragraph" w:styleId="Sous-titre">
    <w:name w:val="Subtitle"/>
    <w:basedOn w:val="Normal"/>
    <w:next w:val="Normal"/>
    <w:link w:val="Sous-titreCar"/>
    <w:uiPriority w:val="11"/>
    <w:qFormat/>
    <w:rsid w:val="009D5A20"/>
    <w:pPr>
      <w:numPr>
        <w:ilvl w:val="1"/>
      </w:numPr>
      <w:spacing w:line="240" w:lineRule="auto"/>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9D5A20"/>
    <w:rPr>
      <w:rFonts w:asciiTheme="majorHAnsi" w:eastAsiaTheme="majorEastAsia" w:hAnsiTheme="majorHAnsi" w:cstheme="majorBidi"/>
      <w:sz w:val="24"/>
      <w:szCs w:val="24"/>
    </w:rPr>
  </w:style>
  <w:style w:type="character" w:styleId="lev">
    <w:name w:val="Strong"/>
    <w:basedOn w:val="Policepardfaut"/>
    <w:uiPriority w:val="22"/>
    <w:qFormat/>
    <w:rsid w:val="009D5A20"/>
    <w:rPr>
      <w:b/>
      <w:bCs/>
    </w:rPr>
  </w:style>
  <w:style w:type="character" w:styleId="Accentuation">
    <w:name w:val="Emphasis"/>
    <w:basedOn w:val="Policepardfaut"/>
    <w:uiPriority w:val="20"/>
    <w:qFormat/>
    <w:rsid w:val="009D5A20"/>
    <w:rPr>
      <w:i/>
      <w:iCs/>
    </w:rPr>
  </w:style>
  <w:style w:type="paragraph" w:styleId="Sansinterligne">
    <w:name w:val="No Spacing"/>
    <w:link w:val="SansinterligneCar"/>
    <w:uiPriority w:val="1"/>
    <w:qFormat/>
    <w:rsid w:val="009D5A20"/>
    <w:pPr>
      <w:spacing w:after="0" w:line="240" w:lineRule="auto"/>
    </w:pPr>
  </w:style>
  <w:style w:type="character" w:customStyle="1" w:styleId="SansinterligneCar">
    <w:name w:val="Sans interligne Car"/>
    <w:basedOn w:val="Policepardfaut"/>
    <w:link w:val="Sansinterligne"/>
    <w:uiPriority w:val="1"/>
    <w:rsid w:val="009D5A20"/>
  </w:style>
  <w:style w:type="paragraph" w:styleId="Paragraphedeliste">
    <w:name w:val="List Paragraph"/>
    <w:basedOn w:val="Normal"/>
    <w:uiPriority w:val="34"/>
    <w:qFormat/>
    <w:rsid w:val="009D5A20"/>
    <w:pPr>
      <w:ind w:left="720"/>
      <w:contextualSpacing/>
    </w:pPr>
  </w:style>
  <w:style w:type="paragraph" w:styleId="Citation">
    <w:name w:val="Quote"/>
    <w:basedOn w:val="Normal"/>
    <w:next w:val="Normal"/>
    <w:link w:val="CitationCar"/>
    <w:uiPriority w:val="29"/>
    <w:qFormat/>
    <w:rsid w:val="009D5A20"/>
    <w:pPr>
      <w:spacing w:before="160"/>
      <w:ind w:left="720" w:right="720"/>
    </w:pPr>
    <w:rPr>
      <w:i/>
      <w:iCs/>
      <w:color w:val="404040" w:themeColor="text1" w:themeTint="BF"/>
    </w:rPr>
  </w:style>
  <w:style w:type="character" w:customStyle="1" w:styleId="CitationCar">
    <w:name w:val="Citation Car"/>
    <w:basedOn w:val="Policepardfaut"/>
    <w:link w:val="Citation"/>
    <w:uiPriority w:val="29"/>
    <w:rsid w:val="009D5A20"/>
    <w:rPr>
      <w:i/>
      <w:iCs/>
      <w:color w:val="404040" w:themeColor="text1" w:themeTint="BF"/>
    </w:rPr>
  </w:style>
  <w:style w:type="paragraph" w:styleId="Citationintense">
    <w:name w:val="Intense Quote"/>
    <w:basedOn w:val="Normal"/>
    <w:next w:val="Normal"/>
    <w:link w:val="CitationintenseCar"/>
    <w:uiPriority w:val="30"/>
    <w:qFormat/>
    <w:rsid w:val="009D5A2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tionintenseCar">
    <w:name w:val="Citation intense Car"/>
    <w:basedOn w:val="Policepardfaut"/>
    <w:link w:val="Citationintense"/>
    <w:uiPriority w:val="30"/>
    <w:rsid w:val="009D5A20"/>
    <w:rPr>
      <w:rFonts w:asciiTheme="majorHAnsi" w:eastAsiaTheme="majorEastAsia" w:hAnsiTheme="majorHAnsi" w:cstheme="majorBidi"/>
      <w:color w:val="4472C4" w:themeColor="accent1"/>
      <w:sz w:val="28"/>
      <w:szCs w:val="28"/>
    </w:rPr>
  </w:style>
  <w:style w:type="character" w:styleId="Accentuationlgre">
    <w:name w:val="Subtle Emphasis"/>
    <w:basedOn w:val="Policepardfaut"/>
    <w:uiPriority w:val="19"/>
    <w:qFormat/>
    <w:rsid w:val="009D5A20"/>
    <w:rPr>
      <w:i/>
      <w:iCs/>
      <w:color w:val="404040" w:themeColor="text1" w:themeTint="BF"/>
    </w:rPr>
  </w:style>
  <w:style w:type="character" w:styleId="Accentuationintense">
    <w:name w:val="Intense Emphasis"/>
    <w:basedOn w:val="Policepardfaut"/>
    <w:uiPriority w:val="21"/>
    <w:qFormat/>
    <w:rsid w:val="009D5A20"/>
    <w:rPr>
      <w:b/>
      <w:bCs/>
      <w:i/>
      <w:iCs/>
    </w:rPr>
  </w:style>
  <w:style w:type="character" w:styleId="Rfrencelgre">
    <w:name w:val="Subtle Reference"/>
    <w:basedOn w:val="Policepardfaut"/>
    <w:uiPriority w:val="31"/>
    <w:qFormat/>
    <w:rsid w:val="009D5A20"/>
    <w:rPr>
      <w:smallCaps/>
      <w:color w:val="404040" w:themeColor="text1" w:themeTint="BF"/>
      <w:u w:val="single" w:color="7F7F7F" w:themeColor="text1" w:themeTint="80"/>
    </w:rPr>
  </w:style>
  <w:style w:type="character" w:styleId="Rfrenceintense">
    <w:name w:val="Intense Reference"/>
    <w:basedOn w:val="Policepardfaut"/>
    <w:uiPriority w:val="32"/>
    <w:qFormat/>
    <w:rsid w:val="009D5A20"/>
    <w:rPr>
      <w:b/>
      <w:bCs/>
      <w:smallCaps/>
      <w:spacing w:val="5"/>
      <w:u w:val="single"/>
    </w:rPr>
  </w:style>
  <w:style w:type="character" w:styleId="Titredulivre">
    <w:name w:val="Book Title"/>
    <w:basedOn w:val="Policepardfaut"/>
    <w:uiPriority w:val="33"/>
    <w:qFormat/>
    <w:rsid w:val="009D5A20"/>
    <w:rPr>
      <w:b/>
      <w:bCs/>
      <w:smallCaps/>
    </w:rPr>
  </w:style>
  <w:style w:type="paragraph" w:styleId="En-ttedetabledesmatires">
    <w:name w:val="TOC Heading"/>
    <w:basedOn w:val="Titre1"/>
    <w:next w:val="Normal"/>
    <w:uiPriority w:val="39"/>
    <w:unhideWhenUsed/>
    <w:qFormat/>
    <w:rsid w:val="009D5A20"/>
    <w:pPr>
      <w:outlineLvl w:val="9"/>
    </w:pPr>
  </w:style>
  <w:style w:type="character" w:styleId="Lienhypertexte">
    <w:name w:val="Hyperlink"/>
    <w:basedOn w:val="Policepardfaut"/>
    <w:uiPriority w:val="99"/>
    <w:unhideWhenUsed/>
    <w:rsid w:val="00B8121E"/>
    <w:rPr>
      <w:color w:val="0000FF"/>
      <w:u w:val="single"/>
    </w:rPr>
  </w:style>
  <w:style w:type="paragraph" w:styleId="TM1">
    <w:name w:val="toc 1"/>
    <w:basedOn w:val="Normal"/>
    <w:next w:val="Normal"/>
    <w:autoRedefine/>
    <w:uiPriority w:val="39"/>
    <w:unhideWhenUsed/>
    <w:rsid w:val="00B8121E"/>
    <w:pPr>
      <w:spacing w:after="100"/>
    </w:pPr>
  </w:style>
  <w:style w:type="table" w:styleId="Grilledutableau">
    <w:name w:val="Table Grid"/>
    <w:basedOn w:val="TableauNormal"/>
    <w:uiPriority w:val="59"/>
    <w:rsid w:val="00BE225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ar"/>
    <w:qFormat/>
    <w:rsid w:val="00BE225D"/>
    <w:rPr>
      <w:b/>
      <w:sz w:val="32"/>
      <w:szCs w:val="32"/>
    </w:rPr>
  </w:style>
  <w:style w:type="character" w:customStyle="1" w:styleId="Style1Car">
    <w:name w:val="Style1 Car"/>
    <w:basedOn w:val="Policepardfaut"/>
    <w:link w:val="Style1"/>
    <w:rsid w:val="00BE225D"/>
    <w:rPr>
      <w:b/>
      <w:sz w:val="32"/>
      <w:szCs w:val="32"/>
    </w:rPr>
  </w:style>
  <w:style w:type="paragraph" w:styleId="TM2">
    <w:name w:val="toc 2"/>
    <w:basedOn w:val="Normal"/>
    <w:next w:val="Normal"/>
    <w:autoRedefine/>
    <w:uiPriority w:val="39"/>
    <w:unhideWhenUsed/>
    <w:rsid w:val="00BE225D"/>
    <w:pPr>
      <w:spacing w:after="100"/>
      <w:ind w:left="200"/>
    </w:pPr>
  </w:style>
  <w:style w:type="paragraph" w:styleId="NormalWeb">
    <w:name w:val="Normal (Web)"/>
    <w:basedOn w:val="Normal"/>
    <w:uiPriority w:val="99"/>
    <w:unhideWhenUsed/>
    <w:rsid w:val="00BE225D"/>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customStyle="1" w:styleId="nowrap">
    <w:name w:val="nowrap"/>
    <w:basedOn w:val="Policepardfaut"/>
    <w:rsid w:val="00BE225D"/>
  </w:style>
  <w:style w:type="character" w:customStyle="1" w:styleId="hors-ecran">
    <w:name w:val="hors-ecran"/>
    <w:basedOn w:val="Policepardfaut"/>
    <w:rsid w:val="00BE225D"/>
  </w:style>
  <w:style w:type="paragraph" w:styleId="TM3">
    <w:name w:val="toc 3"/>
    <w:basedOn w:val="Normal"/>
    <w:next w:val="Normal"/>
    <w:autoRedefine/>
    <w:uiPriority w:val="39"/>
    <w:unhideWhenUsed/>
    <w:rsid w:val="00BE225D"/>
    <w:pPr>
      <w:spacing w:after="100"/>
      <w:ind w:left="400"/>
    </w:pPr>
  </w:style>
  <w:style w:type="paragraph" w:styleId="En-tte">
    <w:name w:val="header"/>
    <w:basedOn w:val="Normal"/>
    <w:link w:val="En-tteCar"/>
    <w:uiPriority w:val="99"/>
    <w:unhideWhenUsed/>
    <w:rsid w:val="007249BC"/>
    <w:pPr>
      <w:tabs>
        <w:tab w:val="center" w:pos="4320"/>
        <w:tab w:val="right" w:pos="8640"/>
      </w:tabs>
      <w:spacing w:after="0" w:line="240" w:lineRule="auto"/>
    </w:pPr>
  </w:style>
  <w:style w:type="character" w:customStyle="1" w:styleId="En-tteCar">
    <w:name w:val="En-tête Car"/>
    <w:basedOn w:val="Policepardfaut"/>
    <w:link w:val="En-tte"/>
    <w:uiPriority w:val="99"/>
    <w:rsid w:val="007249BC"/>
  </w:style>
  <w:style w:type="paragraph" w:styleId="Pieddepage">
    <w:name w:val="footer"/>
    <w:basedOn w:val="Normal"/>
    <w:link w:val="PieddepageCar"/>
    <w:uiPriority w:val="99"/>
    <w:unhideWhenUsed/>
    <w:rsid w:val="007249BC"/>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7249BC"/>
  </w:style>
  <w:style w:type="character" w:styleId="Mentionnonrsolue">
    <w:name w:val="Unresolved Mention"/>
    <w:basedOn w:val="Policepardfaut"/>
    <w:uiPriority w:val="99"/>
    <w:semiHidden/>
    <w:unhideWhenUsed/>
    <w:rsid w:val="007249BC"/>
    <w:rPr>
      <w:color w:val="605E5C"/>
      <w:shd w:val="clear" w:color="auto" w:fill="E1DFDD"/>
    </w:rPr>
  </w:style>
  <w:style w:type="character" w:styleId="Lienhypertextesuivivisit">
    <w:name w:val="FollowedHyperlink"/>
    <w:basedOn w:val="Policepardfaut"/>
    <w:uiPriority w:val="99"/>
    <w:semiHidden/>
    <w:unhideWhenUsed/>
    <w:rsid w:val="00F53498"/>
    <w:rPr>
      <w:color w:val="954F72" w:themeColor="followedHyperlink"/>
      <w:u w:val="single"/>
    </w:rPr>
  </w:style>
  <w:style w:type="paragraph" w:customStyle="1" w:styleId="va-top">
    <w:name w:val="va-top"/>
    <w:basedOn w:val="Normal"/>
    <w:rsid w:val="009B64F9"/>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3943">
      <w:bodyDiv w:val="1"/>
      <w:marLeft w:val="0"/>
      <w:marRight w:val="0"/>
      <w:marTop w:val="0"/>
      <w:marBottom w:val="0"/>
      <w:divBdr>
        <w:top w:val="none" w:sz="0" w:space="0" w:color="auto"/>
        <w:left w:val="none" w:sz="0" w:space="0" w:color="auto"/>
        <w:bottom w:val="none" w:sz="0" w:space="0" w:color="auto"/>
        <w:right w:val="none" w:sz="0" w:space="0" w:color="auto"/>
      </w:divBdr>
    </w:div>
    <w:div w:id="147404324">
      <w:bodyDiv w:val="1"/>
      <w:marLeft w:val="0"/>
      <w:marRight w:val="0"/>
      <w:marTop w:val="0"/>
      <w:marBottom w:val="0"/>
      <w:divBdr>
        <w:top w:val="none" w:sz="0" w:space="0" w:color="auto"/>
        <w:left w:val="none" w:sz="0" w:space="0" w:color="auto"/>
        <w:bottom w:val="none" w:sz="0" w:space="0" w:color="auto"/>
        <w:right w:val="none" w:sz="0" w:space="0" w:color="auto"/>
      </w:divBdr>
    </w:div>
    <w:div w:id="160781044">
      <w:bodyDiv w:val="1"/>
      <w:marLeft w:val="0"/>
      <w:marRight w:val="0"/>
      <w:marTop w:val="0"/>
      <w:marBottom w:val="0"/>
      <w:divBdr>
        <w:top w:val="none" w:sz="0" w:space="0" w:color="auto"/>
        <w:left w:val="none" w:sz="0" w:space="0" w:color="auto"/>
        <w:bottom w:val="none" w:sz="0" w:space="0" w:color="auto"/>
        <w:right w:val="none" w:sz="0" w:space="0" w:color="auto"/>
      </w:divBdr>
    </w:div>
    <w:div w:id="482233796">
      <w:bodyDiv w:val="1"/>
      <w:marLeft w:val="0"/>
      <w:marRight w:val="0"/>
      <w:marTop w:val="0"/>
      <w:marBottom w:val="0"/>
      <w:divBdr>
        <w:top w:val="none" w:sz="0" w:space="0" w:color="auto"/>
        <w:left w:val="none" w:sz="0" w:space="0" w:color="auto"/>
        <w:bottom w:val="none" w:sz="0" w:space="0" w:color="auto"/>
        <w:right w:val="none" w:sz="0" w:space="0" w:color="auto"/>
      </w:divBdr>
    </w:div>
    <w:div w:id="560752901">
      <w:bodyDiv w:val="1"/>
      <w:marLeft w:val="0"/>
      <w:marRight w:val="0"/>
      <w:marTop w:val="0"/>
      <w:marBottom w:val="0"/>
      <w:divBdr>
        <w:top w:val="none" w:sz="0" w:space="0" w:color="auto"/>
        <w:left w:val="none" w:sz="0" w:space="0" w:color="auto"/>
        <w:bottom w:val="none" w:sz="0" w:space="0" w:color="auto"/>
        <w:right w:val="none" w:sz="0" w:space="0" w:color="auto"/>
      </w:divBdr>
    </w:div>
    <w:div w:id="713503685">
      <w:bodyDiv w:val="1"/>
      <w:marLeft w:val="0"/>
      <w:marRight w:val="0"/>
      <w:marTop w:val="0"/>
      <w:marBottom w:val="0"/>
      <w:divBdr>
        <w:top w:val="none" w:sz="0" w:space="0" w:color="auto"/>
        <w:left w:val="none" w:sz="0" w:space="0" w:color="auto"/>
        <w:bottom w:val="none" w:sz="0" w:space="0" w:color="auto"/>
        <w:right w:val="none" w:sz="0" w:space="0" w:color="auto"/>
      </w:divBdr>
      <w:divsChild>
        <w:div w:id="356586058">
          <w:marLeft w:val="0"/>
          <w:marRight w:val="0"/>
          <w:marTop w:val="0"/>
          <w:marBottom w:val="0"/>
          <w:divBdr>
            <w:top w:val="none" w:sz="0" w:space="0" w:color="auto"/>
            <w:left w:val="none" w:sz="0" w:space="0" w:color="auto"/>
            <w:bottom w:val="none" w:sz="0" w:space="0" w:color="auto"/>
            <w:right w:val="none" w:sz="0" w:space="0" w:color="auto"/>
          </w:divBdr>
          <w:divsChild>
            <w:div w:id="1746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08713">
      <w:bodyDiv w:val="1"/>
      <w:marLeft w:val="0"/>
      <w:marRight w:val="0"/>
      <w:marTop w:val="0"/>
      <w:marBottom w:val="0"/>
      <w:divBdr>
        <w:top w:val="none" w:sz="0" w:space="0" w:color="auto"/>
        <w:left w:val="none" w:sz="0" w:space="0" w:color="auto"/>
        <w:bottom w:val="none" w:sz="0" w:space="0" w:color="auto"/>
        <w:right w:val="none" w:sz="0" w:space="0" w:color="auto"/>
      </w:divBdr>
    </w:div>
    <w:div w:id="949511279">
      <w:bodyDiv w:val="1"/>
      <w:marLeft w:val="0"/>
      <w:marRight w:val="0"/>
      <w:marTop w:val="0"/>
      <w:marBottom w:val="0"/>
      <w:divBdr>
        <w:top w:val="none" w:sz="0" w:space="0" w:color="auto"/>
        <w:left w:val="none" w:sz="0" w:space="0" w:color="auto"/>
        <w:bottom w:val="none" w:sz="0" w:space="0" w:color="auto"/>
        <w:right w:val="none" w:sz="0" w:space="0" w:color="auto"/>
      </w:divBdr>
      <w:divsChild>
        <w:div w:id="1536310245">
          <w:marLeft w:val="0"/>
          <w:marRight w:val="0"/>
          <w:marTop w:val="0"/>
          <w:marBottom w:val="0"/>
          <w:divBdr>
            <w:top w:val="none" w:sz="0" w:space="0" w:color="auto"/>
            <w:left w:val="none" w:sz="0" w:space="0" w:color="auto"/>
            <w:bottom w:val="none" w:sz="0" w:space="0" w:color="auto"/>
            <w:right w:val="none" w:sz="0" w:space="0" w:color="auto"/>
          </w:divBdr>
        </w:div>
        <w:div w:id="156380346">
          <w:marLeft w:val="0"/>
          <w:marRight w:val="0"/>
          <w:marTop w:val="0"/>
          <w:marBottom w:val="0"/>
          <w:divBdr>
            <w:top w:val="none" w:sz="0" w:space="0" w:color="auto"/>
            <w:left w:val="none" w:sz="0" w:space="0" w:color="auto"/>
            <w:bottom w:val="none" w:sz="0" w:space="0" w:color="auto"/>
            <w:right w:val="none" w:sz="0" w:space="0" w:color="auto"/>
          </w:divBdr>
        </w:div>
        <w:div w:id="42297216">
          <w:marLeft w:val="0"/>
          <w:marRight w:val="0"/>
          <w:marTop w:val="0"/>
          <w:marBottom w:val="0"/>
          <w:divBdr>
            <w:top w:val="none" w:sz="0" w:space="0" w:color="auto"/>
            <w:left w:val="none" w:sz="0" w:space="0" w:color="auto"/>
            <w:bottom w:val="none" w:sz="0" w:space="0" w:color="auto"/>
            <w:right w:val="none" w:sz="0" w:space="0" w:color="auto"/>
          </w:divBdr>
        </w:div>
      </w:divsChild>
    </w:div>
    <w:div w:id="1031032029">
      <w:bodyDiv w:val="1"/>
      <w:marLeft w:val="0"/>
      <w:marRight w:val="0"/>
      <w:marTop w:val="0"/>
      <w:marBottom w:val="0"/>
      <w:divBdr>
        <w:top w:val="none" w:sz="0" w:space="0" w:color="auto"/>
        <w:left w:val="none" w:sz="0" w:space="0" w:color="auto"/>
        <w:bottom w:val="none" w:sz="0" w:space="0" w:color="auto"/>
        <w:right w:val="none" w:sz="0" w:space="0" w:color="auto"/>
      </w:divBdr>
    </w:div>
    <w:div w:id="1038772644">
      <w:bodyDiv w:val="1"/>
      <w:marLeft w:val="0"/>
      <w:marRight w:val="0"/>
      <w:marTop w:val="0"/>
      <w:marBottom w:val="0"/>
      <w:divBdr>
        <w:top w:val="none" w:sz="0" w:space="0" w:color="auto"/>
        <w:left w:val="none" w:sz="0" w:space="0" w:color="auto"/>
        <w:bottom w:val="none" w:sz="0" w:space="0" w:color="auto"/>
        <w:right w:val="none" w:sz="0" w:space="0" w:color="auto"/>
      </w:divBdr>
    </w:div>
    <w:div w:id="1190484370">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300"/>
          <w:marRight w:val="0"/>
          <w:marTop w:val="0"/>
          <w:marBottom w:val="0"/>
          <w:divBdr>
            <w:top w:val="none" w:sz="0" w:space="0" w:color="auto"/>
            <w:left w:val="none" w:sz="0" w:space="0" w:color="auto"/>
            <w:bottom w:val="none" w:sz="0" w:space="0" w:color="auto"/>
            <w:right w:val="none" w:sz="0" w:space="0" w:color="auto"/>
          </w:divBdr>
          <w:divsChild>
            <w:div w:id="1117602204">
              <w:marLeft w:val="0"/>
              <w:marRight w:val="0"/>
              <w:marTop w:val="0"/>
              <w:marBottom w:val="0"/>
              <w:divBdr>
                <w:top w:val="none" w:sz="0" w:space="0" w:color="auto"/>
                <w:left w:val="none" w:sz="0" w:space="0" w:color="auto"/>
                <w:bottom w:val="none" w:sz="0" w:space="0" w:color="auto"/>
                <w:right w:val="none" w:sz="0" w:space="0" w:color="auto"/>
              </w:divBdr>
              <w:divsChild>
                <w:div w:id="712267710">
                  <w:marLeft w:val="0"/>
                  <w:marRight w:val="0"/>
                  <w:marTop w:val="0"/>
                  <w:marBottom w:val="0"/>
                  <w:divBdr>
                    <w:top w:val="none" w:sz="0" w:space="0" w:color="auto"/>
                    <w:left w:val="none" w:sz="0" w:space="0" w:color="auto"/>
                    <w:bottom w:val="none" w:sz="0" w:space="0" w:color="auto"/>
                    <w:right w:val="none" w:sz="0" w:space="0" w:color="auto"/>
                  </w:divBdr>
                  <w:divsChild>
                    <w:div w:id="10983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980065">
      <w:bodyDiv w:val="1"/>
      <w:marLeft w:val="0"/>
      <w:marRight w:val="0"/>
      <w:marTop w:val="0"/>
      <w:marBottom w:val="0"/>
      <w:divBdr>
        <w:top w:val="none" w:sz="0" w:space="0" w:color="auto"/>
        <w:left w:val="none" w:sz="0" w:space="0" w:color="auto"/>
        <w:bottom w:val="none" w:sz="0" w:space="0" w:color="auto"/>
        <w:right w:val="none" w:sz="0" w:space="0" w:color="auto"/>
      </w:divBdr>
    </w:div>
    <w:div w:id="1353654353">
      <w:bodyDiv w:val="1"/>
      <w:marLeft w:val="0"/>
      <w:marRight w:val="0"/>
      <w:marTop w:val="0"/>
      <w:marBottom w:val="0"/>
      <w:divBdr>
        <w:top w:val="none" w:sz="0" w:space="0" w:color="auto"/>
        <w:left w:val="none" w:sz="0" w:space="0" w:color="auto"/>
        <w:bottom w:val="none" w:sz="0" w:space="0" w:color="auto"/>
        <w:right w:val="none" w:sz="0" w:space="0" w:color="auto"/>
      </w:divBdr>
    </w:div>
    <w:div w:id="1364479863">
      <w:bodyDiv w:val="1"/>
      <w:marLeft w:val="0"/>
      <w:marRight w:val="0"/>
      <w:marTop w:val="0"/>
      <w:marBottom w:val="0"/>
      <w:divBdr>
        <w:top w:val="none" w:sz="0" w:space="0" w:color="auto"/>
        <w:left w:val="none" w:sz="0" w:space="0" w:color="auto"/>
        <w:bottom w:val="none" w:sz="0" w:space="0" w:color="auto"/>
        <w:right w:val="none" w:sz="0" w:space="0" w:color="auto"/>
      </w:divBdr>
    </w:div>
    <w:div w:id="1523276715">
      <w:bodyDiv w:val="1"/>
      <w:marLeft w:val="0"/>
      <w:marRight w:val="0"/>
      <w:marTop w:val="0"/>
      <w:marBottom w:val="0"/>
      <w:divBdr>
        <w:top w:val="none" w:sz="0" w:space="0" w:color="auto"/>
        <w:left w:val="none" w:sz="0" w:space="0" w:color="auto"/>
        <w:bottom w:val="none" w:sz="0" w:space="0" w:color="auto"/>
        <w:right w:val="none" w:sz="0" w:space="0" w:color="auto"/>
      </w:divBdr>
    </w:div>
    <w:div w:id="1573005928">
      <w:bodyDiv w:val="1"/>
      <w:marLeft w:val="0"/>
      <w:marRight w:val="0"/>
      <w:marTop w:val="0"/>
      <w:marBottom w:val="0"/>
      <w:divBdr>
        <w:top w:val="none" w:sz="0" w:space="0" w:color="auto"/>
        <w:left w:val="none" w:sz="0" w:space="0" w:color="auto"/>
        <w:bottom w:val="none" w:sz="0" w:space="0" w:color="auto"/>
        <w:right w:val="none" w:sz="0" w:space="0" w:color="auto"/>
      </w:divBdr>
    </w:div>
    <w:div w:id="1658143812">
      <w:bodyDiv w:val="1"/>
      <w:marLeft w:val="0"/>
      <w:marRight w:val="0"/>
      <w:marTop w:val="0"/>
      <w:marBottom w:val="0"/>
      <w:divBdr>
        <w:top w:val="none" w:sz="0" w:space="0" w:color="auto"/>
        <w:left w:val="none" w:sz="0" w:space="0" w:color="auto"/>
        <w:bottom w:val="none" w:sz="0" w:space="0" w:color="auto"/>
        <w:right w:val="none" w:sz="0" w:space="0" w:color="auto"/>
      </w:divBdr>
      <w:divsChild>
        <w:div w:id="1091314066">
          <w:marLeft w:val="0"/>
          <w:marRight w:val="0"/>
          <w:marTop w:val="288"/>
          <w:marBottom w:val="360"/>
          <w:divBdr>
            <w:top w:val="none" w:sz="0" w:space="0" w:color="auto"/>
            <w:left w:val="none" w:sz="0" w:space="0" w:color="auto"/>
            <w:bottom w:val="none" w:sz="0" w:space="0" w:color="auto"/>
            <w:right w:val="none" w:sz="0" w:space="0" w:color="auto"/>
          </w:divBdr>
          <w:divsChild>
            <w:div w:id="149492345">
              <w:marLeft w:val="0"/>
              <w:marRight w:val="0"/>
              <w:marTop w:val="0"/>
              <w:marBottom w:val="120"/>
              <w:divBdr>
                <w:top w:val="single" w:sz="6" w:space="0" w:color="CCCCCC"/>
                <w:left w:val="single" w:sz="6" w:space="0" w:color="CCCCCC"/>
                <w:bottom w:val="single" w:sz="6" w:space="0" w:color="CCCCCC"/>
                <w:right w:val="single" w:sz="6" w:space="0" w:color="CCCCCC"/>
              </w:divBdr>
              <w:divsChild>
                <w:div w:id="102991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2956">
      <w:bodyDiv w:val="1"/>
      <w:marLeft w:val="0"/>
      <w:marRight w:val="0"/>
      <w:marTop w:val="0"/>
      <w:marBottom w:val="0"/>
      <w:divBdr>
        <w:top w:val="none" w:sz="0" w:space="0" w:color="auto"/>
        <w:left w:val="none" w:sz="0" w:space="0" w:color="auto"/>
        <w:bottom w:val="none" w:sz="0" w:space="0" w:color="auto"/>
        <w:right w:val="none" w:sz="0" w:space="0" w:color="auto"/>
      </w:divBdr>
      <w:divsChild>
        <w:div w:id="1092701005">
          <w:marLeft w:val="300"/>
          <w:marRight w:val="0"/>
          <w:marTop w:val="0"/>
          <w:marBottom w:val="0"/>
          <w:divBdr>
            <w:top w:val="none" w:sz="0" w:space="0" w:color="auto"/>
            <w:left w:val="none" w:sz="0" w:space="0" w:color="auto"/>
            <w:bottom w:val="none" w:sz="0" w:space="0" w:color="auto"/>
            <w:right w:val="none" w:sz="0" w:space="0" w:color="auto"/>
          </w:divBdr>
        </w:div>
      </w:divsChild>
    </w:div>
    <w:div w:id="1734815825">
      <w:bodyDiv w:val="1"/>
      <w:marLeft w:val="0"/>
      <w:marRight w:val="0"/>
      <w:marTop w:val="0"/>
      <w:marBottom w:val="0"/>
      <w:divBdr>
        <w:top w:val="none" w:sz="0" w:space="0" w:color="auto"/>
        <w:left w:val="none" w:sz="0" w:space="0" w:color="auto"/>
        <w:bottom w:val="none" w:sz="0" w:space="0" w:color="auto"/>
        <w:right w:val="none" w:sz="0" w:space="0" w:color="auto"/>
      </w:divBdr>
      <w:divsChild>
        <w:div w:id="1110928821">
          <w:marLeft w:val="0"/>
          <w:marRight w:val="0"/>
          <w:marTop w:val="300"/>
          <w:marBottom w:val="300"/>
          <w:divBdr>
            <w:top w:val="none" w:sz="0" w:space="0" w:color="auto"/>
            <w:left w:val="none" w:sz="0" w:space="0" w:color="auto"/>
            <w:bottom w:val="none" w:sz="0" w:space="0" w:color="auto"/>
            <w:right w:val="none" w:sz="0" w:space="0" w:color="auto"/>
          </w:divBdr>
          <w:divsChild>
            <w:div w:id="2014910243">
              <w:marLeft w:val="0"/>
              <w:marRight w:val="0"/>
              <w:marTop w:val="0"/>
              <w:marBottom w:val="0"/>
              <w:divBdr>
                <w:top w:val="none" w:sz="0" w:space="0" w:color="auto"/>
                <w:left w:val="none" w:sz="0" w:space="0" w:color="auto"/>
                <w:bottom w:val="none" w:sz="0" w:space="0" w:color="auto"/>
                <w:right w:val="none" w:sz="0" w:space="0" w:color="auto"/>
              </w:divBdr>
            </w:div>
            <w:div w:id="519124540">
              <w:marLeft w:val="0"/>
              <w:marRight w:val="0"/>
              <w:marTop w:val="0"/>
              <w:marBottom w:val="0"/>
              <w:divBdr>
                <w:top w:val="none" w:sz="0" w:space="0" w:color="auto"/>
                <w:left w:val="none" w:sz="0" w:space="0" w:color="auto"/>
                <w:bottom w:val="none" w:sz="0" w:space="0" w:color="auto"/>
                <w:right w:val="none" w:sz="0" w:space="0" w:color="auto"/>
              </w:divBdr>
            </w:div>
            <w:div w:id="103947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805437">
      <w:bodyDiv w:val="1"/>
      <w:marLeft w:val="0"/>
      <w:marRight w:val="0"/>
      <w:marTop w:val="0"/>
      <w:marBottom w:val="0"/>
      <w:divBdr>
        <w:top w:val="none" w:sz="0" w:space="0" w:color="auto"/>
        <w:left w:val="none" w:sz="0" w:space="0" w:color="auto"/>
        <w:bottom w:val="none" w:sz="0" w:space="0" w:color="auto"/>
        <w:right w:val="none" w:sz="0" w:space="0" w:color="auto"/>
      </w:divBdr>
    </w:div>
    <w:div w:id="2054380846">
      <w:bodyDiv w:val="1"/>
      <w:marLeft w:val="0"/>
      <w:marRight w:val="0"/>
      <w:marTop w:val="0"/>
      <w:marBottom w:val="0"/>
      <w:divBdr>
        <w:top w:val="none" w:sz="0" w:space="0" w:color="auto"/>
        <w:left w:val="none" w:sz="0" w:space="0" w:color="auto"/>
        <w:bottom w:val="none" w:sz="0" w:space="0" w:color="auto"/>
        <w:right w:val="none" w:sz="0" w:space="0" w:color="auto"/>
      </w:divBdr>
    </w:div>
    <w:div w:id="2072461183">
      <w:bodyDiv w:val="1"/>
      <w:marLeft w:val="0"/>
      <w:marRight w:val="0"/>
      <w:marTop w:val="0"/>
      <w:marBottom w:val="0"/>
      <w:divBdr>
        <w:top w:val="none" w:sz="0" w:space="0" w:color="auto"/>
        <w:left w:val="none" w:sz="0" w:space="0" w:color="auto"/>
        <w:bottom w:val="none" w:sz="0" w:space="0" w:color="auto"/>
        <w:right w:val="none" w:sz="0" w:space="0" w:color="auto"/>
      </w:divBdr>
      <w:divsChild>
        <w:div w:id="2100641376">
          <w:marLeft w:val="3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adq.qc.ca/protection-contre-la-hausse-des-taux-dinteret/description/" TargetMode="External"/><Relationship Id="rId21" Type="http://schemas.openxmlformats.org/officeDocument/2006/relationships/hyperlink" Target="https://www.fadq.qc.ca/appui-financier-a-la-releve-agricole/description/" TargetMode="External"/><Relationship Id="rId42" Type="http://schemas.openxmlformats.org/officeDocument/2006/relationships/hyperlink" Target="mailto:coopbovine@cableamos.com" TargetMode="External"/><Relationship Id="rId63" Type="http://schemas.openxmlformats.org/officeDocument/2006/relationships/hyperlink" Target="http://www.fadq.qc.ca/la_financiere_agricole/developpement_durable/bilan_de_phosphore.html" TargetMode="External"/><Relationship Id="rId84" Type="http://schemas.openxmlformats.org/officeDocument/2006/relationships/hyperlink" Target="https://www.youtube.com/watch?v=tA9oIknISIM&amp;t" TargetMode="External"/><Relationship Id="rId138" Type="http://schemas.openxmlformats.org/officeDocument/2006/relationships/hyperlink" Target="https://www.fadq.qc.ca/fileadmin/fr/appui-financier-releve-agricole/programme-appui-financier-releve-agricole.pdf" TargetMode="External"/><Relationship Id="rId159" Type="http://schemas.openxmlformats.org/officeDocument/2006/relationships/hyperlink" Target="https://www.mapaq.gouv.qc.ca/fr/Productions/md/programmesliste/agricultureurbaine/Pages/Appuideveloppementcommunautenourriciere.aspx" TargetMode="External"/><Relationship Id="rId170" Type="http://schemas.openxmlformats.org/officeDocument/2006/relationships/hyperlink" Target="https://www.mapaq.gouv.qc.ca/fr/Productions/md/programmesliste/efficaciteenergetique/Pages/Programme-developpement-des-serres.aspx" TargetMode="External"/><Relationship Id="rId191" Type="http://schemas.openxmlformats.org/officeDocument/2006/relationships/hyperlink" Target="http://www.sadcbsq.ca/index.php/nos-services/financement-et-soutien-aux-entreprises" TargetMode="External"/><Relationship Id="rId205" Type="http://schemas.openxmlformats.org/officeDocument/2006/relationships/footer" Target="footer1.xml"/><Relationship Id="rId16" Type="http://schemas.openxmlformats.org/officeDocument/2006/relationships/hyperlink" Target="http://www.agr.gc.ca/fra/?id=1299270709562" TargetMode="External"/><Relationship Id="rId107" Type="http://schemas.openxmlformats.org/officeDocument/2006/relationships/hyperlink" Target="https://www.fadq.qc.ca/garantie-de-pret/" TargetMode="External"/><Relationship Id="rId11" Type="http://schemas.openxmlformats.org/officeDocument/2006/relationships/hyperlink" Target="https://www.fadq.qc.ca/appui-financier-a-la-releve-agricole/description/" TargetMode="External"/><Relationship Id="rId32" Type="http://schemas.openxmlformats.org/officeDocument/2006/relationships/hyperlink" Target="http://www.agr.gc.ca/fra/?id=1299270709562" TargetMode="External"/><Relationship Id="rId37" Type="http://schemas.openxmlformats.org/officeDocument/2006/relationships/hyperlink" Target="https://www.fadq.qc.ca/fileadmin/fr/appui-financier-releve-agricole/programme-appui-financier-releve-agricole.pdf" TargetMode="External"/><Relationship Id="rId53" Type="http://schemas.openxmlformats.org/officeDocument/2006/relationships/hyperlink" Target="https://www.fadq.qc.ca/fileadmin/fr/appui-financier-releve-agricole/programme-appui-financier-releve-agricole.pdf" TargetMode="External"/><Relationship Id="rId58" Type="http://schemas.openxmlformats.org/officeDocument/2006/relationships/hyperlink" Target="https://www.fadq.qc.ca/fileadmin/fr/appui-financier-releve-agricole/programme-appui-financier-releve-agricole.pdf" TargetMode="External"/><Relationship Id="rId74" Type="http://schemas.openxmlformats.org/officeDocument/2006/relationships/hyperlink" Target="http://www.sadcbsq.ca/index.php/nos-services/financement-et-soutien-aux-entreprises" TargetMode="External"/><Relationship Id="rId79" Type="http://schemas.openxmlformats.org/officeDocument/2006/relationships/hyperlink" Target="http://www.sadcbsq.ca/index.php/nos-services/financement-et-soutien-aux-entreprises" TargetMode="External"/><Relationship Id="rId102" Type="http://schemas.openxmlformats.org/officeDocument/2006/relationships/hyperlink" Target="https://www.fadq.qc.ca/fileadmin/fr/garantie-pret/programme-financement-agriculture.pdf" TargetMode="External"/><Relationship Id="rId123" Type="http://schemas.openxmlformats.org/officeDocument/2006/relationships/hyperlink" Target="https://www.fadq.qc.ca/fileadmin/fr/agri-stabilite/resume-agri-stabilite-2019.pdf" TargetMode="External"/><Relationship Id="rId128" Type="http://schemas.openxmlformats.org/officeDocument/2006/relationships/hyperlink" Target="https://www.fadq.qc.ca/fileadmin/fr/agri-quebec/resume-agri-quebec-2021.pdf" TargetMode="External"/><Relationship Id="rId144" Type="http://schemas.openxmlformats.org/officeDocument/2006/relationships/hyperlink" Target="https://www.lefira.ca/produits/pret-de-mise-de-fonds" TargetMode="External"/><Relationship Id="rId149" Type="http://schemas.openxmlformats.org/officeDocument/2006/relationships/hyperlink" Target="https://www.investquebec.com/quebec/fr" TargetMode="External"/><Relationship Id="rId5" Type="http://schemas.openxmlformats.org/officeDocument/2006/relationships/webSettings" Target="webSettings.xml"/><Relationship Id="rId90" Type="http://schemas.openxmlformats.org/officeDocument/2006/relationships/hyperlink" Target="https://www.fadq.qc.ca/appui-financier-a-la-releve-agricole/description/" TargetMode="External"/><Relationship Id="rId95" Type="http://schemas.openxmlformats.org/officeDocument/2006/relationships/hyperlink" Target="http://legisquebec.gouv.qc.ca/fr/ShowDoc/cr/A-18.1,%20r.%209" TargetMode="External"/><Relationship Id="rId160" Type="http://schemas.openxmlformats.org/officeDocument/2006/relationships/hyperlink" Target="https://www.quebec.ca/nouvelles/actualites/details/autonomie-alimentaire-du-quebec/" TargetMode="External"/><Relationship Id="rId165" Type="http://schemas.openxmlformats.org/officeDocument/2006/relationships/hyperlink" Target="https://www.mapaq.gouv.qc.ca/fr/Productions/md/programmesliste/developpementregional/Pages/soutieninvestissementsenagriculture.aspx" TargetMode="External"/><Relationship Id="rId181" Type="http://schemas.openxmlformats.org/officeDocument/2006/relationships/hyperlink" Target="http://www.agr.gc.ca/fra/?id=1299270709562" TargetMode="External"/><Relationship Id="rId186" Type="http://schemas.openxmlformats.org/officeDocument/2006/relationships/hyperlink" Target="https://www.desjardins.com/a-propos/responsabilite-sociale-cooperation/produits-services-financiers-responsables/finance-solidaire/creavenir/index.jsp" TargetMode="External"/><Relationship Id="rId22" Type="http://schemas.openxmlformats.org/officeDocument/2006/relationships/hyperlink" Target="https://agriculture.canada.ca/fr/programmes-services-agricoles/programme-loi-canadienne-prets-agricoles" TargetMode="External"/><Relationship Id="rId27" Type="http://schemas.openxmlformats.org/officeDocument/2006/relationships/hyperlink" Target="https://agriculture.canada.ca/fr/programmes-services-agricoles/programme-paiements-anticipes" TargetMode="External"/><Relationship Id="rId43" Type="http://schemas.openxmlformats.org/officeDocument/2006/relationships/hyperlink" Target="https://sollio.coop/fr/notre-engagement/releve-agricole/fcara" TargetMode="External"/><Relationship Id="rId48" Type="http://schemas.openxmlformats.org/officeDocument/2006/relationships/hyperlink" Target="https://www.desjardins.com/entreprises/financement-cartes-credit/financement-agricole/credit-rotatif-agricole/index.jsp" TargetMode="External"/><Relationship Id="rId64" Type="http://schemas.openxmlformats.org/officeDocument/2006/relationships/hyperlink" Target="http://www.fadq.qc.ca/financement/financement_agricole/financement/admissibilite.html" TargetMode="External"/><Relationship Id="rId69" Type="http://schemas.openxmlformats.org/officeDocument/2006/relationships/hyperlink" Target="http://legisquebec.gouv.qc.ca/fr/ShowDoc/cr/A-18.1,%20r.%209" TargetMode="External"/><Relationship Id="rId113" Type="http://schemas.openxmlformats.org/officeDocument/2006/relationships/hyperlink" Target="https://www.fadq.qc.ca/fileadmin/fr/garantie-pret/programme-financement-agriculture.pdf" TargetMode="External"/><Relationship Id="rId118" Type="http://schemas.openxmlformats.org/officeDocument/2006/relationships/hyperlink" Target="https://www.fadq.qc.ca/fileadmin/fr/appui-financier-releve-agricole/programme-appui-financier-releve-agricole.pdf" TargetMode="External"/><Relationship Id="rId134" Type="http://schemas.openxmlformats.org/officeDocument/2006/relationships/hyperlink" Target="https://www.fadq.qc.ca/agri-stabilite/" TargetMode="External"/><Relationship Id="rId139" Type="http://schemas.openxmlformats.org/officeDocument/2006/relationships/hyperlink" Target="https://www.fadq.qc.ca/fileadmin/fr/agri-stabilite/resume-agri-stabilite-2018.pdf" TargetMode="External"/><Relationship Id="rId80" Type="http://schemas.openxmlformats.org/officeDocument/2006/relationships/hyperlink" Target="https://www.agricarrieres.qc.ca/programme-dapprentissage-en-milieu-de-travail/" TargetMode="External"/><Relationship Id="rId85" Type="http://schemas.openxmlformats.org/officeDocument/2006/relationships/hyperlink" Target="https://www.youtube.com/watch?v=wkyB2Htb5G4" TargetMode="External"/><Relationship Id="rId150" Type="http://schemas.openxmlformats.org/officeDocument/2006/relationships/hyperlink" Target="https://www.desjardins.com/entreprises/projets-entreprise/transfert-ferme-aide-releve/faciliter-releve-entreprise/index.jsp" TargetMode="External"/><Relationship Id="rId155" Type="http://schemas.openxmlformats.org/officeDocument/2006/relationships/hyperlink" Target="https://www.mapaq.gouv.qc.ca/fr/Productions/md/programmesliste/gestionrisques/Pages/Agri-relance.aspx" TargetMode="External"/><Relationship Id="rId171" Type="http://schemas.openxmlformats.org/officeDocument/2006/relationships/hyperlink" Target="https://www.mapaq.gouv.qc.ca/fr/Productions/md/programmesliste/remboursementtaxes/Pages/taxesfoncieresagricoles.aspx" TargetMode="External"/><Relationship Id="rId176" Type="http://schemas.openxmlformats.org/officeDocument/2006/relationships/hyperlink" Target="https://www.mapaq.gouv.qc.ca/fr/Productions/md/programmesliste/developpementregional/Pages/ProgrammeTerritoires-Releveentrepreneuriatetentreprisesdepetitetaille.aspx" TargetMode="External"/><Relationship Id="rId192" Type="http://schemas.openxmlformats.org/officeDocument/2006/relationships/hyperlink" Target="http://www.agr.gc.ca/fra/?id=1299270709562" TargetMode="External"/><Relationship Id="rId197" Type="http://schemas.openxmlformats.org/officeDocument/2006/relationships/hyperlink" Target="https://www.fadq.qc.ca/appui-financier-a-la-releve-agricole/description/" TargetMode="External"/><Relationship Id="rId206" Type="http://schemas.openxmlformats.org/officeDocument/2006/relationships/fontTable" Target="fontTable.xml"/><Relationship Id="rId201" Type="http://schemas.openxmlformats.org/officeDocument/2006/relationships/hyperlink" Target="https://www.fadq.qc.ca/appui-financier-a-la-releve-agricole/description/" TargetMode="External"/><Relationship Id="rId12" Type="http://schemas.openxmlformats.org/officeDocument/2006/relationships/hyperlink" Target="http://www.agr.gc.ca/fra/programmes-et-services/guetter-la-secheresse/disposition-de-report-de-l-impot-pour-les-eleveurs/?id=1463574780220" TargetMode="External"/><Relationship Id="rId17" Type="http://schemas.openxmlformats.org/officeDocument/2006/relationships/hyperlink" Target="http://www.agr.gc.ca/resources/prod/doc/dairy-laitier/pdf/dpif_applicant_guide_fitpl_guide_du_demandeur3-fra.pdf" TargetMode="External"/><Relationship Id="rId33" Type="http://schemas.openxmlformats.org/officeDocument/2006/relationships/hyperlink" Target="https://agriculture.canada.ca/fr/programmes-services-agricoles/service-mediation-matiere-dendettement-agricole" TargetMode="External"/><Relationship Id="rId38" Type="http://schemas.openxmlformats.org/officeDocument/2006/relationships/image" Target="media/image4.jpeg"/><Relationship Id="rId59" Type="http://schemas.openxmlformats.org/officeDocument/2006/relationships/hyperlink" Target="https://www.desjardins.com/ressources/pdf/d45-fonds-releve-2015-agricole-f.pdf?resVer=1422653139000" TargetMode="External"/><Relationship Id="rId103" Type="http://schemas.openxmlformats.org/officeDocument/2006/relationships/hyperlink" Target="https://www.fadq.qc.ca/appui-financier-a-la-releve-agricole/description/" TargetMode="External"/><Relationship Id="rId108" Type="http://schemas.openxmlformats.org/officeDocument/2006/relationships/hyperlink" Target="https://www.fadq.qc.ca/protection-contre-la-hausse-des-taux-dinteret/" TargetMode="External"/><Relationship Id="rId124" Type="http://schemas.openxmlformats.org/officeDocument/2006/relationships/hyperlink" Target="https://www.fadq.qc.ca/agri-quebec-plus/" TargetMode="External"/><Relationship Id="rId129" Type="http://schemas.openxmlformats.org/officeDocument/2006/relationships/hyperlink" Target="https://www.fadq.qc.ca/fileadmin/fr/appui-financier-releve-agricole/programme-appui-financier-releve-agricole.pdf" TargetMode="External"/><Relationship Id="rId54" Type="http://schemas.openxmlformats.org/officeDocument/2006/relationships/hyperlink" Target="https://www.desjardins.com/entreprises/assurances/assurance-credit/assurance-marge-credit/index.jsp" TargetMode="External"/><Relationship Id="rId70" Type="http://schemas.openxmlformats.org/officeDocument/2006/relationships/hyperlink" Target="https://www.fadq.qc.ca/fileadmin/fr/appui-financier-releve-agricole/programme-appui-financier-releve-agricole.pdf" TargetMode="External"/><Relationship Id="rId75" Type="http://schemas.openxmlformats.org/officeDocument/2006/relationships/hyperlink" Target="http://www.agr.gc.ca/fra/?id=1299270709562" TargetMode="External"/><Relationship Id="rId91" Type="http://schemas.openxmlformats.org/officeDocument/2006/relationships/hyperlink" Target="https://www.fadq.qc.ca/investissement-croissance/description/" TargetMode="External"/><Relationship Id="rId96" Type="http://schemas.openxmlformats.org/officeDocument/2006/relationships/hyperlink" Target="https://www.fadq.qc.ca/fileadmin/fr/appui-financier-releve-agricole/programme-appui-financier-releve-agricole.pdf" TargetMode="External"/><Relationship Id="rId140" Type="http://schemas.openxmlformats.org/officeDocument/2006/relationships/hyperlink" Target="https://www.fadq.qc.ca/agri-stabilite/description/" TargetMode="External"/><Relationship Id="rId145" Type="http://schemas.openxmlformats.org/officeDocument/2006/relationships/hyperlink" Target="https://www.lefira.ca/produits/location-achat-de-terre" TargetMode="External"/><Relationship Id="rId161" Type="http://schemas.openxmlformats.org/officeDocument/2006/relationships/hyperlink" Target="https://www.mapaq.gouv.qc.ca/fr/Productions/md/programmesliste/agriculturebiologique/Pages/Initiative-ministerielle-Productivite-vegetale.aspx" TargetMode="External"/><Relationship Id="rId166" Type="http://schemas.openxmlformats.org/officeDocument/2006/relationships/hyperlink" Target="https://www.mapaq.gouv.qc.ca/fr/Productions/md/programmesliste/agroenvironnement/Pages/Prime-Vert.aspx" TargetMode="External"/><Relationship Id="rId182" Type="http://schemas.openxmlformats.org/officeDocument/2006/relationships/hyperlink" Target="http://sadc-harricana.qc.ca/FONDS_HARRICANA" TargetMode="External"/><Relationship Id="rId187" Type="http://schemas.openxmlformats.org/officeDocument/2006/relationships/hyperlink" Target="http://www.agr.gc.ca/fra/?id=1299270709562"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fadq.qc.ca/appui-financier-a-la-releve-agricole/description/" TargetMode="External"/><Relationship Id="rId28" Type="http://schemas.openxmlformats.org/officeDocument/2006/relationships/hyperlink" Target="https://www.canada.ca/fr/agriculture-agroalimentaire/nouvelles/2019/06/le-gouvernement-du-canada-met-en-uvre-de-nouvelles-mesures-reglementaires-pour-bonifier-le-programme-de-paiements-anticipes.html" TargetMode="External"/><Relationship Id="rId49" Type="http://schemas.openxmlformats.org/officeDocument/2006/relationships/hyperlink" Target="https://www.fadq.qc.ca/fileadmin/fr/appui-financier-releve-agricole/programme-appui-financier-releve-agricole.pdf" TargetMode="External"/><Relationship Id="rId114" Type="http://schemas.openxmlformats.org/officeDocument/2006/relationships/hyperlink" Target="https://www.fadq.qc.ca/appui-financier-a-la-releve-agricole/description/" TargetMode="External"/><Relationship Id="rId119" Type="http://schemas.openxmlformats.org/officeDocument/2006/relationships/hyperlink" Target="https://www.fadq.qc.ca/fileadmin/fr/protection-hausse-taux-interets/programme-protection-taux-interet.pdf" TargetMode="External"/><Relationship Id="rId44" Type="http://schemas.openxmlformats.org/officeDocument/2006/relationships/hyperlink" Target="https://www.fadq.qc.ca/fileadmin/fr/appui-financier-releve-agricole/programme-appui-financier-releve-agricole.pdf" TargetMode="External"/><Relationship Id="rId60" Type="http://schemas.openxmlformats.org/officeDocument/2006/relationships/hyperlink" Target="https://www.desjardins.com/entreprises/financement-cartes-credit/financement-agricole/prets-agricoles-garantis/index.jsp" TargetMode="External"/><Relationship Id="rId65" Type="http://schemas.openxmlformats.org/officeDocument/2006/relationships/hyperlink" Target="http://www.fadq.qc.ca/financement/financement_forestier/financement/admissibilite.html" TargetMode="External"/><Relationship Id="rId81" Type="http://schemas.openxmlformats.org/officeDocument/2006/relationships/hyperlink" Target="https://www.youtube.com/watch?v=miml_igZ8UE&amp;t" TargetMode="External"/><Relationship Id="rId86" Type="http://schemas.openxmlformats.org/officeDocument/2006/relationships/hyperlink" Target="https://www.revenuquebec.ca/fr/citoyens/credits-dimpot/credits-dimpot-pour-stage-en-milieu-de-travail/" TargetMode="External"/><Relationship Id="rId130" Type="http://schemas.openxmlformats.org/officeDocument/2006/relationships/hyperlink" Target="https://www.fadq.qc.ca/fr/assurance-recolte/description/" TargetMode="External"/><Relationship Id="rId135" Type="http://schemas.openxmlformats.org/officeDocument/2006/relationships/hyperlink" Target="https://www.fadq.qc.ca/appui-financier-a-la-releve-agricole/" TargetMode="External"/><Relationship Id="rId151" Type="http://schemas.openxmlformats.org/officeDocument/2006/relationships/hyperlink" Target="http://legisquebec.gouv.qc.ca/fr/ShowDoc/cr/A-18.1,%20r.%209" TargetMode="External"/><Relationship Id="rId156" Type="http://schemas.openxmlformats.org/officeDocument/2006/relationships/hyperlink" Target="https://www.mapaq.gouv.qc.ca/fr/Productions/md/programmesliste/agriculturebiologique/Pages/agrbiologique.aspx" TargetMode="External"/><Relationship Id="rId177" Type="http://schemas.openxmlformats.org/officeDocument/2006/relationships/hyperlink" Target="https://www.mapaq.gouv.qc.ca/fr/Productions/md/programmesliste/developpementregional/Pages/Soutiendrainagechaulageterres.aspx" TargetMode="External"/><Relationship Id="rId198" Type="http://schemas.openxmlformats.org/officeDocument/2006/relationships/hyperlink" Target="http://www.sadcbsq.ca/index.php/nos-services/financement-et-soutien-aux-entreprises" TargetMode="External"/><Relationship Id="rId172" Type="http://schemas.openxmlformats.org/officeDocument/2006/relationships/hyperlink" Target="https://www.mapaq.gouv.qc.ca/fr/Productions/md/programmesliste/efficaciteenergetique/Pages/Programme-soutien-developpement-entreprises-serricoles.aspx" TargetMode="External"/><Relationship Id="rId193" Type="http://schemas.openxmlformats.org/officeDocument/2006/relationships/hyperlink" Target="http://www.sadcbsq.ca/index.php/nos-services/financement-et-soutien-aux-entreprises" TargetMode="External"/><Relationship Id="rId202" Type="http://schemas.openxmlformats.org/officeDocument/2006/relationships/hyperlink" Target="http://www.sadcbsq.ca/index.php/nos-services/financement-et-soutien-aux-entreprises" TargetMode="External"/><Relationship Id="rId207" Type="http://schemas.openxmlformats.org/officeDocument/2006/relationships/theme" Target="theme/theme1.xml"/><Relationship Id="rId13" Type="http://schemas.openxmlformats.org/officeDocument/2006/relationships/hyperlink" Target="https://www.grainscanada.gc.ca/producer-producteur/ifpm-mrdp-fra.htm" TargetMode="External"/><Relationship Id="rId18" Type="http://schemas.openxmlformats.org/officeDocument/2006/relationships/hyperlink" Target="https://www.fadq.qc.ca/appui-financier-a-la-releve-agricole/description/" TargetMode="External"/><Relationship Id="rId39" Type="http://schemas.openxmlformats.org/officeDocument/2006/relationships/hyperlink" Target="http://www.agr.gc.ca/fra/?id=1299270709562" TargetMode="External"/><Relationship Id="rId109" Type="http://schemas.openxmlformats.org/officeDocument/2006/relationships/hyperlink" Target="https://www.fadq.qc.ca/financement/" TargetMode="External"/><Relationship Id="rId34" Type="http://schemas.openxmlformats.org/officeDocument/2006/relationships/hyperlink" Target="https://www.fadq.qc.ca/appui-financier-a-la-releve-agricole/description/" TargetMode="External"/><Relationship Id="rId50" Type="http://schemas.openxmlformats.org/officeDocument/2006/relationships/hyperlink" Target="https://www.desjardins.com/entreprises/financement-cartes-credit/financement-long-terme/pret-terme/index.jsp" TargetMode="External"/><Relationship Id="rId55" Type="http://schemas.openxmlformats.org/officeDocument/2006/relationships/hyperlink" Target="https://www.desjardins.com/entreprises/projets-entreprise/transfert-ferme-aide-releve/faciliter-releve-entreprise/index.jsp" TargetMode="External"/><Relationship Id="rId76" Type="http://schemas.openxmlformats.org/officeDocument/2006/relationships/hyperlink" Target="https://www.desjardins.com/a-propos/responsabilite-sociale-cooperation/produits-services-financiers-responsables/finance-solidaire/creavenir/index.jsp" TargetMode="External"/><Relationship Id="rId97" Type="http://schemas.openxmlformats.org/officeDocument/2006/relationships/hyperlink" Target="https://www.fadq.qc.ca/formule-vendeur-preteur/description/" TargetMode="External"/><Relationship Id="rId104" Type="http://schemas.openxmlformats.org/officeDocument/2006/relationships/hyperlink" Target="https://www.fadq.qc.ca/garantie-de-pret-levier/description/" TargetMode="External"/><Relationship Id="rId120" Type="http://schemas.openxmlformats.org/officeDocument/2006/relationships/hyperlink" Target="https://www.fadq.qc.ca/agri-investissement/description/" TargetMode="External"/><Relationship Id="rId125" Type="http://schemas.openxmlformats.org/officeDocument/2006/relationships/hyperlink" Target="https://www.fadq.qc.ca/fr/agri-quebec-plus/description/" TargetMode="External"/><Relationship Id="rId141" Type="http://schemas.openxmlformats.org/officeDocument/2006/relationships/hyperlink" Target="https://www.fondaction.com/entreprise/" TargetMode="External"/><Relationship Id="rId146" Type="http://schemas.openxmlformats.org/officeDocument/2006/relationships/hyperlink" Target="http://www.sadcbsq.ca/index.php/nos-services/financement-et-soutien-aux-entreprises" TargetMode="External"/><Relationship Id="rId167" Type="http://schemas.openxmlformats.org/officeDocument/2006/relationships/hyperlink" Target="https://www.mapaq.gouv.qc.ca/fr/Productions/md/programmesliste/agroenvironnement/sous-volets/Pages/Volet-1.aspx" TargetMode="External"/><Relationship Id="rId188" Type="http://schemas.openxmlformats.org/officeDocument/2006/relationships/hyperlink" Target="http://www.agr.gc.ca/fra/?id=1299270709562" TargetMode="External"/><Relationship Id="rId7" Type="http://schemas.openxmlformats.org/officeDocument/2006/relationships/endnotes" Target="endnotes.xml"/><Relationship Id="rId71" Type="http://schemas.openxmlformats.org/officeDocument/2006/relationships/hyperlink" Target="https://www.desjardins.com/entreprises/assurances/assurance-credit/assurance-pret/index.jsp" TargetMode="External"/><Relationship Id="rId92" Type="http://schemas.openxmlformats.org/officeDocument/2006/relationships/hyperlink" Target="https://www.fadq.qc.ca/appui-financier-a-la-releve-agricole" TargetMode="External"/><Relationship Id="rId162" Type="http://schemas.openxmlformats.org/officeDocument/2006/relationships/hyperlink" Target="https://www.mapaq.gouv.qc.ca/fr/Productions/md/programmesliste/formation/Pages/Initiative-ministerielle-stages-preparatoires-etablissement.aspx" TargetMode="External"/><Relationship Id="rId183" Type="http://schemas.openxmlformats.org/officeDocument/2006/relationships/hyperlink" Target="https://www.fadq.qc.ca/appui-financier-a-la-releve-agricole/description/" TargetMode="External"/><Relationship Id="rId2" Type="http://schemas.openxmlformats.org/officeDocument/2006/relationships/numbering" Target="numbering.xml"/><Relationship Id="rId29" Type="http://schemas.openxmlformats.org/officeDocument/2006/relationships/hyperlink" Target="https://agriculture.canada.ca/fr/programmes-services-agricoles/programme-industriel-du-centre-recherche-developpement-dagriculture-agroalimentaire-canada-saint" TargetMode="External"/><Relationship Id="rId24" Type="http://schemas.openxmlformats.org/officeDocument/2006/relationships/hyperlink" Target="http://www.agr.gc.ca/fra/?id=1299270709562" TargetMode="External"/><Relationship Id="rId40" Type="http://schemas.openxmlformats.org/officeDocument/2006/relationships/hyperlink" Target="https://www.grainscanada.gc.ca/fr/protection/paiement/?wbdisable=true" TargetMode="External"/><Relationship Id="rId45" Type="http://schemas.openxmlformats.org/officeDocument/2006/relationships/hyperlink" Target="https://dec.canada.ca/fr/informations-regionales/abitibi-temiscamingue/?wbdisable=true" TargetMode="External"/><Relationship Id="rId66" Type="http://schemas.openxmlformats.org/officeDocument/2006/relationships/hyperlink" Target="https://www.desjardins.com/ressources/pdf/d45-fonds-releve-2015-agricole-f.pdf?resVer=1422653139000" TargetMode="External"/><Relationship Id="rId87" Type="http://schemas.openxmlformats.org/officeDocument/2006/relationships/hyperlink" Target="http://www.sadcbsq.ca/index.php/nos-services/financement-et-soutien-aux-entreprises" TargetMode="External"/><Relationship Id="rId110" Type="http://schemas.openxmlformats.org/officeDocument/2006/relationships/hyperlink" Target="https://www.fadq.qc.ca/garantie-de-pret/reduction-du-taux-dinteret/" TargetMode="External"/><Relationship Id="rId115" Type="http://schemas.openxmlformats.org/officeDocument/2006/relationships/hyperlink" Target="https://www.fadq.qc.ca/ouverture-de-credit/description/" TargetMode="External"/><Relationship Id="rId131" Type="http://schemas.openxmlformats.org/officeDocument/2006/relationships/hyperlink" Target="https://www.fadq.qc.ca/fileadmin/fr/appui-financier-releve-agricole/programme-appui-financier-releve-agricole.pdf" TargetMode="External"/><Relationship Id="rId136" Type="http://schemas.openxmlformats.org/officeDocument/2006/relationships/hyperlink" Target="https://www.fadq.qc.ca/agri-stabilite/description/" TargetMode="External"/><Relationship Id="rId157" Type="http://schemas.openxmlformats.org/officeDocument/2006/relationships/hyperlink" Target="https://www.mapaq.gouv.qc.ca/fr/Productions/md/programmesliste/developpementregional/Pages/appuiagroalimentaireregion.aspx" TargetMode="External"/><Relationship Id="rId178" Type="http://schemas.openxmlformats.org/officeDocument/2006/relationships/hyperlink" Target="http://www.agr.gc.ca/fra/?id=1299270709562" TargetMode="External"/><Relationship Id="rId61" Type="http://schemas.openxmlformats.org/officeDocument/2006/relationships/hyperlink" Target="http://legisquebec.gouv.qc.ca/fr/ShowDoc/cr/A-18.1,%20r.%209" TargetMode="External"/><Relationship Id="rId82" Type="http://schemas.openxmlformats.org/officeDocument/2006/relationships/hyperlink" Target="https://www.youtube.com/watch?v=VII4OVxN4KA" TargetMode="External"/><Relationship Id="rId152" Type="http://schemas.openxmlformats.org/officeDocument/2006/relationships/hyperlink" Target="https://www.fadq.qc.ca/fileadmin/fr/appui-financier-releve-agricole/programme-appui-financier-releve-agricole.pdf" TargetMode="External"/><Relationship Id="rId173" Type="http://schemas.openxmlformats.org/officeDocument/2006/relationships/hyperlink" Target="https://www.mapaq.gouv.qc.ca/fr/Productions/md/programmesliste/developpementmarches/Pages/ProgrammeProximite.aspx" TargetMode="External"/><Relationship Id="rId194" Type="http://schemas.openxmlformats.org/officeDocument/2006/relationships/hyperlink" Target="https://www.fadq.qc.ca/appui-financier-a-la-releve-agricole/description/" TargetMode="External"/><Relationship Id="rId199" Type="http://schemas.openxmlformats.org/officeDocument/2006/relationships/hyperlink" Target="http://www.agr.gc.ca/fra/?id=1299270709562" TargetMode="External"/><Relationship Id="rId203" Type="http://schemas.openxmlformats.org/officeDocument/2006/relationships/hyperlink" Target="https://sadc-harricana.qc.ca/FONDS_STRATEGIE" TargetMode="External"/><Relationship Id="rId19" Type="http://schemas.openxmlformats.org/officeDocument/2006/relationships/hyperlink" Target="http://www.agr.gc.ca/fra/?id=1299270709562" TargetMode="External"/><Relationship Id="rId14" Type="http://schemas.openxmlformats.org/officeDocument/2006/relationships/hyperlink" Target="https://www.fadq.qc.ca/appui-financier-a-la-releve-agricole/description/" TargetMode="External"/><Relationship Id="rId30" Type="http://schemas.openxmlformats.org/officeDocument/2006/relationships/hyperlink" Target="https://agriculture.canada.ca/fr/programmes/emploi-competences-jeunes" TargetMode="External"/><Relationship Id="rId35" Type="http://schemas.openxmlformats.org/officeDocument/2006/relationships/image" Target="media/image3.jpg"/><Relationship Id="rId56" Type="http://schemas.openxmlformats.org/officeDocument/2006/relationships/hyperlink" Target="https://www.desjardins.com/entreprises/projets-entreprise/transfert-ferme-aide-releve/faciliter-releve-entreprise/index.jsp" TargetMode="External"/><Relationship Id="rId77" Type="http://schemas.openxmlformats.org/officeDocument/2006/relationships/hyperlink" Target="https://www.desjardins.com/a-propos/responsabilite-sociale-cooperation/produits-services-financiers-responsables/finance-solidaire/creavenir/index.jsp" TargetMode="External"/><Relationship Id="rId100" Type="http://schemas.openxmlformats.org/officeDocument/2006/relationships/hyperlink" Target="https://www.fadq.qc.ca/garantie-de-pret/description/" TargetMode="External"/><Relationship Id="rId105" Type="http://schemas.openxmlformats.org/officeDocument/2006/relationships/hyperlink" Target="https://www.fadq.qc.ca/webinaires/" TargetMode="External"/><Relationship Id="rId126" Type="http://schemas.openxmlformats.org/officeDocument/2006/relationships/hyperlink" Target="https://www.fadq.qc.ca/agri-stabilite/description/" TargetMode="External"/><Relationship Id="rId147" Type="http://schemas.openxmlformats.org/officeDocument/2006/relationships/hyperlink" Target="https://www.agricarrieres.qc.ca/programme-dapprentissage-en-milieu-de-travail/" TargetMode="External"/><Relationship Id="rId168" Type="http://schemas.openxmlformats.org/officeDocument/2006/relationships/hyperlink" Target="https://www.mapaq.gouv.qc.ca/fr/Productions/md/programmesliste/agroenvironnement/sous-volets/Pages/Volet-2.aspx" TargetMode="External"/><Relationship Id="rId8" Type="http://schemas.openxmlformats.org/officeDocument/2006/relationships/image" Target="media/image1.jpeg"/><Relationship Id="rId51" Type="http://schemas.openxmlformats.org/officeDocument/2006/relationships/hyperlink" Target="https://www.desjardins.com/entreprises/financement-cartes-credit/financement-court-terme/marge-credit-exploitation/index.jsp" TargetMode="External"/><Relationship Id="rId72" Type="http://schemas.openxmlformats.org/officeDocument/2006/relationships/hyperlink" Target="https://www.desjardins.com/entreprises/financement-cartes-credit/options-financement/index.jsp" TargetMode="External"/><Relationship Id="rId93" Type="http://schemas.openxmlformats.org/officeDocument/2006/relationships/hyperlink" Target="https://www.fadq.qc.ca/appui-financier-a-la-releve-agricole/description/" TargetMode="External"/><Relationship Id="rId98" Type="http://schemas.openxmlformats.org/officeDocument/2006/relationships/hyperlink" Target="https://www.fadq.qc.ca/fileadmin/fr/appui-diversification-developpement-regional/programme-appui-diversification-developpement-regional.pdf" TargetMode="External"/><Relationship Id="rId121" Type="http://schemas.openxmlformats.org/officeDocument/2006/relationships/hyperlink" Target="https://www.fadq.qc.ca/fileadmin/fr/appui-financier-releve-agricole/programme-appui-financier-releve-agricole.pdf" TargetMode="External"/><Relationship Id="rId142" Type="http://schemas.openxmlformats.org/officeDocument/2006/relationships/hyperlink" Target="https://www.fondaction.com/fonds-economie-circulaire/" TargetMode="External"/><Relationship Id="rId163" Type="http://schemas.openxmlformats.org/officeDocument/2006/relationships/hyperlink" Target="https://www.mapaq.gouv.qc.ca/fr/Productions/md/programmesliste/efficaciteenergetique/Pages/Initiative-ministerielle-developpement-serres.aspx" TargetMode="External"/><Relationship Id="rId184" Type="http://schemas.openxmlformats.org/officeDocument/2006/relationships/hyperlink" Target="http://www.sadcbsq.ca/index.php/nos-services/financement-et-soutien-aux-entreprises" TargetMode="External"/><Relationship Id="rId189" Type="http://schemas.openxmlformats.org/officeDocument/2006/relationships/hyperlink" Target="http://www.sadcbsq.ca/index.php/nos-services/financement-et-soutien-aux-entreprises" TargetMode="External"/><Relationship Id="rId3" Type="http://schemas.openxmlformats.org/officeDocument/2006/relationships/styles" Target="styles.xml"/><Relationship Id="rId25" Type="http://schemas.openxmlformats.org/officeDocument/2006/relationships/hyperlink" Target="https://agriculture.canada.ca/fr/programmes-services-agricoles/programme-agri-innover" TargetMode="External"/><Relationship Id="rId46" Type="http://schemas.openxmlformats.org/officeDocument/2006/relationships/hyperlink" Target="http://legisquebec.gouv.qc.ca/fr/ShowDoc/cr/A-18.1,%20r.%209" TargetMode="External"/><Relationship Id="rId67" Type="http://schemas.openxmlformats.org/officeDocument/2006/relationships/hyperlink" Target="https://www.desjardins.com/entreprises/financement-cartes-credit/financement-agricole/prets-agricoles-garantis/index.jsp" TargetMode="External"/><Relationship Id="rId116" Type="http://schemas.openxmlformats.org/officeDocument/2006/relationships/hyperlink" Target="https://www.fadq.qc.ca/fileadmin/fr/appui-financier-releve-agricole/programme-appui-financier-releve-agricole.pdf" TargetMode="External"/><Relationship Id="rId137" Type="http://schemas.openxmlformats.org/officeDocument/2006/relationships/hyperlink" Target="https://www.fadq.qc.ca/sauvagine/description/" TargetMode="External"/><Relationship Id="rId158" Type="http://schemas.openxmlformats.org/officeDocument/2006/relationships/hyperlink" Target="https://www.mapaq.gouv.qc.ca/SiteCollectionDocuments/Formulaires/PADARTV.pdf" TargetMode="External"/><Relationship Id="rId20" Type="http://schemas.openxmlformats.org/officeDocument/2006/relationships/hyperlink" Target="http://www.agr.gc.ca/fra/programmes-et-services/service-de-mediation-en-matiere-d-endettement-agricole/?id=1536081857309" TargetMode="External"/><Relationship Id="rId41" Type="http://schemas.openxmlformats.org/officeDocument/2006/relationships/hyperlink" Target="https://www.fadq.qc.ca/appui-financier-a-la-releve-agricole/description/" TargetMode="External"/><Relationship Id="rId62" Type="http://schemas.openxmlformats.org/officeDocument/2006/relationships/hyperlink" Target="https://www.fadq.qc.ca/fileadmin/fr/appui-financier-releve-agricole/programme-appui-financier-releve-agricole.pdf" TargetMode="External"/><Relationship Id="rId83" Type="http://schemas.openxmlformats.org/officeDocument/2006/relationships/hyperlink" Target="https://www.youtube.com/watch?v=Sj9FIKmP50E" TargetMode="External"/><Relationship Id="rId88" Type="http://schemas.openxmlformats.org/officeDocument/2006/relationships/hyperlink" Target="https://evol.ca/financement/" TargetMode="External"/><Relationship Id="rId111" Type="http://schemas.openxmlformats.org/officeDocument/2006/relationships/hyperlink" Target="http://www2.publicationsduquebec.gouv.qc.ca/dynamicSearch/telecharge.php?type=2&amp;file=/Q_2/Q2.htm" TargetMode="External"/><Relationship Id="rId132" Type="http://schemas.openxmlformats.org/officeDocument/2006/relationships/hyperlink" Target="https://www.fadq.qc.ca/assurance-stabilisation/description/" TargetMode="External"/><Relationship Id="rId153" Type="http://schemas.openxmlformats.org/officeDocument/2006/relationships/hyperlink" Target="https://www.mapaq.gouv.qc.ca/fr/Transformation/md/programmesliste/RDinnovation/Pages/Programme-Alimentation-sante.aspx" TargetMode="External"/><Relationship Id="rId174" Type="http://schemas.openxmlformats.org/officeDocument/2006/relationships/hyperlink" Target="https://www.mapaq.gouv.qc.ca/fr/Productions/md/programmesliste/agroenvironnement/Pages/Programmeservices-conseils.aspx" TargetMode="External"/><Relationship Id="rId179" Type="http://schemas.openxmlformats.org/officeDocument/2006/relationships/hyperlink" Target="http://sadc-harricana.qc.ca/FONDS_HARRICANA" TargetMode="External"/><Relationship Id="rId195" Type="http://schemas.openxmlformats.org/officeDocument/2006/relationships/hyperlink" Target="http://www.agr.gc.ca/fra/?id=1299270709562" TargetMode="External"/><Relationship Id="rId190" Type="http://schemas.openxmlformats.org/officeDocument/2006/relationships/hyperlink" Target="https://www.fadq.qc.ca/appui-financier-a-la-releve-agricole/description/" TargetMode="External"/><Relationship Id="rId204" Type="http://schemas.openxmlformats.org/officeDocument/2006/relationships/header" Target="header1.xml"/><Relationship Id="rId15" Type="http://schemas.openxmlformats.org/officeDocument/2006/relationships/hyperlink" Target="http://www.agr.gc.ca/fra/programmes-et-services/guetter-la-secheresse/disposition-de-report-de-l-impot-pour-les-eleveurs/?id=1463574780220" TargetMode="External"/><Relationship Id="rId36" Type="http://schemas.openxmlformats.org/officeDocument/2006/relationships/hyperlink" Target="https://www.fadq.qc.ca/capital-financiere-agricole/accueil-cfai/" TargetMode="External"/><Relationship Id="rId57" Type="http://schemas.openxmlformats.org/officeDocument/2006/relationships/hyperlink" Target="http://legisquebec.gouv.qc.ca/fr/ShowDoc/cr/A-18.1,%20r.%209" TargetMode="External"/><Relationship Id="rId106" Type="http://schemas.openxmlformats.org/officeDocument/2006/relationships/hyperlink" Target="https://www.fadq.qc.ca/fr/marge-de-credit-a-linvestissement/description/" TargetMode="External"/><Relationship Id="rId127" Type="http://schemas.openxmlformats.org/officeDocument/2006/relationships/hyperlink" Target="https://www.fadq.qc.ca/fr/agri-quebec/description/" TargetMode="External"/><Relationship Id="rId10" Type="http://schemas.openxmlformats.org/officeDocument/2006/relationships/hyperlink" Target="http://www.agr.gc.ca/fra/?id=1299270709562" TargetMode="External"/><Relationship Id="rId31" Type="http://schemas.openxmlformats.org/officeDocument/2006/relationships/hyperlink" Target="https://www.fadq.qc.ca/appui-financier-a-la-releve-agricole/description/" TargetMode="External"/><Relationship Id="rId52" Type="http://schemas.openxmlformats.org/officeDocument/2006/relationships/hyperlink" Target="http://legisquebec.gouv.qc.ca/fr/ShowDoc/cr/A-18.1,%20r.%209" TargetMode="External"/><Relationship Id="rId73" Type="http://schemas.openxmlformats.org/officeDocument/2006/relationships/hyperlink" Target="https://www.desjardins.com/entreprises/financement-cartes-credit/options-financement/index.jsp" TargetMode="External"/><Relationship Id="rId78" Type="http://schemas.openxmlformats.org/officeDocument/2006/relationships/hyperlink" Target="http://www.fteq.ca/" TargetMode="External"/><Relationship Id="rId94" Type="http://schemas.openxmlformats.org/officeDocument/2006/relationships/hyperlink" Target="https://www.fadq.qc.ca/financement-forestier/description/" TargetMode="External"/><Relationship Id="rId99" Type="http://schemas.openxmlformats.org/officeDocument/2006/relationships/hyperlink" Target="https://www.fadq.qc.ca/appui-financier-a-la-releve-agricole/description/" TargetMode="External"/><Relationship Id="rId101" Type="http://schemas.openxmlformats.org/officeDocument/2006/relationships/hyperlink" Target="https://www.fadq.qc.ca/fileadmin/fr/appui-financier-releve-agricole/programme-appui-financier-releve-agricole.pdf" TargetMode="External"/><Relationship Id="rId122" Type="http://schemas.openxmlformats.org/officeDocument/2006/relationships/hyperlink" Target="https://www.fadq.qc.ca/fileadmin/fr/agri-stabilite/resume-agri-stabilite-2021.pdf" TargetMode="External"/><Relationship Id="rId143" Type="http://schemas.openxmlformats.org/officeDocument/2006/relationships/hyperlink" Target="https://www.fadq.qc.ca/agri-stabilite/description/" TargetMode="External"/><Relationship Id="rId148" Type="http://schemas.openxmlformats.org/officeDocument/2006/relationships/hyperlink" Target="http://www.sadcbsq.ca/index.php/nos-services/financement-et-soutien-aux-entreprises" TargetMode="External"/><Relationship Id="rId164" Type="http://schemas.openxmlformats.org/officeDocument/2006/relationships/hyperlink" Target="https://www.mapaq.gouv.qc.ca/fr/Transformation/md/programmesliste/developpementregional/Pages/Appuiaudeveloppementdelagricultureetdelagroalimentaire.aspx" TargetMode="External"/><Relationship Id="rId169" Type="http://schemas.openxmlformats.org/officeDocument/2006/relationships/hyperlink" Target="https://www.mapaq.gouv.qc.ca/fr/Productions/md/programmesliste/agroenvironnement/sous-volets/volet3/Pages/Volet-3.aspx" TargetMode="External"/><Relationship Id="rId185" Type="http://schemas.openxmlformats.org/officeDocument/2006/relationships/hyperlink" Target="http://www.agr.gc.ca/fra/?id=1299270709562"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www.sadcbsq.ca/index.php/nos-services/financement-et-soutien-aux-entreprises" TargetMode="External"/><Relationship Id="rId26" Type="http://schemas.openxmlformats.org/officeDocument/2006/relationships/hyperlink" Target="https://www.fadq.qc.ca/appui-financier-a-la-releve-agricole/description/" TargetMode="External"/><Relationship Id="rId47" Type="http://schemas.openxmlformats.org/officeDocument/2006/relationships/hyperlink" Target="https://www.fadq.qc.ca/fileadmin/fr/appui-financier-releve-agricole/programme-appui-financier-releve-agricole.pdf" TargetMode="External"/><Relationship Id="rId68" Type="http://schemas.openxmlformats.org/officeDocument/2006/relationships/hyperlink" Target="https://www.desjardins.com/entreprises/financement-cartes-credit/financement-long-terme/pret-terme/index.jsp" TargetMode="External"/><Relationship Id="rId89" Type="http://schemas.openxmlformats.org/officeDocument/2006/relationships/hyperlink" Target="mailto:ctheoret@evol.ca" TargetMode="External"/><Relationship Id="rId112" Type="http://schemas.openxmlformats.org/officeDocument/2006/relationships/hyperlink" Target="https://www.fadq.qc.ca/a-propos-de-nous/developpement-durable/bilan-de-phosphore/" TargetMode="External"/><Relationship Id="rId133" Type="http://schemas.openxmlformats.org/officeDocument/2006/relationships/hyperlink" Target="https://www.fadq.qc.ca/fileadmin/fr/assurance-stabilisation/programme-assurance-stabilisation.pdf" TargetMode="External"/><Relationship Id="rId154" Type="http://schemas.openxmlformats.org/officeDocument/2006/relationships/hyperlink" Target="https://www.mapaq.gouv.qc.ca/fr/Productions/md/programmesliste/santeanimale/Pages/ASAQ.aspx" TargetMode="External"/><Relationship Id="rId175" Type="http://schemas.openxmlformats.org/officeDocument/2006/relationships/hyperlink" Target="mailto:at@agriconseils.qc.ca" TargetMode="External"/><Relationship Id="rId196" Type="http://schemas.openxmlformats.org/officeDocument/2006/relationships/hyperlink" Target="http://www.sadcbsq.ca/index.php/nos-services/financement-et-soutien-aux-entreprises" TargetMode="External"/><Relationship Id="rId200" Type="http://schemas.openxmlformats.org/officeDocument/2006/relationships/hyperlink" Target="http://sadc-harricana.qc.ca/FONDS_HARRICAN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37FDE-63E4-4B60-B7BB-32C97315D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2290</TotalTime>
  <Pages>1</Pages>
  <Words>23873</Words>
  <Characters>131307</Characters>
  <Application>Microsoft Office Word</Application>
  <DocSecurity>0</DocSecurity>
  <Lines>1094</Lines>
  <Paragraphs>309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Chagnon</dc:creator>
  <cp:keywords/>
  <dc:description/>
  <cp:lastModifiedBy>alice chagnon</cp:lastModifiedBy>
  <cp:revision>20</cp:revision>
  <cp:lastPrinted>2021-07-12T20:01:00Z</cp:lastPrinted>
  <dcterms:created xsi:type="dcterms:W3CDTF">2023-03-06T20:26:00Z</dcterms:created>
  <dcterms:modified xsi:type="dcterms:W3CDTF">2023-03-27T15:50:00Z</dcterms:modified>
</cp:coreProperties>
</file>